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BE5" w:rsidRPr="00DF7E32" w:rsidRDefault="004550F6" w:rsidP="004D7BE5">
      <w:pPr>
        <w:tabs>
          <w:tab w:val="left" w:pos="6102"/>
        </w:tabs>
        <w:jc w:val="center"/>
        <w:rPr>
          <w:b/>
          <w:color w:val="008000"/>
          <w:sz w:val="22"/>
          <w:szCs w:val="22"/>
          <w:lang w:val="sr-Cyrl-CS"/>
        </w:rPr>
      </w:pPr>
      <w:r>
        <w:rPr>
          <w:b/>
          <w:noProof/>
          <w:sz w:val="22"/>
          <w:szCs w:val="22"/>
        </w:rPr>
        <w:drawing>
          <wp:anchor distT="0" distB="0" distL="114300" distR="114300" simplePos="0" relativeHeight="251660288" behindDoc="0" locked="0" layoutInCell="1" allowOverlap="1">
            <wp:simplePos x="0" y="0"/>
            <wp:positionH relativeFrom="margin">
              <wp:posOffset>308610</wp:posOffset>
            </wp:positionH>
            <wp:positionV relativeFrom="margin">
              <wp:posOffset>-446405</wp:posOffset>
            </wp:positionV>
            <wp:extent cx="1299210" cy="944880"/>
            <wp:effectExtent l="19050" t="0" r="0" b="0"/>
            <wp:wrapSquare wrapText="bothSides"/>
            <wp:docPr id="2" name="Picture 2" descr="pravilnik_znaka_zastite_prirode_Page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avilnik_znaka_zastite_prirode_Page_3"/>
                    <pic:cNvPicPr>
                      <a:picLocks noChangeAspect="1" noChangeArrowheads="1"/>
                    </pic:cNvPicPr>
                  </pic:nvPicPr>
                  <pic:blipFill>
                    <a:blip r:embed="rId7" cstate="print"/>
                    <a:srcRect b="4762"/>
                    <a:stretch>
                      <a:fillRect/>
                    </a:stretch>
                  </pic:blipFill>
                  <pic:spPr bwMode="auto">
                    <a:xfrm>
                      <a:off x="0" y="0"/>
                      <a:ext cx="1299210" cy="944880"/>
                    </a:xfrm>
                    <a:prstGeom prst="rect">
                      <a:avLst/>
                    </a:prstGeom>
                    <a:noFill/>
                    <a:ln w="9525">
                      <a:noFill/>
                      <a:miter lim="800000"/>
                      <a:headEnd/>
                      <a:tailEnd/>
                    </a:ln>
                  </pic:spPr>
                </pic:pic>
              </a:graphicData>
            </a:graphic>
          </wp:anchor>
        </w:drawing>
      </w:r>
      <w:r>
        <w:rPr>
          <w:b/>
          <w:noProof/>
          <w:sz w:val="22"/>
          <w:szCs w:val="22"/>
        </w:rPr>
        <w:drawing>
          <wp:anchor distT="0" distB="0" distL="114300" distR="114300" simplePos="0" relativeHeight="251661312" behindDoc="0" locked="0" layoutInCell="1" allowOverlap="1">
            <wp:simplePos x="0" y="0"/>
            <wp:positionH relativeFrom="column">
              <wp:posOffset>4667250</wp:posOffset>
            </wp:positionH>
            <wp:positionV relativeFrom="paragraph">
              <wp:posOffset>-514985</wp:posOffset>
            </wp:positionV>
            <wp:extent cx="1501140" cy="952500"/>
            <wp:effectExtent l="19050" t="0" r="3810" b="0"/>
            <wp:wrapSquare wrapText="bothSides"/>
            <wp:docPr id="3" name="Picture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ic:cNvPicPr>
                      <a:picLocks noChangeAspect="1" noChangeArrowheads="1"/>
                    </pic:cNvPicPr>
                  </pic:nvPicPr>
                  <pic:blipFill>
                    <a:blip r:embed="rId8" cstate="print"/>
                    <a:srcRect/>
                    <a:stretch>
                      <a:fillRect/>
                    </a:stretch>
                  </pic:blipFill>
                  <pic:spPr bwMode="auto">
                    <a:xfrm>
                      <a:off x="0" y="0"/>
                      <a:ext cx="1501140" cy="952500"/>
                    </a:xfrm>
                    <a:prstGeom prst="rect">
                      <a:avLst/>
                    </a:prstGeom>
                    <a:noFill/>
                    <a:ln w="9525">
                      <a:noFill/>
                      <a:miter lim="800000"/>
                      <a:headEnd/>
                      <a:tailEnd/>
                    </a:ln>
                  </pic:spPr>
                </pic:pic>
              </a:graphicData>
            </a:graphic>
          </wp:anchor>
        </w:drawing>
      </w:r>
    </w:p>
    <w:p w:rsidR="004D7BE5" w:rsidRPr="00A17D78" w:rsidRDefault="004D7BE5" w:rsidP="004D7BE5">
      <w:pPr>
        <w:jc w:val="center"/>
        <w:rPr>
          <w:lang w:val="sr-Cyrl-CS"/>
        </w:rPr>
      </w:pPr>
    </w:p>
    <w:p w:rsidR="004D7BE5" w:rsidRDefault="004D7BE5" w:rsidP="004D7BE5">
      <w:pPr>
        <w:jc w:val="center"/>
      </w:pPr>
    </w:p>
    <w:p w:rsidR="00DC1C28" w:rsidRPr="00DC1C28" w:rsidRDefault="00DC1C28" w:rsidP="004D7BE5">
      <w:pPr>
        <w:jc w:val="center"/>
      </w:pPr>
    </w:p>
    <w:tbl>
      <w:tblPr>
        <w:tblW w:w="0" w:type="auto"/>
        <w:tblInd w:w="430" w:type="dxa"/>
        <w:tblBorders>
          <w:top w:val="thinThickSmallGap" w:sz="24" w:space="0" w:color="008000"/>
        </w:tblBorders>
        <w:tblCellMar>
          <w:left w:w="70" w:type="dxa"/>
          <w:right w:w="70" w:type="dxa"/>
        </w:tblCellMar>
        <w:tblLook w:val="0000"/>
      </w:tblPr>
      <w:tblGrid>
        <w:gridCol w:w="9120"/>
      </w:tblGrid>
      <w:tr w:rsidR="004D7BE5" w:rsidRPr="00A17D78" w:rsidTr="002F6FAE">
        <w:trPr>
          <w:trHeight w:val="100"/>
        </w:trPr>
        <w:tc>
          <w:tcPr>
            <w:tcW w:w="9120" w:type="dxa"/>
          </w:tcPr>
          <w:p w:rsidR="004D7BE5" w:rsidRPr="00A17D78" w:rsidRDefault="004D7BE5" w:rsidP="002F6FAE">
            <w:pPr>
              <w:jc w:val="center"/>
              <w:rPr>
                <w:lang w:val="sr-Cyrl-CS"/>
              </w:rPr>
            </w:pPr>
          </w:p>
        </w:tc>
      </w:tr>
    </w:tbl>
    <w:p w:rsidR="004D7BE5" w:rsidRPr="00A17D78" w:rsidRDefault="004D7BE5" w:rsidP="004D7BE5">
      <w:pPr>
        <w:jc w:val="center"/>
        <w:rPr>
          <w:lang w:val="sr-Cyrl-CS"/>
        </w:rPr>
      </w:pPr>
    </w:p>
    <w:p w:rsidR="004D7BE5" w:rsidRPr="00A17D78" w:rsidRDefault="004D7BE5" w:rsidP="004D7BE5">
      <w:pPr>
        <w:jc w:val="center"/>
        <w:rPr>
          <w:rFonts w:ascii="Arial" w:hAnsi="Arial" w:cs="Arial"/>
          <w:lang w:val="sr-Cyrl-CS"/>
        </w:rPr>
      </w:pPr>
    </w:p>
    <w:p w:rsidR="004D7BE5" w:rsidRPr="00A17D78" w:rsidRDefault="004D7BE5" w:rsidP="004D7BE5">
      <w:pPr>
        <w:jc w:val="center"/>
        <w:rPr>
          <w:rFonts w:ascii="Arial" w:hAnsi="Arial" w:cs="Arial"/>
          <w:lang w:val="sr-Cyrl-CS"/>
        </w:rPr>
      </w:pPr>
    </w:p>
    <w:p w:rsidR="004D7BE5" w:rsidRPr="004F23EE" w:rsidRDefault="004D7BE5" w:rsidP="004D7BE5">
      <w:pPr>
        <w:jc w:val="center"/>
        <w:rPr>
          <w:rFonts w:ascii="Arial" w:hAnsi="Arial" w:cs="Arial"/>
          <w:lang w:val="sr-Cyrl-CS"/>
        </w:rPr>
      </w:pPr>
    </w:p>
    <w:p w:rsidR="004D7BE5" w:rsidRPr="00BF0C22" w:rsidRDefault="00BF0C22" w:rsidP="004D7BE5">
      <w:pPr>
        <w:jc w:val="center"/>
        <w:rPr>
          <w:b/>
          <w:sz w:val="32"/>
          <w:szCs w:val="32"/>
          <w:lang w:val="sr-Cyrl-CS"/>
        </w:rPr>
      </w:pPr>
      <w:r>
        <w:rPr>
          <w:b/>
          <w:sz w:val="32"/>
          <w:szCs w:val="32"/>
          <w:lang/>
        </w:rPr>
        <w:t xml:space="preserve">ИЗВЕШТАЈ О ОСТВАРИВАЊУ </w:t>
      </w:r>
      <w:r w:rsidR="004D7BE5" w:rsidRPr="00BF0C22">
        <w:rPr>
          <w:b/>
          <w:sz w:val="32"/>
          <w:szCs w:val="32"/>
          <w:lang w:val="sr-Cyrl-CS"/>
        </w:rPr>
        <w:t>ПЛАН</w:t>
      </w:r>
      <w:r>
        <w:rPr>
          <w:b/>
          <w:sz w:val="32"/>
          <w:szCs w:val="32"/>
          <w:lang w:val="sr-Cyrl-CS"/>
        </w:rPr>
        <w:t>А</w:t>
      </w:r>
      <w:r w:rsidR="004D7BE5" w:rsidRPr="00BF0C22">
        <w:rPr>
          <w:b/>
          <w:sz w:val="32"/>
          <w:szCs w:val="32"/>
          <w:lang w:val="sr-Cyrl-CS"/>
        </w:rPr>
        <w:t xml:space="preserve"> УПРАВЉАЊ</w:t>
      </w:r>
      <w:r w:rsidR="004D7BE5" w:rsidRPr="00BF0C22">
        <w:rPr>
          <w:b/>
          <w:sz w:val="32"/>
          <w:szCs w:val="32"/>
        </w:rPr>
        <w:t>A</w:t>
      </w:r>
    </w:p>
    <w:p w:rsidR="004D7BE5" w:rsidRPr="00BF0C22" w:rsidRDefault="004D7BE5" w:rsidP="004D7BE5">
      <w:pPr>
        <w:jc w:val="center"/>
        <w:rPr>
          <w:b/>
          <w:sz w:val="32"/>
          <w:szCs w:val="32"/>
          <w:lang w:val="sr-Cyrl-CS"/>
        </w:rPr>
      </w:pPr>
      <w:r w:rsidRPr="00BF0C22">
        <w:rPr>
          <w:b/>
          <w:sz w:val="32"/>
          <w:szCs w:val="32"/>
          <w:lang w:val="sr-Cyrl-CS"/>
        </w:rPr>
        <w:t>СПОМЕНИКОМ ПРИРОДЕ</w:t>
      </w:r>
    </w:p>
    <w:p w:rsidR="004D7BE5" w:rsidRPr="00BF0C22" w:rsidRDefault="004D7BE5" w:rsidP="004D7BE5">
      <w:pPr>
        <w:jc w:val="center"/>
        <w:rPr>
          <w:b/>
          <w:lang w:val="sr-Cyrl-CS"/>
        </w:rPr>
      </w:pPr>
    </w:p>
    <w:p w:rsidR="004D7BE5" w:rsidRPr="00BF0C22" w:rsidRDefault="004D7BE5" w:rsidP="004D7BE5">
      <w:pPr>
        <w:jc w:val="center"/>
        <w:rPr>
          <w:b/>
          <w:sz w:val="28"/>
          <w:szCs w:val="28"/>
          <w:lang w:val="sr-Cyrl-CS"/>
        </w:rPr>
      </w:pPr>
      <w:r w:rsidRPr="00BF0C22">
        <w:rPr>
          <w:b/>
          <w:sz w:val="28"/>
          <w:szCs w:val="28"/>
          <w:lang w:val="sr-Cyrl-CS"/>
        </w:rPr>
        <w:t>„Стабло храста цера - Почеча“</w:t>
      </w:r>
    </w:p>
    <w:p w:rsidR="004D7BE5" w:rsidRPr="00BF0C22" w:rsidRDefault="004D7BE5" w:rsidP="004D7BE5">
      <w:pPr>
        <w:jc w:val="center"/>
        <w:rPr>
          <w:b/>
        </w:rPr>
      </w:pPr>
      <w:r w:rsidRPr="00BF0C22">
        <w:rPr>
          <w:b/>
          <w:sz w:val="28"/>
          <w:szCs w:val="28"/>
          <w:lang w:val="sr-Cyrl-CS"/>
        </w:rPr>
        <w:t xml:space="preserve">  20</w:t>
      </w:r>
      <w:r w:rsidR="00BF0C22">
        <w:rPr>
          <w:b/>
          <w:sz w:val="28"/>
          <w:szCs w:val="28"/>
          <w:lang/>
        </w:rPr>
        <w:t>1</w:t>
      </w:r>
      <w:r w:rsidRPr="00BF0C22">
        <w:rPr>
          <w:b/>
          <w:sz w:val="28"/>
          <w:szCs w:val="28"/>
        </w:rPr>
        <w:t xml:space="preserve">1 </w:t>
      </w:r>
      <w:r w:rsidR="00BF0C22">
        <w:rPr>
          <w:b/>
          <w:sz w:val="28"/>
          <w:szCs w:val="28"/>
        </w:rPr>
        <w:t>–</w:t>
      </w:r>
      <w:r w:rsidRPr="00BF0C22">
        <w:rPr>
          <w:b/>
          <w:sz w:val="28"/>
          <w:szCs w:val="28"/>
        </w:rPr>
        <w:t xml:space="preserve"> 20</w:t>
      </w:r>
      <w:r w:rsidR="00BF0C22">
        <w:rPr>
          <w:b/>
          <w:sz w:val="28"/>
          <w:szCs w:val="28"/>
          <w:lang/>
        </w:rPr>
        <w:t>2</w:t>
      </w:r>
      <w:r w:rsidRPr="00BF0C22">
        <w:rPr>
          <w:b/>
          <w:sz w:val="28"/>
          <w:szCs w:val="28"/>
        </w:rPr>
        <w:t xml:space="preserve">0. </w:t>
      </w:r>
      <w:r w:rsidRPr="00BF0C22">
        <w:rPr>
          <w:b/>
          <w:sz w:val="28"/>
          <w:szCs w:val="28"/>
          <w:lang w:val="sr-Cyrl-CS"/>
        </w:rPr>
        <w:t>годин</w:t>
      </w:r>
      <w:r w:rsidRPr="00BF0C22">
        <w:rPr>
          <w:b/>
          <w:sz w:val="28"/>
          <w:szCs w:val="28"/>
        </w:rPr>
        <w:t>a</w:t>
      </w:r>
    </w:p>
    <w:p w:rsidR="004D7BE5" w:rsidRPr="00BF0C22" w:rsidRDefault="004D7BE5" w:rsidP="004D7BE5">
      <w:pPr>
        <w:rPr>
          <w:b/>
        </w:rPr>
      </w:pPr>
    </w:p>
    <w:p w:rsidR="004D7BE5" w:rsidRDefault="004D7BE5" w:rsidP="004D7BE5">
      <w:pPr>
        <w:rPr>
          <w:rFonts w:ascii="Arial" w:hAnsi="Arial" w:cs="Arial"/>
          <w:b/>
        </w:rPr>
      </w:pPr>
    </w:p>
    <w:p w:rsidR="004D7BE5" w:rsidRDefault="004D7BE5" w:rsidP="004D7BE5">
      <w:pPr>
        <w:rPr>
          <w:rFonts w:ascii="Arial" w:hAnsi="Arial" w:cs="Arial"/>
          <w:b/>
        </w:rPr>
      </w:pPr>
    </w:p>
    <w:p w:rsidR="004D7BE5" w:rsidRDefault="004D7BE5" w:rsidP="004D7BE5">
      <w:pPr>
        <w:rPr>
          <w:rFonts w:ascii="Arial" w:hAnsi="Arial" w:cs="Arial"/>
          <w:b/>
        </w:rPr>
      </w:pPr>
    </w:p>
    <w:p w:rsidR="004D7BE5" w:rsidRDefault="004D7BE5" w:rsidP="00C0676F">
      <w:pPr>
        <w:jc w:val="center"/>
        <w:rPr>
          <w:rFonts w:ascii="Arial" w:hAnsi="Arial" w:cs="Arial"/>
          <w:b/>
        </w:rPr>
      </w:pPr>
    </w:p>
    <w:p w:rsidR="004D7BE5" w:rsidRDefault="00E052CC" w:rsidP="00C0676F">
      <w:pPr>
        <w:jc w:val="center"/>
        <w:rPr>
          <w:rFonts w:ascii="Arial" w:hAnsi="Arial" w:cs="Arial"/>
          <w:b/>
        </w:rPr>
      </w:pPr>
      <w:r>
        <w:rPr>
          <w:rFonts w:ascii="Arial" w:hAnsi="Arial" w:cs="Arial"/>
          <w:b/>
          <w:noProof/>
        </w:rPr>
        <w:drawing>
          <wp:anchor distT="0" distB="0" distL="114300" distR="114300" simplePos="0" relativeHeight="251662336" behindDoc="1" locked="0" layoutInCell="1" allowOverlap="1">
            <wp:simplePos x="0" y="0"/>
            <wp:positionH relativeFrom="column">
              <wp:posOffset>1104900</wp:posOffset>
            </wp:positionH>
            <wp:positionV relativeFrom="paragraph">
              <wp:posOffset>10160</wp:posOffset>
            </wp:positionV>
            <wp:extent cx="4121150" cy="4708525"/>
            <wp:effectExtent l="285750" t="228600" r="260350" b="187325"/>
            <wp:wrapTight wrapText="bothSides">
              <wp:wrapPolygon edited="0">
                <wp:start x="0" y="-1049"/>
                <wp:lineTo x="-699" y="-961"/>
                <wp:lineTo x="-1498" y="-262"/>
                <wp:lineTo x="-1498" y="21760"/>
                <wp:lineTo x="-599" y="22459"/>
                <wp:lineTo x="0" y="22459"/>
                <wp:lineTo x="21367" y="22459"/>
                <wp:lineTo x="21866" y="22459"/>
                <wp:lineTo x="22965" y="21673"/>
                <wp:lineTo x="22865" y="21323"/>
                <wp:lineTo x="22865" y="437"/>
                <wp:lineTo x="22965" y="-175"/>
                <wp:lineTo x="22066" y="-961"/>
                <wp:lineTo x="21367" y="-1049"/>
                <wp:lineTo x="0" y="-1049"/>
              </wp:wrapPolygon>
            </wp:wrapTight>
            <wp:docPr id="1" name="Picture 2" descr="IMG_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G_0029"/>
                    <pic:cNvPicPr>
                      <a:picLocks noChangeAspect="1" noChangeArrowheads="1"/>
                    </pic:cNvPicPr>
                  </pic:nvPicPr>
                  <pic:blipFill>
                    <a:blip r:embed="rId9" cstate="print"/>
                    <a:srcRect/>
                    <a:stretch>
                      <a:fillRect/>
                    </a:stretch>
                  </pic:blipFill>
                  <pic:spPr bwMode="auto">
                    <a:xfrm>
                      <a:off x="0" y="0"/>
                      <a:ext cx="4121150" cy="4708525"/>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anchor>
        </w:drawing>
      </w:r>
    </w:p>
    <w:p w:rsidR="004D7BE5" w:rsidRDefault="004D7BE5" w:rsidP="00C0676F">
      <w:pPr>
        <w:jc w:val="center"/>
        <w:rPr>
          <w:rFonts w:ascii="Arial" w:hAnsi="Arial" w:cs="Arial"/>
          <w:b/>
        </w:rPr>
      </w:pPr>
    </w:p>
    <w:p w:rsidR="004D7BE5" w:rsidRDefault="004D7BE5" w:rsidP="00C0676F">
      <w:pPr>
        <w:jc w:val="center"/>
        <w:rPr>
          <w:rFonts w:ascii="Arial" w:hAnsi="Arial" w:cs="Arial"/>
          <w:b/>
        </w:rPr>
      </w:pPr>
    </w:p>
    <w:p w:rsidR="004D7BE5" w:rsidRDefault="004D7BE5" w:rsidP="00C0676F">
      <w:pPr>
        <w:jc w:val="center"/>
        <w:rPr>
          <w:rFonts w:ascii="Arial" w:hAnsi="Arial" w:cs="Arial"/>
          <w:b/>
        </w:rPr>
      </w:pPr>
    </w:p>
    <w:p w:rsidR="004D7BE5" w:rsidRDefault="004D7BE5" w:rsidP="00C0676F">
      <w:pPr>
        <w:jc w:val="center"/>
        <w:rPr>
          <w:rFonts w:ascii="Arial" w:hAnsi="Arial" w:cs="Arial"/>
          <w:b/>
        </w:rPr>
      </w:pPr>
    </w:p>
    <w:p w:rsidR="004D7BE5" w:rsidRDefault="004D7BE5" w:rsidP="00C0676F">
      <w:pPr>
        <w:jc w:val="center"/>
        <w:rPr>
          <w:rFonts w:ascii="Arial" w:hAnsi="Arial" w:cs="Arial"/>
          <w:b/>
        </w:rPr>
      </w:pPr>
    </w:p>
    <w:p w:rsidR="004D7BE5" w:rsidRDefault="004D7BE5" w:rsidP="00C0676F">
      <w:pPr>
        <w:jc w:val="center"/>
        <w:rPr>
          <w:rFonts w:ascii="Arial" w:hAnsi="Arial" w:cs="Arial"/>
          <w:b/>
        </w:rPr>
      </w:pPr>
    </w:p>
    <w:p w:rsidR="004D7BE5" w:rsidRDefault="004D7BE5" w:rsidP="00C0676F">
      <w:pPr>
        <w:jc w:val="center"/>
        <w:rPr>
          <w:rFonts w:ascii="Arial" w:hAnsi="Arial" w:cs="Arial"/>
          <w:b/>
        </w:rPr>
      </w:pPr>
    </w:p>
    <w:p w:rsidR="004D7BE5" w:rsidRDefault="004D7BE5" w:rsidP="00C0676F">
      <w:pPr>
        <w:jc w:val="center"/>
        <w:rPr>
          <w:rFonts w:ascii="Arial" w:hAnsi="Arial" w:cs="Arial"/>
          <w:b/>
        </w:rPr>
      </w:pPr>
    </w:p>
    <w:p w:rsidR="004D7BE5" w:rsidRDefault="004D7BE5" w:rsidP="00C0676F">
      <w:pPr>
        <w:jc w:val="center"/>
        <w:rPr>
          <w:rFonts w:ascii="Arial" w:hAnsi="Arial" w:cs="Arial"/>
          <w:b/>
        </w:rPr>
      </w:pPr>
    </w:p>
    <w:p w:rsidR="004D7BE5" w:rsidRDefault="004D7BE5" w:rsidP="00C0676F">
      <w:pPr>
        <w:jc w:val="center"/>
        <w:rPr>
          <w:rFonts w:ascii="Arial" w:hAnsi="Arial" w:cs="Arial"/>
          <w:b/>
        </w:rPr>
      </w:pPr>
    </w:p>
    <w:p w:rsidR="004D7BE5" w:rsidRDefault="004D7BE5" w:rsidP="00C0676F">
      <w:pPr>
        <w:jc w:val="center"/>
        <w:rPr>
          <w:rFonts w:ascii="Arial" w:hAnsi="Arial" w:cs="Arial"/>
          <w:b/>
        </w:rPr>
      </w:pPr>
    </w:p>
    <w:p w:rsidR="004D7BE5" w:rsidRDefault="004D7BE5" w:rsidP="00C0676F">
      <w:pPr>
        <w:jc w:val="center"/>
        <w:rPr>
          <w:rFonts w:ascii="Arial" w:hAnsi="Arial" w:cs="Arial"/>
          <w:b/>
        </w:rPr>
      </w:pPr>
    </w:p>
    <w:p w:rsidR="004D7BE5" w:rsidRDefault="004D7BE5" w:rsidP="00C0676F">
      <w:pPr>
        <w:jc w:val="center"/>
        <w:rPr>
          <w:rFonts w:ascii="Arial" w:hAnsi="Arial" w:cs="Arial"/>
          <w:b/>
        </w:rPr>
      </w:pPr>
    </w:p>
    <w:p w:rsidR="004D7BE5" w:rsidRDefault="004D7BE5" w:rsidP="00C0676F">
      <w:pPr>
        <w:jc w:val="center"/>
        <w:rPr>
          <w:rFonts w:ascii="Arial" w:hAnsi="Arial" w:cs="Arial"/>
          <w:b/>
        </w:rPr>
      </w:pPr>
    </w:p>
    <w:p w:rsidR="004D7BE5" w:rsidRDefault="004D7BE5" w:rsidP="00C0676F">
      <w:pPr>
        <w:jc w:val="center"/>
        <w:rPr>
          <w:rFonts w:ascii="Arial" w:hAnsi="Arial" w:cs="Arial"/>
          <w:b/>
        </w:rPr>
      </w:pPr>
    </w:p>
    <w:p w:rsidR="004D7BE5" w:rsidRDefault="004D7BE5" w:rsidP="00C0676F">
      <w:pPr>
        <w:jc w:val="center"/>
        <w:rPr>
          <w:rFonts w:ascii="Arial" w:hAnsi="Arial" w:cs="Arial"/>
          <w:b/>
        </w:rPr>
      </w:pPr>
    </w:p>
    <w:p w:rsidR="004D7BE5" w:rsidRDefault="004D7BE5" w:rsidP="00C0676F">
      <w:pPr>
        <w:jc w:val="center"/>
        <w:rPr>
          <w:rFonts w:ascii="Arial" w:hAnsi="Arial" w:cs="Arial"/>
          <w:b/>
        </w:rPr>
      </w:pPr>
    </w:p>
    <w:p w:rsidR="004D7BE5" w:rsidRPr="004D7BE5" w:rsidRDefault="004D7BE5" w:rsidP="00C0676F">
      <w:pPr>
        <w:jc w:val="center"/>
        <w:rPr>
          <w:rFonts w:ascii="Arial" w:hAnsi="Arial" w:cs="Arial"/>
          <w:b/>
        </w:rPr>
      </w:pPr>
    </w:p>
    <w:p w:rsidR="004D7BE5" w:rsidRDefault="004D7BE5" w:rsidP="00C0676F">
      <w:pPr>
        <w:jc w:val="center"/>
        <w:rPr>
          <w:rFonts w:ascii="Arial" w:hAnsi="Arial" w:cs="Arial"/>
          <w:b/>
        </w:rPr>
      </w:pPr>
    </w:p>
    <w:p w:rsidR="004550F6" w:rsidRDefault="004550F6" w:rsidP="00C0676F">
      <w:pPr>
        <w:jc w:val="center"/>
        <w:rPr>
          <w:rFonts w:ascii="Arial" w:hAnsi="Arial" w:cs="Arial"/>
          <w:b/>
        </w:rPr>
      </w:pPr>
    </w:p>
    <w:p w:rsidR="004550F6" w:rsidRDefault="004550F6" w:rsidP="00C0676F">
      <w:pPr>
        <w:jc w:val="center"/>
        <w:rPr>
          <w:rFonts w:ascii="Arial" w:hAnsi="Arial" w:cs="Arial"/>
          <w:b/>
        </w:rPr>
      </w:pPr>
    </w:p>
    <w:p w:rsidR="004550F6" w:rsidRDefault="004550F6" w:rsidP="00C0676F">
      <w:pPr>
        <w:jc w:val="center"/>
        <w:rPr>
          <w:rFonts w:ascii="Arial" w:hAnsi="Arial" w:cs="Arial"/>
          <w:b/>
        </w:rPr>
      </w:pPr>
    </w:p>
    <w:p w:rsidR="004550F6" w:rsidRDefault="004550F6" w:rsidP="00C0676F">
      <w:pPr>
        <w:jc w:val="center"/>
        <w:rPr>
          <w:rFonts w:ascii="Arial" w:hAnsi="Arial" w:cs="Arial"/>
          <w:b/>
        </w:rPr>
      </w:pPr>
    </w:p>
    <w:p w:rsidR="004550F6" w:rsidRDefault="004550F6" w:rsidP="00C0676F">
      <w:pPr>
        <w:jc w:val="center"/>
        <w:rPr>
          <w:rFonts w:ascii="Arial" w:hAnsi="Arial" w:cs="Arial"/>
          <w:b/>
        </w:rPr>
      </w:pPr>
    </w:p>
    <w:p w:rsidR="004550F6" w:rsidRPr="004550F6" w:rsidRDefault="004550F6" w:rsidP="00C0676F">
      <w:pPr>
        <w:jc w:val="center"/>
        <w:rPr>
          <w:rFonts w:ascii="Arial" w:hAnsi="Arial" w:cs="Arial"/>
          <w:b/>
        </w:rPr>
      </w:pPr>
    </w:p>
    <w:p w:rsidR="004D7BE5" w:rsidRDefault="004D7BE5" w:rsidP="00C0676F">
      <w:pPr>
        <w:jc w:val="center"/>
        <w:rPr>
          <w:rFonts w:ascii="Arial" w:hAnsi="Arial" w:cs="Arial"/>
          <w:b/>
        </w:rPr>
      </w:pPr>
    </w:p>
    <w:p w:rsidR="004550F6" w:rsidRDefault="004550F6" w:rsidP="00C0676F">
      <w:pPr>
        <w:jc w:val="center"/>
        <w:rPr>
          <w:rFonts w:ascii="Arial" w:hAnsi="Arial" w:cs="Arial"/>
          <w:b/>
        </w:rPr>
      </w:pPr>
    </w:p>
    <w:p w:rsidR="004550F6" w:rsidRPr="004550F6" w:rsidRDefault="004550F6" w:rsidP="004D7BE5">
      <w:pPr>
        <w:jc w:val="center"/>
        <w:rPr>
          <w:rFonts w:ascii="Arial" w:hAnsi="Arial" w:cs="Arial"/>
          <w:b/>
        </w:rPr>
      </w:pPr>
    </w:p>
    <w:p w:rsidR="004D7BE5" w:rsidRPr="004F23EE" w:rsidRDefault="004D7BE5" w:rsidP="004D7BE5">
      <w:pPr>
        <w:rPr>
          <w:rFonts w:ascii="Arial" w:hAnsi="Arial" w:cs="Arial"/>
          <w:b/>
          <w:lang w:val="sr-Cyrl-CS"/>
        </w:rPr>
      </w:pPr>
    </w:p>
    <w:p w:rsidR="004D7BE5" w:rsidRPr="00DF7413" w:rsidRDefault="004D7BE5" w:rsidP="004D7BE5">
      <w:pPr>
        <w:jc w:val="center"/>
        <w:rPr>
          <w:lang w:val="sr-Cyrl-CS"/>
        </w:rPr>
      </w:pPr>
      <w:r>
        <w:rPr>
          <w:lang w:val="sr-Cyrl-CS"/>
        </w:rPr>
        <w:t>Ужице</w:t>
      </w:r>
      <w:r w:rsidRPr="00DF7413">
        <w:rPr>
          <w:lang w:val="sr-Cyrl-CS"/>
        </w:rPr>
        <w:t>,</w:t>
      </w:r>
      <w:r w:rsidR="00BF0C22">
        <w:rPr>
          <w:lang/>
        </w:rPr>
        <w:t>јун</w:t>
      </w:r>
      <w:r w:rsidRPr="00DF7413">
        <w:rPr>
          <w:lang w:val="sr-Cyrl-CS"/>
        </w:rPr>
        <w:t xml:space="preserve"> 20</w:t>
      </w:r>
      <w:r>
        <w:t>20</w:t>
      </w:r>
      <w:r w:rsidRPr="00DF7413">
        <w:rPr>
          <w:lang w:val="sr-Cyrl-CS"/>
        </w:rPr>
        <w:t>. године</w:t>
      </w:r>
    </w:p>
    <w:p w:rsidR="004D7BE5" w:rsidRPr="000038DB" w:rsidRDefault="004D7BE5" w:rsidP="004D7BE5">
      <w:pPr>
        <w:jc w:val="center"/>
        <w:rPr>
          <w:lang w:val="sr-Cyrl-CS"/>
        </w:rPr>
      </w:pPr>
    </w:p>
    <w:p w:rsidR="004D7BE5" w:rsidRPr="004F23EE" w:rsidRDefault="004D7BE5" w:rsidP="004D7BE5">
      <w:pPr>
        <w:jc w:val="center"/>
        <w:rPr>
          <w:rFonts w:ascii="Arial" w:hAnsi="Arial" w:cs="Arial"/>
          <w:lang w:val="sr-Cyrl-CS"/>
        </w:rPr>
      </w:pPr>
    </w:p>
    <w:p w:rsidR="004D7BE5" w:rsidRDefault="004D7BE5" w:rsidP="004D7BE5">
      <w:pPr>
        <w:jc w:val="center"/>
        <w:rPr>
          <w:rFonts w:ascii="Arial" w:hAnsi="Arial" w:cs="Arial"/>
        </w:rPr>
      </w:pPr>
    </w:p>
    <w:tbl>
      <w:tblPr>
        <w:tblpPr w:leftFromText="180" w:rightFromText="180" w:horzAnchor="margin" w:tblpXSpec="center" w:tblpY="1020"/>
        <w:tblW w:w="9639" w:type="dxa"/>
        <w:tblBorders>
          <w:top w:val="single" w:sz="8" w:space="0" w:color="9BBB59"/>
          <w:left w:val="single" w:sz="8" w:space="0" w:color="9BBB59"/>
          <w:bottom w:val="single" w:sz="8" w:space="0" w:color="9BBB59"/>
          <w:right w:val="single" w:sz="8" w:space="0" w:color="9BBB59"/>
        </w:tblBorders>
        <w:tblLook w:val="01E0"/>
      </w:tblPr>
      <w:tblGrid>
        <w:gridCol w:w="817"/>
        <w:gridCol w:w="7831"/>
        <w:gridCol w:w="991"/>
      </w:tblGrid>
      <w:tr w:rsidR="004D7BE5" w:rsidRPr="00FB255D" w:rsidTr="002F6FAE">
        <w:trPr>
          <w:trHeight w:val="553"/>
        </w:trPr>
        <w:tc>
          <w:tcPr>
            <w:tcW w:w="817" w:type="dxa"/>
            <w:tcBorders>
              <w:top w:val="single" w:sz="8" w:space="0" w:color="9BBB59"/>
              <w:left w:val="single" w:sz="8" w:space="0" w:color="9BBB59"/>
              <w:bottom w:val="single" w:sz="8" w:space="0" w:color="9BBB59"/>
            </w:tcBorders>
            <w:shd w:val="clear" w:color="auto" w:fill="auto"/>
          </w:tcPr>
          <w:p w:rsidR="004D7BE5" w:rsidRPr="00FB255D" w:rsidRDefault="004D7BE5" w:rsidP="002F6FAE">
            <w:pPr>
              <w:jc w:val="center"/>
              <w:rPr>
                <w:b/>
                <w:bCs/>
                <w:lang w:val="sr-Latn-CS"/>
              </w:rPr>
            </w:pPr>
            <w:r w:rsidRPr="00FB255D">
              <w:rPr>
                <w:b/>
                <w:bCs/>
                <w:sz w:val="22"/>
                <w:lang w:val="sr-Cyrl-CS"/>
              </w:rPr>
              <w:t>Редни број</w:t>
            </w:r>
          </w:p>
        </w:tc>
        <w:tc>
          <w:tcPr>
            <w:tcW w:w="7831" w:type="dxa"/>
            <w:tcBorders>
              <w:top w:val="single" w:sz="8" w:space="0" w:color="9BBB59"/>
              <w:bottom w:val="single" w:sz="8" w:space="0" w:color="9BBB59"/>
            </w:tcBorders>
            <w:shd w:val="clear" w:color="auto" w:fill="auto"/>
          </w:tcPr>
          <w:p w:rsidR="004D7BE5" w:rsidRPr="00FB255D" w:rsidRDefault="004D7BE5" w:rsidP="002F6FAE">
            <w:pPr>
              <w:jc w:val="center"/>
              <w:rPr>
                <w:lang w:val="sr-Cyrl-CS"/>
              </w:rPr>
            </w:pPr>
            <w:r w:rsidRPr="00FB255D">
              <w:rPr>
                <w:b/>
                <w:bCs/>
                <w:sz w:val="28"/>
                <w:szCs w:val="28"/>
                <w:lang w:val="sr-Cyrl-CS"/>
              </w:rPr>
              <w:t>Садржај</w:t>
            </w:r>
          </w:p>
        </w:tc>
        <w:tc>
          <w:tcPr>
            <w:tcW w:w="991" w:type="dxa"/>
            <w:tcBorders>
              <w:top w:val="single" w:sz="8" w:space="0" w:color="9BBB59"/>
              <w:bottom w:val="single" w:sz="8" w:space="0" w:color="9BBB59"/>
              <w:right w:val="single" w:sz="8" w:space="0" w:color="9BBB59"/>
            </w:tcBorders>
            <w:shd w:val="clear" w:color="auto" w:fill="auto"/>
          </w:tcPr>
          <w:p w:rsidR="004D7BE5" w:rsidRPr="00FB255D" w:rsidRDefault="004D7BE5" w:rsidP="002F6FAE">
            <w:pPr>
              <w:jc w:val="center"/>
              <w:rPr>
                <w:b/>
                <w:bCs/>
                <w:lang w:val="sr-Latn-CS"/>
              </w:rPr>
            </w:pPr>
            <w:r w:rsidRPr="00FB255D">
              <w:rPr>
                <w:b/>
                <w:bCs/>
                <w:lang w:val="sr-Cyrl-CS"/>
              </w:rPr>
              <w:t>Број стране</w:t>
            </w:r>
          </w:p>
        </w:tc>
      </w:tr>
      <w:tr w:rsidR="004D7BE5" w:rsidRPr="00FB255D" w:rsidTr="002F6FAE">
        <w:tc>
          <w:tcPr>
            <w:tcW w:w="817" w:type="dxa"/>
            <w:tcBorders>
              <w:top w:val="single" w:sz="8" w:space="0" w:color="9BBB59"/>
              <w:left w:val="single" w:sz="8" w:space="0" w:color="9BBB59"/>
              <w:bottom w:val="single" w:sz="8" w:space="0" w:color="9BBB59"/>
            </w:tcBorders>
            <w:shd w:val="clear" w:color="auto" w:fill="auto"/>
          </w:tcPr>
          <w:p w:rsidR="004D7BE5" w:rsidRPr="00FB255D" w:rsidRDefault="004D7BE5" w:rsidP="002F6FAE">
            <w:pPr>
              <w:jc w:val="center"/>
              <w:rPr>
                <w:b/>
                <w:bCs/>
                <w:lang w:val="sr-Latn-CS"/>
              </w:rPr>
            </w:pPr>
          </w:p>
        </w:tc>
        <w:tc>
          <w:tcPr>
            <w:tcW w:w="7831" w:type="dxa"/>
            <w:tcBorders>
              <w:top w:val="single" w:sz="8" w:space="0" w:color="9BBB59"/>
              <w:bottom w:val="single" w:sz="8" w:space="0" w:color="9BBB59"/>
            </w:tcBorders>
            <w:shd w:val="clear" w:color="auto" w:fill="auto"/>
          </w:tcPr>
          <w:p w:rsidR="004D7BE5" w:rsidRPr="00FB255D" w:rsidRDefault="004D7BE5" w:rsidP="002F6FAE">
            <w:pPr>
              <w:rPr>
                <w:lang w:val="sr-Cyrl-CS"/>
              </w:rPr>
            </w:pPr>
            <w:r w:rsidRPr="00FB255D">
              <w:rPr>
                <w:lang w:val="sr-Cyrl-CS"/>
              </w:rPr>
              <w:t xml:space="preserve">Увод    </w:t>
            </w:r>
          </w:p>
        </w:tc>
        <w:tc>
          <w:tcPr>
            <w:tcW w:w="991" w:type="dxa"/>
            <w:tcBorders>
              <w:top w:val="single" w:sz="8" w:space="0" w:color="9BBB59"/>
              <w:bottom w:val="single" w:sz="8" w:space="0" w:color="9BBB59"/>
              <w:right w:val="single" w:sz="8" w:space="0" w:color="9BBB59"/>
            </w:tcBorders>
            <w:shd w:val="clear" w:color="auto" w:fill="auto"/>
          </w:tcPr>
          <w:p w:rsidR="004D7BE5" w:rsidRPr="006B6414" w:rsidRDefault="004D7BE5" w:rsidP="002F6FAE">
            <w:pPr>
              <w:jc w:val="center"/>
              <w:rPr>
                <w:b/>
                <w:bCs/>
                <w:lang w:val="sr-Cyrl-CS"/>
              </w:rPr>
            </w:pPr>
            <w:r w:rsidRPr="00FB255D">
              <w:rPr>
                <w:b/>
                <w:bCs/>
                <w:lang w:val="sr-Latn-CS"/>
              </w:rPr>
              <w:t>3</w:t>
            </w:r>
          </w:p>
        </w:tc>
      </w:tr>
      <w:tr w:rsidR="004D7BE5" w:rsidRPr="00FB255D" w:rsidTr="002F6FAE">
        <w:trPr>
          <w:trHeight w:val="567"/>
        </w:trPr>
        <w:tc>
          <w:tcPr>
            <w:tcW w:w="817" w:type="dxa"/>
            <w:shd w:val="clear" w:color="auto" w:fill="auto"/>
            <w:vAlign w:val="center"/>
          </w:tcPr>
          <w:p w:rsidR="004D7BE5" w:rsidRPr="00FB255D" w:rsidRDefault="004D7BE5" w:rsidP="002F6FAE">
            <w:pPr>
              <w:jc w:val="right"/>
              <w:rPr>
                <w:bCs/>
                <w:lang w:val="sr-Cyrl-CS"/>
              </w:rPr>
            </w:pPr>
            <w:r w:rsidRPr="00FB255D">
              <w:rPr>
                <w:bCs/>
                <w:lang w:val="sr-Cyrl-CS"/>
              </w:rPr>
              <w:t>1.</w:t>
            </w:r>
          </w:p>
        </w:tc>
        <w:tc>
          <w:tcPr>
            <w:tcW w:w="7831" w:type="dxa"/>
            <w:shd w:val="clear" w:color="auto" w:fill="auto"/>
            <w:vAlign w:val="center"/>
          </w:tcPr>
          <w:p w:rsidR="004D7BE5" w:rsidRPr="00FB255D" w:rsidRDefault="004D7BE5" w:rsidP="002F6FAE">
            <w:pPr>
              <w:rPr>
                <w:lang w:val="sr-Cyrl-CS"/>
              </w:rPr>
            </w:pPr>
            <w:r w:rsidRPr="00FB255D">
              <w:rPr>
                <w:lang w:val="sr-Cyrl-CS"/>
              </w:rPr>
              <w:t xml:space="preserve">Приказ главних природних и створених вредности и природних ресурса </w:t>
            </w:r>
          </w:p>
        </w:tc>
        <w:tc>
          <w:tcPr>
            <w:tcW w:w="991" w:type="dxa"/>
            <w:shd w:val="clear" w:color="auto" w:fill="auto"/>
            <w:vAlign w:val="center"/>
          </w:tcPr>
          <w:p w:rsidR="004D7BE5" w:rsidRPr="006B6414" w:rsidRDefault="00485576" w:rsidP="002F6FAE">
            <w:pPr>
              <w:jc w:val="center"/>
              <w:rPr>
                <w:b/>
                <w:bCs/>
                <w:lang w:val="sr-Cyrl-CS"/>
              </w:rPr>
            </w:pPr>
            <w:r>
              <w:rPr>
                <w:b/>
                <w:bCs/>
                <w:lang w:val="sr-Cyrl-CS"/>
              </w:rPr>
              <w:t>3</w:t>
            </w:r>
          </w:p>
        </w:tc>
      </w:tr>
      <w:tr w:rsidR="004D7BE5" w:rsidRPr="00FB255D" w:rsidTr="002F6FAE">
        <w:trPr>
          <w:trHeight w:val="567"/>
        </w:trPr>
        <w:tc>
          <w:tcPr>
            <w:tcW w:w="817" w:type="dxa"/>
            <w:tcBorders>
              <w:top w:val="single" w:sz="8" w:space="0" w:color="9BBB59"/>
              <w:left w:val="single" w:sz="8" w:space="0" w:color="9BBB59"/>
              <w:bottom w:val="single" w:sz="8" w:space="0" w:color="9BBB59"/>
            </w:tcBorders>
            <w:shd w:val="clear" w:color="auto" w:fill="auto"/>
            <w:vAlign w:val="center"/>
          </w:tcPr>
          <w:p w:rsidR="004D7BE5" w:rsidRPr="00FB255D" w:rsidRDefault="004D7BE5" w:rsidP="002F6FAE">
            <w:pPr>
              <w:jc w:val="right"/>
              <w:rPr>
                <w:bCs/>
                <w:lang w:val="sr-Cyrl-CS"/>
              </w:rPr>
            </w:pPr>
            <w:r w:rsidRPr="00FB255D">
              <w:rPr>
                <w:bCs/>
                <w:lang w:val="sr-Cyrl-CS"/>
              </w:rPr>
              <w:t>2.</w:t>
            </w:r>
          </w:p>
        </w:tc>
        <w:tc>
          <w:tcPr>
            <w:tcW w:w="7831" w:type="dxa"/>
            <w:tcBorders>
              <w:top w:val="single" w:sz="8" w:space="0" w:color="9BBB59"/>
              <w:bottom w:val="single" w:sz="8" w:space="0" w:color="9BBB59"/>
            </w:tcBorders>
            <w:shd w:val="clear" w:color="auto" w:fill="auto"/>
            <w:vAlign w:val="center"/>
          </w:tcPr>
          <w:p w:rsidR="004D7BE5" w:rsidRPr="00FB255D" w:rsidRDefault="004D7BE5" w:rsidP="002F6FAE">
            <w:pPr>
              <w:rPr>
                <w:lang w:val="sr-Cyrl-CS"/>
              </w:rPr>
            </w:pPr>
            <w:r w:rsidRPr="00FB255D">
              <w:rPr>
                <w:lang w:val="sr-Cyrl-CS"/>
              </w:rPr>
              <w:t xml:space="preserve">Оцена стања животне средине </w:t>
            </w:r>
          </w:p>
        </w:tc>
        <w:tc>
          <w:tcPr>
            <w:tcW w:w="991" w:type="dxa"/>
            <w:tcBorders>
              <w:top w:val="single" w:sz="8" w:space="0" w:color="9BBB59"/>
              <w:bottom w:val="single" w:sz="8" w:space="0" w:color="9BBB59"/>
              <w:right w:val="single" w:sz="8" w:space="0" w:color="9BBB59"/>
            </w:tcBorders>
            <w:shd w:val="clear" w:color="auto" w:fill="auto"/>
            <w:vAlign w:val="center"/>
          </w:tcPr>
          <w:p w:rsidR="004D7BE5" w:rsidRPr="00586E46" w:rsidRDefault="004D7BE5" w:rsidP="002F6FAE">
            <w:pPr>
              <w:jc w:val="center"/>
              <w:rPr>
                <w:b/>
                <w:bCs/>
              </w:rPr>
            </w:pPr>
            <w:r>
              <w:rPr>
                <w:b/>
                <w:bCs/>
              </w:rPr>
              <w:t>4</w:t>
            </w:r>
          </w:p>
        </w:tc>
      </w:tr>
      <w:tr w:rsidR="004D7BE5" w:rsidRPr="00FB255D" w:rsidTr="002F6FAE">
        <w:trPr>
          <w:trHeight w:val="567"/>
        </w:trPr>
        <w:tc>
          <w:tcPr>
            <w:tcW w:w="817" w:type="dxa"/>
            <w:shd w:val="clear" w:color="auto" w:fill="auto"/>
            <w:vAlign w:val="center"/>
          </w:tcPr>
          <w:p w:rsidR="004D7BE5" w:rsidRPr="00FB255D" w:rsidRDefault="004D7BE5" w:rsidP="002F6FAE">
            <w:pPr>
              <w:jc w:val="right"/>
              <w:rPr>
                <w:bCs/>
                <w:lang w:val="sr-Cyrl-CS"/>
              </w:rPr>
            </w:pPr>
            <w:r w:rsidRPr="00FB255D">
              <w:rPr>
                <w:bCs/>
                <w:lang w:val="sr-Cyrl-CS"/>
              </w:rPr>
              <w:t>3.</w:t>
            </w:r>
          </w:p>
        </w:tc>
        <w:tc>
          <w:tcPr>
            <w:tcW w:w="7831" w:type="dxa"/>
            <w:shd w:val="clear" w:color="auto" w:fill="auto"/>
            <w:vAlign w:val="center"/>
          </w:tcPr>
          <w:p w:rsidR="004D7BE5" w:rsidRPr="00FB255D" w:rsidRDefault="004D7BE5" w:rsidP="002F6FAE">
            <w:pPr>
              <w:rPr>
                <w:lang w:val="sr-Cyrl-CS"/>
              </w:rPr>
            </w:pPr>
            <w:r w:rsidRPr="00FB255D">
              <w:rPr>
                <w:lang w:val="sr-Cyrl-CS"/>
              </w:rPr>
              <w:t xml:space="preserve">Преглед активности, делатности и процеса који представљају факторе  угрожавања </w:t>
            </w:r>
          </w:p>
        </w:tc>
        <w:tc>
          <w:tcPr>
            <w:tcW w:w="991" w:type="dxa"/>
            <w:shd w:val="clear" w:color="auto" w:fill="auto"/>
            <w:vAlign w:val="center"/>
          </w:tcPr>
          <w:p w:rsidR="004D7BE5" w:rsidRPr="00586E46" w:rsidRDefault="004D7BE5" w:rsidP="002F6FAE">
            <w:pPr>
              <w:jc w:val="center"/>
              <w:rPr>
                <w:b/>
                <w:bCs/>
              </w:rPr>
            </w:pPr>
            <w:r>
              <w:rPr>
                <w:b/>
                <w:bCs/>
              </w:rPr>
              <w:t>4</w:t>
            </w:r>
          </w:p>
        </w:tc>
      </w:tr>
      <w:tr w:rsidR="004D7BE5" w:rsidRPr="00FB255D" w:rsidTr="002F6FAE">
        <w:trPr>
          <w:trHeight w:val="567"/>
        </w:trPr>
        <w:tc>
          <w:tcPr>
            <w:tcW w:w="817" w:type="dxa"/>
            <w:tcBorders>
              <w:top w:val="single" w:sz="8" w:space="0" w:color="9BBB59"/>
              <w:left w:val="single" w:sz="8" w:space="0" w:color="9BBB59"/>
              <w:bottom w:val="single" w:sz="8" w:space="0" w:color="9BBB59"/>
            </w:tcBorders>
            <w:shd w:val="clear" w:color="auto" w:fill="auto"/>
            <w:vAlign w:val="center"/>
          </w:tcPr>
          <w:p w:rsidR="004D7BE5" w:rsidRPr="00FB255D" w:rsidRDefault="004D7BE5" w:rsidP="002F6FAE">
            <w:pPr>
              <w:jc w:val="right"/>
              <w:rPr>
                <w:bCs/>
                <w:lang w:val="sr-Cyrl-CS"/>
              </w:rPr>
            </w:pPr>
            <w:r w:rsidRPr="00FB255D">
              <w:rPr>
                <w:bCs/>
                <w:lang w:val="sr-Cyrl-CS"/>
              </w:rPr>
              <w:t>4.</w:t>
            </w:r>
          </w:p>
        </w:tc>
        <w:tc>
          <w:tcPr>
            <w:tcW w:w="7831" w:type="dxa"/>
            <w:tcBorders>
              <w:top w:val="single" w:sz="8" w:space="0" w:color="9BBB59"/>
              <w:bottom w:val="single" w:sz="8" w:space="0" w:color="9BBB59"/>
            </w:tcBorders>
            <w:shd w:val="clear" w:color="auto" w:fill="auto"/>
            <w:vAlign w:val="center"/>
          </w:tcPr>
          <w:p w:rsidR="004D7BE5" w:rsidRPr="00FB255D" w:rsidRDefault="004D7BE5" w:rsidP="002F6FAE">
            <w:pPr>
              <w:rPr>
                <w:lang w:val="sr-Cyrl-CS"/>
              </w:rPr>
            </w:pPr>
            <w:r w:rsidRPr="00FB255D">
              <w:rPr>
                <w:lang w:val="sr-Cyrl-CS"/>
              </w:rPr>
              <w:t xml:space="preserve">Дугорочни циљеви заштите, очувања и унапређења и одрживог развоја </w:t>
            </w:r>
          </w:p>
        </w:tc>
        <w:tc>
          <w:tcPr>
            <w:tcW w:w="991" w:type="dxa"/>
            <w:tcBorders>
              <w:top w:val="single" w:sz="8" w:space="0" w:color="9BBB59"/>
              <w:bottom w:val="single" w:sz="8" w:space="0" w:color="9BBB59"/>
              <w:right w:val="single" w:sz="8" w:space="0" w:color="9BBB59"/>
            </w:tcBorders>
            <w:shd w:val="clear" w:color="auto" w:fill="auto"/>
            <w:vAlign w:val="center"/>
          </w:tcPr>
          <w:p w:rsidR="004D7BE5" w:rsidRPr="006E0B35" w:rsidRDefault="004D7BE5" w:rsidP="002F6FAE">
            <w:pPr>
              <w:jc w:val="center"/>
              <w:rPr>
                <w:b/>
                <w:bCs/>
              </w:rPr>
            </w:pPr>
            <w:r>
              <w:rPr>
                <w:b/>
                <w:bCs/>
              </w:rPr>
              <w:t>4</w:t>
            </w:r>
          </w:p>
        </w:tc>
      </w:tr>
      <w:tr w:rsidR="004D7BE5" w:rsidRPr="00FB255D" w:rsidTr="002F6FAE">
        <w:trPr>
          <w:trHeight w:val="567"/>
        </w:trPr>
        <w:tc>
          <w:tcPr>
            <w:tcW w:w="817" w:type="dxa"/>
            <w:shd w:val="clear" w:color="auto" w:fill="auto"/>
            <w:vAlign w:val="center"/>
          </w:tcPr>
          <w:p w:rsidR="004D7BE5" w:rsidRPr="00FB255D" w:rsidRDefault="004D7BE5" w:rsidP="002F6FAE">
            <w:pPr>
              <w:jc w:val="right"/>
              <w:rPr>
                <w:bCs/>
                <w:lang w:val="sr-Cyrl-CS"/>
              </w:rPr>
            </w:pPr>
            <w:r w:rsidRPr="00FB255D">
              <w:rPr>
                <w:bCs/>
                <w:lang w:val="sr-Cyrl-CS"/>
              </w:rPr>
              <w:t>5.</w:t>
            </w:r>
          </w:p>
        </w:tc>
        <w:tc>
          <w:tcPr>
            <w:tcW w:w="7831" w:type="dxa"/>
            <w:shd w:val="clear" w:color="auto" w:fill="auto"/>
            <w:vAlign w:val="center"/>
          </w:tcPr>
          <w:p w:rsidR="004D7BE5" w:rsidRPr="00FB255D" w:rsidRDefault="004D7BE5" w:rsidP="002F6FAE">
            <w:pPr>
              <w:rPr>
                <w:lang w:val="sr-Cyrl-CS"/>
              </w:rPr>
            </w:pPr>
            <w:r w:rsidRPr="00FB255D">
              <w:rPr>
                <w:lang w:val="sr-Cyrl-CS"/>
              </w:rPr>
              <w:t xml:space="preserve">Анализа и оцена услова за остваривање дугорочних циљева заштите, очувања и унапређења и одрживог развоја </w:t>
            </w:r>
          </w:p>
        </w:tc>
        <w:tc>
          <w:tcPr>
            <w:tcW w:w="991" w:type="dxa"/>
            <w:shd w:val="clear" w:color="auto" w:fill="auto"/>
            <w:vAlign w:val="center"/>
          </w:tcPr>
          <w:p w:rsidR="004D7BE5" w:rsidRPr="00586E46" w:rsidRDefault="004D7BE5" w:rsidP="002F6FAE">
            <w:pPr>
              <w:jc w:val="center"/>
              <w:rPr>
                <w:b/>
                <w:bCs/>
              </w:rPr>
            </w:pPr>
            <w:r>
              <w:rPr>
                <w:b/>
                <w:bCs/>
              </w:rPr>
              <w:t>5</w:t>
            </w:r>
          </w:p>
        </w:tc>
      </w:tr>
      <w:tr w:rsidR="004D7BE5" w:rsidRPr="00FB255D" w:rsidTr="002F6FAE">
        <w:trPr>
          <w:trHeight w:val="567"/>
        </w:trPr>
        <w:tc>
          <w:tcPr>
            <w:tcW w:w="817" w:type="dxa"/>
            <w:tcBorders>
              <w:top w:val="single" w:sz="8" w:space="0" w:color="9BBB59"/>
              <w:left w:val="single" w:sz="8" w:space="0" w:color="9BBB59"/>
              <w:bottom w:val="single" w:sz="8" w:space="0" w:color="9BBB59"/>
            </w:tcBorders>
            <w:shd w:val="clear" w:color="auto" w:fill="auto"/>
            <w:vAlign w:val="center"/>
          </w:tcPr>
          <w:p w:rsidR="004D7BE5" w:rsidRPr="00FB255D" w:rsidRDefault="004D7BE5" w:rsidP="002F6FAE">
            <w:pPr>
              <w:jc w:val="right"/>
              <w:rPr>
                <w:bCs/>
                <w:lang w:val="sr-Cyrl-CS"/>
              </w:rPr>
            </w:pPr>
            <w:r w:rsidRPr="00FB255D">
              <w:rPr>
                <w:bCs/>
                <w:lang w:val="sr-Cyrl-CS"/>
              </w:rPr>
              <w:t>6.</w:t>
            </w:r>
          </w:p>
        </w:tc>
        <w:tc>
          <w:tcPr>
            <w:tcW w:w="7831" w:type="dxa"/>
            <w:tcBorders>
              <w:top w:val="single" w:sz="8" w:space="0" w:color="9BBB59"/>
              <w:bottom w:val="single" w:sz="8" w:space="0" w:color="9BBB59"/>
            </w:tcBorders>
            <w:shd w:val="clear" w:color="auto" w:fill="auto"/>
            <w:vAlign w:val="center"/>
          </w:tcPr>
          <w:p w:rsidR="004D7BE5" w:rsidRPr="00FB255D" w:rsidRDefault="004D7BE5" w:rsidP="002F6FAE">
            <w:pPr>
              <w:rPr>
                <w:lang w:val="sr-Cyrl-CS"/>
              </w:rPr>
            </w:pPr>
            <w:r w:rsidRPr="00FB255D">
              <w:rPr>
                <w:lang w:val="sr-Cyrl-CS"/>
              </w:rPr>
              <w:t xml:space="preserve">Приоритетне активности и мере на заштити, одржавању, праћењу стања и унапређењу природних и створених вредности </w:t>
            </w:r>
          </w:p>
        </w:tc>
        <w:tc>
          <w:tcPr>
            <w:tcW w:w="991" w:type="dxa"/>
            <w:tcBorders>
              <w:top w:val="single" w:sz="8" w:space="0" w:color="9BBB59"/>
              <w:bottom w:val="single" w:sz="8" w:space="0" w:color="9BBB59"/>
              <w:right w:val="single" w:sz="8" w:space="0" w:color="9BBB59"/>
            </w:tcBorders>
            <w:shd w:val="clear" w:color="auto" w:fill="auto"/>
            <w:vAlign w:val="center"/>
          </w:tcPr>
          <w:p w:rsidR="004D7BE5" w:rsidRPr="006E0B35" w:rsidRDefault="004D7BE5" w:rsidP="002F6FAE">
            <w:pPr>
              <w:jc w:val="center"/>
              <w:rPr>
                <w:b/>
                <w:bCs/>
              </w:rPr>
            </w:pPr>
            <w:r>
              <w:rPr>
                <w:b/>
                <w:bCs/>
              </w:rPr>
              <w:t>5</w:t>
            </w:r>
          </w:p>
        </w:tc>
      </w:tr>
      <w:tr w:rsidR="004D7BE5" w:rsidRPr="00FB255D" w:rsidTr="002F6FAE">
        <w:trPr>
          <w:trHeight w:val="567"/>
        </w:trPr>
        <w:tc>
          <w:tcPr>
            <w:tcW w:w="817" w:type="dxa"/>
            <w:shd w:val="clear" w:color="auto" w:fill="auto"/>
            <w:vAlign w:val="center"/>
          </w:tcPr>
          <w:p w:rsidR="004D7BE5" w:rsidRPr="00FB255D" w:rsidRDefault="004D7BE5" w:rsidP="002F6FAE">
            <w:pPr>
              <w:jc w:val="right"/>
              <w:rPr>
                <w:bCs/>
                <w:lang w:val="sr-Cyrl-CS"/>
              </w:rPr>
            </w:pPr>
            <w:r w:rsidRPr="00FB255D">
              <w:rPr>
                <w:bCs/>
                <w:lang w:val="sr-Cyrl-CS"/>
              </w:rPr>
              <w:t>7.</w:t>
            </w:r>
          </w:p>
        </w:tc>
        <w:tc>
          <w:tcPr>
            <w:tcW w:w="7831" w:type="dxa"/>
            <w:shd w:val="clear" w:color="auto" w:fill="auto"/>
            <w:vAlign w:val="center"/>
          </w:tcPr>
          <w:p w:rsidR="004D7BE5" w:rsidRPr="00FB255D" w:rsidRDefault="004D7BE5" w:rsidP="002F6FAE">
            <w:pPr>
              <w:rPr>
                <w:lang w:val="sr-Cyrl-CS"/>
              </w:rPr>
            </w:pPr>
            <w:r w:rsidRPr="00FB255D">
              <w:rPr>
                <w:lang w:val="sr-Cyrl-CS"/>
              </w:rPr>
              <w:t xml:space="preserve">Приоритетни задаци научноистраживачког и образовног рада    </w:t>
            </w:r>
          </w:p>
        </w:tc>
        <w:tc>
          <w:tcPr>
            <w:tcW w:w="991" w:type="dxa"/>
            <w:shd w:val="clear" w:color="auto" w:fill="auto"/>
            <w:vAlign w:val="center"/>
          </w:tcPr>
          <w:p w:rsidR="004D7BE5" w:rsidRPr="006B6414" w:rsidRDefault="004D7BE5" w:rsidP="002F6FAE">
            <w:pPr>
              <w:jc w:val="center"/>
              <w:rPr>
                <w:b/>
                <w:bCs/>
                <w:lang w:val="sr-Cyrl-CS"/>
              </w:rPr>
            </w:pPr>
            <w:r>
              <w:rPr>
                <w:b/>
                <w:bCs/>
                <w:lang w:val="sr-Cyrl-CS"/>
              </w:rPr>
              <w:t>6</w:t>
            </w:r>
          </w:p>
        </w:tc>
      </w:tr>
      <w:tr w:rsidR="004D7BE5" w:rsidRPr="00FB255D" w:rsidTr="002F6FAE">
        <w:trPr>
          <w:trHeight w:val="567"/>
        </w:trPr>
        <w:tc>
          <w:tcPr>
            <w:tcW w:w="817" w:type="dxa"/>
            <w:tcBorders>
              <w:top w:val="single" w:sz="8" w:space="0" w:color="9BBB59"/>
              <w:left w:val="single" w:sz="8" w:space="0" w:color="9BBB59"/>
              <w:bottom w:val="single" w:sz="8" w:space="0" w:color="9BBB59"/>
            </w:tcBorders>
            <w:shd w:val="clear" w:color="auto" w:fill="auto"/>
            <w:vAlign w:val="center"/>
          </w:tcPr>
          <w:p w:rsidR="004D7BE5" w:rsidRPr="00FB255D" w:rsidRDefault="004D7BE5" w:rsidP="002F6FAE">
            <w:pPr>
              <w:jc w:val="right"/>
              <w:rPr>
                <w:bCs/>
                <w:lang w:val="sr-Cyrl-CS"/>
              </w:rPr>
            </w:pPr>
            <w:r w:rsidRPr="00FB255D">
              <w:rPr>
                <w:bCs/>
                <w:lang w:val="sr-Cyrl-CS"/>
              </w:rPr>
              <w:t>8.</w:t>
            </w:r>
          </w:p>
        </w:tc>
        <w:tc>
          <w:tcPr>
            <w:tcW w:w="7831" w:type="dxa"/>
            <w:tcBorders>
              <w:top w:val="single" w:sz="8" w:space="0" w:color="9BBB59"/>
              <w:bottom w:val="single" w:sz="8" w:space="0" w:color="9BBB59"/>
            </w:tcBorders>
            <w:shd w:val="clear" w:color="auto" w:fill="auto"/>
            <w:vAlign w:val="center"/>
          </w:tcPr>
          <w:p w:rsidR="004D7BE5" w:rsidRPr="00FB255D" w:rsidRDefault="004D7BE5" w:rsidP="002F6FAE">
            <w:pPr>
              <w:rPr>
                <w:lang w:val="sr-Cyrl-CS"/>
              </w:rPr>
            </w:pPr>
            <w:r w:rsidRPr="00FB255D">
              <w:rPr>
                <w:lang w:val="sr-Cyrl-CS"/>
              </w:rPr>
              <w:t xml:space="preserve">Планиране активности на одрживом коришћењу природних вредности, развоју и уређењу </w:t>
            </w:r>
          </w:p>
        </w:tc>
        <w:tc>
          <w:tcPr>
            <w:tcW w:w="991" w:type="dxa"/>
            <w:tcBorders>
              <w:top w:val="single" w:sz="8" w:space="0" w:color="9BBB59"/>
              <w:bottom w:val="single" w:sz="8" w:space="0" w:color="9BBB59"/>
              <w:right w:val="single" w:sz="8" w:space="0" w:color="9BBB59"/>
            </w:tcBorders>
            <w:shd w:val="clear" w:color="auto" w:fill="auto"/>
            <w:vAlign w:val="center"/>
          </w:tcPr>
          <w:p w:rsidR="004D7BE5" w:rsidRPr="00485576" w:rsidRDefault="00485576" w:rsidP="002F6FAE">
            <w:pPr>
              <w:jc w:val="center"/>
              <w:rPr>
                <w:b/>
                <w:bCs/>
                <w:lang/>
              </w:rPr>
            </w:pPr>
            <w:r>
              <w:rPr>
                <w:b/>
                <w:bCs/>
                <w:lang/>
              </w:rPr>
              <w:t>6</w:t>
            </w:r>
          </w:p>
        </w:tc>
      </w:tr>
      <w:tr w:rsidR="004D7BE5" w:rsidRPr="00FB255D" w:rsidTr="002F6FAE">
        <w:trPr>
          <w:trHeight w:val="567"/>
        </w:trPr>
        <w:tc>
          <w:tcPr>
            <w:tcW w:w="817" w:type="dxa"/>
            <w:shd w:val="clear" w:color="auto" w:fill="auto"/>
            <w:vAlign w:val="center"/>
          </w:tcPr>
          <w:p w:rsidR="004D7BE5" w:rsidRPr="00FB255D" w:rsidRDefault="004D7BE5" w:rsidP="002F6FAE">
            <w:pPr>
              <w:jc w:val="right"/>
              <w:rPr>
                <w:bCs/>
                <w:lang w:val="sr-Cyrl-CS"/>
              </w:rPr>
            </w:pPr>
            <w:r w:rsidRPr="00FB255D">
              <w:rPr>
                <w:bCs/>
                <w:lang w:val="sr-Cyrl-CS"/>
              </w:rPr>
              <w:t>9.</w:t>
            </w:r>
          </w:p>
        </w:tc>
        <w:tc>
          <w:tcPr>
            <w:tcW w:w="7831" w:type="dxa"/>
            <w:shd w:val="clear" w:color="auto" w:fill="auto"/>
            <w:vAlign w:val="center"/>
          </w:tcPr>
          <w:p w:rsidR="004D7BE5" w:rsidRPr="00FB255D" w:rsidRDefault="004D7BE5" w:rsidP="002F6FAE">
            <w:pPr>
              <w:rPr>
                <w:lang w:val="sr-Cyrl-CS"/>
              </w:rPr>
            </w:pPr>
            <w:r w:rsidRPr="00FB255D">
              <w:rPr>
                <w:lang w:val="sr-Cyrl-CS"/>
              </w:rPr>
              <w:t>Просторна идентификација планских намена и режима коришћења земљишта</w:t>
            </w:r>
          </w:p>
        </w:tc>
        <w:tc>
          <w:tcPr>
            <w:tcW w:w="991" w:type="dxa"/>
            <w:shd w:val="clear" w:color="auto" w:fill="auto"/>
            <w:vAlign w:val="center"/>
          </w:tcPr>
          <w:p w:rsidR="004D7BE5" w:rsidRPr="006B6414" w:rsidRDefault="00485576" w:rsidP="002F6FAE">
            <w:pPr>
              <w:jc w:val="center"/>
              <w:rPr>
                <w:b/>
                <w:bCs/>
                <w:lang w:val="sr-Cyrl-CS"/>
              </w:rPr>
            </w:pPr>
            <w:r>
              <w:rPr>
                <w:b/>
                <w:bCs/>
                <w:lang w:val="sr-Cyrl-CS"/>
              </w:rPr>
              <w:t>6</w:t>
            </w:r>
          </w:p>
        </w:tc>
      </w:tr>
      <w:tr w:rsidR="004D7BE5" w:rsidRPr="00FB255D" w:rsidTr="002F6FAE">
        <w:trPr>
          <w:trHeight w:val="567"/>
        </w:trPr>
        <w:tc>
          <w:tcPr>
            <w:tcW w:w="817" w:type="dxa"/>
            <w:tcBorders>
              <w:top w:val="single" w:sz="8" w:space="0" w:color="9BBB59"/>
              <w:left w:val="single" w:sz="8" w:space="0" w:color="9BBB59"/>
              <w:bottom w:val="single" w:sz="8" w:space="0" w:color="9BBB59"/>
            </w:tcBorders>
            <w:shd w:val="clear" w:color="auto" w:fill="auto"/>
            <w:vAlign w:val="center"/>
          </w:tcPr>
          <w:p w:rsidR="004D7BE5" w:rsidRPr="00FB255D" w:rsidRDefault="004D7BE5" w:rsidP="002F6FAE">
            <w:pPr>
              <w:jc w:val="right"/>
              <w:rPr>
                <w:bCs/>
                <w:lang w:val="sr-Cyrl-CS"/>
              </w:rPr>
            </w:pPr>
            <w:r w:rsidRPr="00FB255D">
              <w:rPr>
                <w:bCs/>
                <w:lang w:val="sr-Cyrl-CS"/>
              </w:rPr>
              <w:t>10.</w:t>
            </w:r>
          </w:p>
        </w:tc>
        <w:tc>
          <w:tcPr>
            <w:tcW w:w="7831" w:type="dxa"/>
            <w:tcBorders>
              <w:top w:val="single" w:sz="8" w:space="0" w:color="9BBB59"/>
              <w:bottom w:val="single" w:sz="8" w:space="0" w:color="9BBB59"/>
            </w:tcBorders>
            <w:shd w:val="clear" w:color="auto" w:fill="auto"/>
            <w:vAlign w:val="center"/>
          </w:tcPr>
          <w:p w:rsidR="004D7BE5" w:rsidRPr="00FB255D" w:rsidRDefault="004D7BE5" w:rsidP="002F6FAE">
            <w:pPr>
              <w:rPr>
                <w:lang w:val="sr-Cyrl-CS"/>
              </w:rPr>
            </w:pPr>
            <w:r w:rsidRPr="00FB255D">
              <w:rPr>
                <w:lang w:val="sr-Cyrl-CS"/>
              </w:rPr>
              <w:t xml:space="preserve">Активности на промоцији вредности </w:t>
            </w:r>
          </w:p>
        </w:tc>
        <w:tc>
          <w:tcPr>
            <w:tcW w:w="991" w:type="dxa"/>
            <w:tcBorders>
              <w:top w:val="single" w:sz="8" w:space="0" w:color="9BBB59"/>
              <w:bottom w:val="single" w:sz="8" w:space="0" w:color="9BBB59"/>
              <w:right w:val="single" w:sz="8" w:space="0" w:color="9BBB59"/>
            </w:tcBorders>
            <w:shd w:val="clear" w:color="auto" w:fill="auto"/>
            <w:vAlign w:val="center"/>
          </w:tcPr>
          <w:p w:rsidR="004D7BE5" w:rsidRPr="00485576" w:rsidRDefault="00485576" w:rsidP="002F6FAE">
            <w:pPr>
              <w:jc w:val="center"/>
              <w:rPr>
                <w:b/>
                <w:bCs/>
                <w:lang/>
              </w:rPr>
            </w:pPr>
            <w:r>
              <w:rPr>
                <w:b/>
                <w:bCs/>
                <w:lang/>
              </w:rPr>
              <w:t>7</w:t>
            </w:r>
          </w:p>
        </w:tc>
      </w:tr>
      <w:tr w:rsidR="004D7BE5" w:rsidRPr="00FB255D" w:rsidTr="002F6FAE">
        <w:trPr>
          <w:trHeight w:val="567"/>
        </w:trPr>
        <w:tc>
          <w:tcPr>
            <w:tcW w:w="817" w:type="dxa"/>
            <w:shd w:val="clear" w:color="auto" w:fill="auto"/>
            <w:vAlign w:val="center"/>
          </w:tcPr>
          <w:p w:rsidR="004D7BE5" w:rsidRPr="00FB255D" w:rsidRDefault="004D7BE5" w:rsidP="002F6FAE">
            <w:pPr>
              <w:jc w:val="right"/>
              <w:rPr>
                <w:bCs/>
                <w:lang w:val="sr-Cyrl-CS"/>
              </w:rPr>
            </w:pPr>
            <w:r w:rsidRPr="00FB255D">
              <w:rPr>
                <w:bCs/>
                <w:lang w:val="sr-Cyrl-CS"/>
              </w:rPr>
              <w:t>11.</w:t>
            </w:r>
          </w:p>
        </w:tc>
        <w:tc>
          <w:tcPr>
            <w:tcW w:w="7831" w:type="dxa"/>
            <w:shd w:val="clear" w:color="auto" w:fill="auto"/>
            <w:vAlign w:val="center"/>
          </w:tcPr>
          <w:p w:rsidR="004D7BE5" w:rsidRPr="00FB255D" w:rsidRDefault="004D7BE5" w:rsidP="002F6FAE">
            <w:pPr>
              <w:rPr>
                <w:lang w:val="sr-Cyrl-CS"/>
              </w:rPr>
            </w:pPr>
            <w:r w:rsidRPr="00FB255D">
              <w:rPr>
                <w:lang w:val="sr-Cyrl-CS"/>
              </w:rPr>
              <w:t xml:space="preserve">Студијска (истраживачка), програмска, планска и пројектна документација потребна за спровођење циљева и активности на заштити, очувању и унапређењу и одрживом развоју </w:t>
            </w:r>
          </w:p>
        </w:tc>
        <w:tc>
          <w:tcPr>
            <w:tcW w:w="991" w:type="dxa"/>
            <w:shd w:val="clear" w:color="auto" w:fill="auto"/>
            <w:vAlign w:val="center"/>
          </w:tcPr>
          <w:p w:rsidR="004D7BE5" w:rsidRPr="006B6414" w:rsidRDefault="00485576" w:rsidP="002F6FAE">
            <w:pPr>
              <w:jc w:val="center"/>
              <w:rPr>
                <w:b/>
                <w:bCs/>
                <w:lang w:val="sr-Cyrl-CS"/>
              </w:rPr>
            </w:pPr>
            <w:r>
              <w:rPr>
                <w:b/>
                <w:bCs/>
                <w:lang w:val="sr-Cyrl-CS"/>
              </w:rPr>
              <w:t>7</w:t>
            </w:r>
          </w:p>
        </w:tc>
      </w:tr>
      <w:tr w:rsidR="004D7BE5" w:rsidRPr="00FB255D" w:rsidTr="002F6FAE">
        <w:trPr>
          <w:trHeight w:val="567"/>
        </w:trPr>
        <w:tc>
          <w:tcPr>
            <w:tcW w:w="817" w:type="dxa"/>
            <w:tcBorders>
              <w:top w:val="single" w:sz="8" w:space="0" w:color="9BBB59"/>
              <w:left w:val="single" w:sz="8" w:space="0" w:color="9BBB59"/>
              <w:bottom w:val="single" w:sz="8" w:space="0" w:color="9BBB59"/>
            </w:tcBorders>
            <w:shd w:val="clear" w:color="auto" w:fill="auto"/>
            <w:vAlign w:val="center"/>
          </w:tcPr>
          <w:p w:rsidR="004D7BE5" w:rsidRPr="00FB255D" w:rsidRDefault="004D7BE5" w:rsidP="002F6FAE">
            <w:pPr>
              <w:jc w:val="right"/>
              <w:rPr>
                <w:bCs/>
                <w:lang w:val="sr-Cyrl-CS"/>
              </w:rPr>
            </w:pPr>
            <w:r w:rsidRPr="00FB255D">
              <w:rPr>
                <w:bCs/>
                <w:lang w:val="sr-Cyrl-CS"/>
              </w:rPr>
              <w:t>12.</w:t>
            </w:r>
          </w:p>
        </w:tc>
        <w:tc>
          <w:tcPr>
            <w:tcW w:w="7831" w:type="dxa"/>
            <w:tcBorders>
              <w:top w:val="single" w:sz="8" w:space="0" w:color="9BBB59"/>
              <w:bottom w:val="single" w:sz="8" w:space="0" w:color="9BBB59"/>
            </w:tcBorders>
            <w:shd w:val="clear" w:color="auto" w:fill="auto"/>
            <w:vAlign w:val="center"/>
          </w:tcPr>
          <w:p w:rsidR="004D7BE5" w:rsidRPr="00FB255D" w:rsidRDefault="004D7BE5" w:rsidP="002F6FAE">
            <w:pPr>
              <w:rPr>
                <w:lang w:val="sr-Cyrl-CS"/>
              </w:rPr>
            </w:pPr>
            <w:r w:rsidRPr="00FB255D">
              <w:rPr>
                <w:lang w:val="sr-Cyrl-CS"/>
              </w:rPr>
              <w:t xml:space="preserve">Сарадња са локалним становништвом и другим власницима и корисницима непокретности </w:t>
            </w:r>
          </w:p>
        </w:tc>
        <w:tc>
          <w:tcPr>
            <w:tcW w:w="991" w:type="dxa"/>
            <w:tcBorders>
              <w:top w:val="single" w:sz="8" w:space="0" w:color="9BBB59"/>
              <w:bottom w:val="single" w:sz="8" w:space="0" w:color="9BBB59"/>
              <w:right w:val="single" w:sz="8" w:space="0" w:color="9BBB59"/>
            </w:tcBorders>
            <w:shd w:val="clear" w:color="auto" w:fill="auto"/>
            <w:vAlign w:val="center"/>
          </w:tcPr>
          <w:p w:rsidR="004D7BE5" w:rsidRPr="006B6414" w:rsidRDefault="00485576" w:rsidP="002F6FAE">
            <w:pPr>
              <w:jc w:val="center"/>
              <w:rPr>
                <w:b/>
                <w:bCs/>
                <w:lang w:val="sr-Cyrl-CS"/>
              </w:rPr>
            </w:pPr>
            <w:r>
              <w:rPr>
                <w:b/>
                <w:bCs/>
                <w:lang w:val="sr-Cyrl-CS"/>
              </w:rPr>
              <w:t>7</w:t>
            </w:r>
          </w:p>
        </w:tc>
      </w:tr>
      <w:tr w:rsidR="004D7BE5" w:rsidRPr="00FB255D" w:rsidTr="002F6FAE">
        <w:trPr>
          <w:trHeight w:val="567"/>
        </w:trPr>
        <w:tc>
          <w:tcPr>
            <w:tcW w:w="817" w:type="dxa"/>
            <w:shd w:val="clear" w:color="auto" w:fill="auto"/>
            <w:vAlign w:val="center"/>
          </w:tcPr>
          <w:p w:rsidR="004D7BE5" w:rsidRPr="00FB255D" w:rsidRDefault="004D7BE5" w:rsidP="002F6FAE">
            <w:pPr>
              <w:jc w:val="right"/>
              <w:rPr>
                <w:bCs/>
                <w:lang w:val="sr-Cyrl-CS"/>
              </w:rPr>
            </w:pPr>
            <w:r w:rsidRPr="00FB255D">
              <w:rPr>
                <w:bCs/>
                <w:lang w:val="sr-Cyrl-CS"/>
              </w:rPr>
              <w:t>13.</w:t>
            </w:r>
          </w:p>
        </w:tc>
        <w:tc>
          <w:tcPr>
            <w:tcW w:w="7831" w:type="dxa"/>
            <w:shd w:val="clear" w:color="auto" w:fill="auto"/>
            <w:vAlign w:val="center"/>
          </w:tcPr>
          <w:p w:rsidR="004D7BE5" w:rsidRPr="00FB255D" w:rsidRDefault="004D7BE5" w:rsidP="002F6FAE">
            <w:pPr>
              <w:rPr>
                <w:lang w:val="sr-Cyrl-CS"/>
              </w:rPr>
            </w:pPr>
            <w:r w:rsidRPr="00FB255D">
              <w:rPr>
                <w:lang w:val="sr-Cyrl-CS"/>
              </w:rPr>
              <w:t xml:space="preserve">Динамика и субјекти реализације Плана управљања </w:t>
            </w:r>
          </w:p>
        </w:tc>
        <w:tc>
          <w:tcPr>
            <w:tcW w:w="991" w:type="dxa"/>
            <w:shd w:val="clear" w:color="auto" w:fill="auto"/>
            <w:vAlign w:val="center"/>
          </w:tcPr>
          <w:p w:rsidR="004D7BE5" w:rsidRPr="006B6414" w:rsidRDefault="00485576" w:rsidP="002F6FAE">
            <w:pPr>
              <w:jc w:val="center"/>
              <w:rPr>
                <w:b/>
                <w:bCs/>
                <w:lang w:val="sr-Cyrl-CS"/>
              </w:rPr>
            </w:pPr>
            <w:r>
              <w:rPr>
                <w:b/>
                <w:bCs/>
                <w:lang w:val="sr-Cyrl-CS"/>
              </w:rPr>
              <w:t>8</w:t>
            </w:r>
          </w:p>
        </w:tc>
      </w:tr>
      <w:tr w:rsidR="004D7BE5" w:rsidRPr="00FB255D" w:rsidTr="002F6FAE">
        <w:trPr>
          <w:trHeight w:val="567"/>
        </w:trPr>
        <w:tc>
          <w:tcPr>
            <w:tcW w:w="817" w:type="dxa"/>
            <w:tcBorders>
              <w:top w:val="single" w:sz="8" w:space="0" w:color="9BBB59"/>
              <w:left w:val="single" w:sz="8" w:space="0" w:color="9BBB59"/>
              <w:bottom w:val="single" w:sz="4" w:space="0" w:color="92D050"/>
            </w:tcBorders>
            <w:shd w:val="clear" w:color="auto" w:fill="auto"/>
            <w:vAlign w:val="center"/>
          </w:tcPr>
          <w:p w:rsidR="004D7BE5" w:rsidRPr="00FB255D" w:rsidRDefault="004D7BE5" w:rsidP="002F6FAE">
            <w:pPr>
              <w:jc w:val="right"/>
              <w:rPr>
                <w:bCs/>
                <w:lang w:val="sr-Cyrl-CS"/>
              </w:rPr>
            </w:pPr>
            <w:r w:rsidRPr="00FB255D">
              <w:rPr>
                <w:bCs/>
                <w:lang w:val="sr-Cyrl-CS"/>
              </w:rPr>
              <w:t>14.</w:t>
            </w:r>
          </w:p>
        </w:tc>
        <w:tc>
          <w:tcPr>
            <w:tcW w:w="7831" w:type="dxa"/>
            <w:tcBorders>
              <w:top w:val="single" w:sz="8" w:space="0" w:color="9BBB59"/>
              <w:bottom w:val="single" w:sz="4" w:space="0" w:color="92D050"/>
            </w:tcBorders>
            <w:shd w:val="clear" w:color="auto" w:fill="auto"/>
            <w:vAlign w:val="center"/>
          </w:tcPr>
          <w:p w:rsidR="004D7BE5" w:rsidRPr="00FB255D" w:rsidRDefault="004D7BE5" w:rsidP="002F6FAE">
            <w:pPr>
              <w:rPr>
                <w:lang w:val="sr-Cyrl-CS"/>
              </w:rPr>
            </w:pPr>
            <w:r w:rsidRPr="00FB255D">
              <w:rPr>
                <w:lang w:val="sr-Cyrl-CS"/>
              </w:rPr>
              <w:t xml:space="preserve">Финансијска средства и материјалне претпоставке за извршење поверених послова управљања </w:t>
            </w:r>
          </w:p>
        </w:tc>
        <w:tc>
          <w:tcPr>
            <w:tcW w:w="991" w:type="dxa"/>
            <w:tcBorders>
              <w:top w:val="single" w:sz="8" w:space="0" w:color="9BBB59"/>
              <w:bottom w:val="single" w:sz="4" w:space="0" w:color="92D050"/>
              <w:right w:val="single" w:sz="8" w:space="0" w:color="9BBB59"/>
            </w:tcBorders>
            <w:shd w:val="clear" w:color="auto" w:fill="auto"/>
            <w:vAlign w:val="center"/>
          </w:tcPr>
          <w:p w:rsidR="004D7BE5" w:rsidRPr="00485576" w:rsidRDefault="00485576" w:rsidP="002F6FAE">
            <w:pPr>
              <w:jc w:val="center"/>
              <w:rPr>
                <w:b/>
                <w:bCs/>
                <w:lang/>
              </w:rPr>
            </w:pPr>
            <w:r>
              <w:rPr>
                <w:b/>
                <w:bCs/>
                <w:lang/>
              </w:rPr>
              <w:t>8</w:t>
            </w:r>
          </w:p>
        </w:tc>
      </w:tr>
    </w:tbl>
    <w:p w:rsidR="00D80606" w:rsidRDefault="00D80606" w:rsidP="004D7BE5">
      <w:pPr>
        <w:keepNext/>
        <w:spacing w:before="240" w:after="60"/>
        <w:ind w:left="1440" w:right="-1085"/>
        <w:outlineLvl w:val="0"/>
        <w:rPr>
          <w:b/>
          <w:bCs/>
          <w:kern w:val="32"/>
          <w:sz w:val="32"/>
          <w:szCs w:val="32"/>
          <w:lang w:val="sr-Latn-CS"/>
        </w:rPr>
      </w:pPr>
    </w:p>
    <w:p w:rsidR="00255F17" w:rsidRDefault="00255F17" w:rsidP="004D7BE5">
      <w:pPr>
        <w:keepNext/>
        <w:spacing w:before="240" w:after="60"/>
        <w:ind w:left="1440" w:right="-1085"/>
        <w:outlineLvl w:val="0"/>
        <w:rPr>
          <w:b/>
          <w:bCs/>
          <w:kern w:val="32"/>
          <w:sz w:val="32"/>
          <w:szCs w:val="32"/>
          <w:lang w:val="sr-Latn-CS"/>
        </w:rPr>
      </w:pPr>
    </w:p>
    <w:p w:rsidR="00812D76" w:rsidRDefault="00812D76" w:rsidP="004D7BE5">
      <w:pPr>
        <w:keepNext/>
        <w:spacing w:before="240" w:after="60"/>
        <w:ind w:left="1440" w:right="-1085"/>
        <w:outlineLvl w:val="0"/>
        <w:rPr>
          <w:b/>
          <w:bCs/>
          <w:kern w:val="32"/>
          <w:sz w:val="32"/>
          <w:szCs w:val="32"/>
          <w:lang w:val="sr-Latn-CS"/>
        </w:rPr>
      </w:pPr>
    </w:p>
    <w:p w:rsidR="00255F17" w:rsidRDefault="00255F17" w:rsidP="004D7BE5">
      <w:pPr>
        <w:keepNext/>
        <w:spacing w:before="240" w:after="60"/>
        <w:ind w:left="1440" w:right="-1085"/>
        <w:outlineLvl w:val="0"/>
        <w:rPr>
          <w:b/>
          <w:bCs/>
          <w:kern w:val="32"/>
          <w:sz w:val="32"/>
          <w:szCs w:val="32"/>
          <w:lang w:val="sr-Latn-CS"/>
        </w:rPr>
      </w:pPr>
    </w:p>
    <w:p w:rsidR="004D7BE5" w:rsidRPr="00C431A1" w:rsidRDefault="004D7BE5" w:rsidP="004D7BE5">
      <w:pPr>
        <w:keepNext/>
        <w:spacing w:before="240" w:after="60"/>
        <w:ind w:left="1440" w:right="-1085"/>
        <w:outlineLvl w:val="0"/>
        <w:rPr>
          <w:b/>
          <w:bCs/>
          <w:kern w:val="32"/>
          <w:sz w:val="32"/>
          <w:szCs w:val="32"/>
          <w:lang w:val="sr-Latn-CS"/>
        </w:rPr>
      </w:pPr>
      <w:r w:rsidRPr="00C431A1">
        <w:rPr>
          <w:b/>
          <w:bCs/>
          <w:kern w:val="32"/>
          <w:sz w:val="32"/>
          <w:szCs w:val="32"/>
          <w:lang w:val="sr-Latn-CS"/>
        </w:rPr>
        <w:t>Увод</w:t>
      </w:r>
    </w:p>
    <w:p w:rsidR="004D7BE5" w:rsidRPr="004550F6" w:rsidRDefault="004D7BE5" w:rsidP="004D7BE5">
      <w:pPr>
        <w:keepNext/>
        <w:spacing w:after="120"/>
        <w:ind w:firstLine="720"/>
        <w:jc w:val="both"/>
        <w:outlineLvl w:val="0"/>
        <w:rPr>
          <w:lang w:val="sr-Latn-CS"/>
        </w:rPr>
      </w:pPr>
      <w:bookmarkStart w:id="0" w:name="_Hlk45531348"/>
      <w:r w:rsidRPr="00657F97">
        <w:rPr>
          <w:lang w:val="sr-Cyrl-CS"/>
        </w:rPr>
        <w:t xml:space="preserve">Скупштина општине </w:t>
      </w:r>
      <w:r>
        <w:rPr>
          <w:lang w:val="sr-Cyrl-CS"/>
        </w:rPr>
        <w:t>Пожега</w:t>
      </w:r>
      <w:r w:rsidRPr="00657F97">
        <w:rPr>
          <w:lang w:val="sr-Cyrl-CS"/>
        </w:rPr>
        <w:t xml:space="preserve"> донела је Одлуку о </w:t>
      </w:r>
      <w:r w:rsidR="00812AD3">
        <w:rPr>
          <w:lang w:val="sr-Cyrl-CS"/>
        </w:rPr>
        <w:t>заштити</w:t>
      </w:r>
      <w:r w:rsidRPr="00657F97">
        <w:rPr>
          <w:lang w:val="sr-Cyrl-CS"/>
        </w:rPr>
        <w:t xml:space="preserve"> С</w:t>
      </w:r>
      <w:r>
        <w:rPr>
          <w:lang w:val="sr-Cyrl-CS"/>
        </w:rPr>
        <w:t>поменика природе  „Стабло храста цера - Почеча</w:t>
      </w:r>
      <w:r w:rsidRPr="00657F97">
        <w:rPr>
          <w:lang w:val="sr-Cyrl-CS"/>
        </w:rPr>
        <w:t>“ (</w:t>
      </w:r>
      <w:r>
        <w:rPr>
          <w:lang w:val="sr-Cyrl-CS"/>
        </w:rPr>
        <w:t xml:space="preserve">01 </w:t>
      </w:r>
      <w:r w:rsidRPr="00657F97">
        <w:rPr>
          <w:lang w:val="sr-Cyrl-CS"/>
        </w:rPr>
        <w:t xml:space="preserve">бр. </w:t>
      </w:r>
      <w:r>
        <w:rPr>
          <w:lang w:val="sr-Cyrl-CS"/>
        </w:rPr>
        <w:t xml:space="preserve">633-2/95 од 10.10.1995.године)којом је </w:t>
      </w:r>
      <w:r w:rsidRPr="00657F97">
        <w:rPr>
          <w:lang w:val="sr-Cyrl-CS"/>
        </w:rPr>
        <w:t xml:space="preserve"> под заштиту стављено стабло </w:t>
      </w:r>
      <w:r>
        <w:rPr>
          <w:lang w:val="sr-Cyrl-CS"/>
        </w:rPr>
        <w:t>храста цера</w:t>
      </w:r>
      <w:r w:rsidRPr="00657F97">
        <w:rPr>
          <w:lang w:val="sr-Cyrl-CS"/>
        </w:rPr>
        <w:t xml:space="preserve"> (</w:t>
      </w:r>
      <w:r w:rsidRPr="004550F6">
        <w:rPr>
          <w:lang w:val="sr-Latn-CS"/>
        </w:rPr>
        <w:t xml:space="preserve">Quercus cerris L.), </w:t>
      </w:r>
      <w:r>
        <w:t>селуГоробиље</w:t>
      </w:r>
      <w:r w:rsidRPr="004550F6">
        <w:rPr>
          <w:lang w:val="sr-Latn-CS"/>
        </w:rPr>
        <w:t xml:space="preserve">, </w:t>
      </w:r>
      <w:r>
        <w:t>каоприроднодобро</w:t>
      </w:r>
      <w:r w:rsidRPr="004550F6">
        <w:rPr>
          <w:lang w:val="sr-Latn-CS"/>
        </w:rPr>
        <w:t xml:space="preserve"> III </w:t>
      </w:r>
      <w:r>
        <w:t>категорије</w:t>
      </w:r>
      <w:r w:rsidRPr="004550F6">
        <w:rPr>
          <w:lang w:val="sr-Latn-CS"/>
        </w:rPr>
        <w:t>.</w:t>
      </w:r>
    </w:p>
    <w:bookmarkEnd w:id="0"/>
    <w:p w:rsidR="004D7BE5" w:rsidRPr="00657F97" w:rsidRDefault="004D7BE5" w:rsidP="004D7BE5">
      <w:pPr>
        <w:spacing w:after="120"/>
        <w:ind w:firstLine="720"/>
        <w:jc w:val="both"/>
        <w:rPr>
          <w:b/>
          <w:lang w:val="sr-Cyrl-CS"/>
        </w:rPr>
      </w:pPr>
      <w:r w:rsidRPr="004550F6">
        <w:rPr>
          <w:lang w:val="sr-Cyrl-CS"/>
        </w:rPr>
        <w:t xml:space="preserve">Општина Пожега је поверила на управљање Споменик природе </w:t>
      </w:r>
      <w:r w:rsidR="00530452">
        <w:rPr>
          <w:lang w:val="sr-Cyrl-CS"/>
        </w:rPr>
        <w:t>„Стабло храста цера - Почеча</w:t>
      </w:r>
      <w:r w:rsidR="00530452" w:rsidRPr="00657F97">
        <w:rPr>
          <w:lang w:val="sr-Cyrl-CS"/>
        </w:rPr>
        <w:t xml:space="preserve">“ </w:t>
      </w:r>
      <w:r w:rsidRPr="004550F6">
        <w:rPr>
          <w:lang w:val="sr-Cyrl-CS"/>
        </w:rPr>
        <w:t>ЈП „Србијашуме“ Београд , Шумском газдинству „Ужице“  из Ужица  према члану 5. Одлуке о проглашењу СП „ Стабло храста цера – Почеча”.</w:t>
      </w:r>
    </w:p>
    <w:p w:rsidR="004D7BE5" w:rsidRPr="00657F97" w:rsidRDefault="004D7BE5" w:rsidP="004D7BE5">
      <w:pPr>
        <w:spacing w:after="120"/>
        <w:ind w:firstLine="720"/>
        <w:jc w:val="both"/>
        <w:rPr>
          <w:lang w:val="sr-Cyrl-CS"/>
        </w:rPr>
      </w:pPr>
      <w:r w:rsidRPr="00657F97">
        <w:rPr>
          <w:lang w:val="sr-Cyrl-CS"/>
        </w:rPr>
        <w:t xml:space="preserve">На заштићеном подручју установљен је режим заштите трећег степена. </w:t>
      </w:r>
    </w:p>
    <w:p w:rsidR="004D7BE5" w:rsidRPr="00657F97" w:rsidRDefault="004D7BE5" w:rsidP="004D7BE5">
      <w:pPr>
        <w:spacing w:after="120"/>
        <w:ind w:firstLine="720"/>
        <w:jc w:val="both"/>
        <w:rPr>
          <w:lang w:val="sr-Cyrl-CS"/>
        </w:rPr>
      </w:pPr>
      <w:r w:rsidRPr="00657F97">
        <w:rPr>
          <w:lang w:val="sr-Cyrl-CS"/>
        </w:rPr>
        <w:t xml:space="preserve">По класификацији </w:t>
      </w:r>
      <w:r w:rsidRPr="00657F97">
        <w:rPr>
          <w:lang w:val="sr-Latn-CS"/>
        </w:rPr>
        <w:t>I</w:t>
      </w:r>
      <w:r>
        <w:rPr>
          <w:lang w:val="sr-Latn-CS"/>
        </w:rPr>
        <w:t>U</w:t>
      </w:r>
      <w:r w:rsidRPr="00657F97">
        <w:rPr>
          <w:lang w:val="sr-Latn-CS"/>
        </w:rPr>
        <w:t xml:space="preserve">CN </w:t>
      </w:r>
      <w:r w:rsidRPr="00657F97">
        <w:rPr>
          <w:lang w:val="sr-Cyrl-CS"/>
        </w:rPr>
        <w:t xml:space="preserve">спада у </w:t>
      </w:r>
      <w:r w:rsidRPr="00657F97">
        <w:rPr>
          <w:lang w:val="sr-Latn-CS"/>
        </w:rPr>
        <w:t>III</w:t>
      </w:r>
      <w:r w:rsidRPr="00657F97">
        <w:rPr>
          <w:lang w:val="sr-Cyrl-CS"/>
        </w:rPr>
        <w:t xml:space="preserve"> категорију као споменик природе према: „Оквиру за класификацију заштићених копнених и морских подручја“- </w:t>
      </w:r>
      <w:r>
        <w:rPr>
          <w:lang w:val="sr-Latn-CS"/>
        </w:rPr>
        <w:t>IU</w:t>
      </w:r>
      <w:r w:rsidRPr="00657F97">
        <w:rPr>
          <w:lang w:val="sr-Latn-CS"/>
        </w:rPr>
        <w:t>CN, 1990.</w:t>
      </w:r>
      <w:r>
        <w:rPr>
          <w:lang w:val="sr-Cyrl-CS"/>
        </w:rPr>
        <w:t>године.</w:t>
      </w:r>
    </w:p>
    <w:p w:rsidR="00E62C13" w:rsidRPr="00E62C13" w:rsidRDefault="00E62C13" w:rsidP="00E62C13">
      <w:pPr>
        <w:ind w:firstLine="567"/>
        <w:jc w:val="both"/>
        <w:rPr>
          <w:lang w:val="sr-Cyrl-CS"/>
        </w:rPr>
      </w:pPr>
      <w:r w:rsidRPr="00E62C13">
        <w:rPr>
          <w:lang w:val="sr-Cyrl-CS"/>
        </w:rPr>
        <w:t xml:space="preserve">Сагласно члану 5. </w:t>
      </w:r>
      <w:r w:rsidR="00355645" w:rsidRPr="00260165">
        <w:rPr>
          <w:lang w:val="sr-Cyrl-CS"/>
        </w:rPr>
        <w:t xml:space="preserve">Одлуке о </w:t>
      </w:r>
      <w:r w:rsidR="00812AD3">
        <w:rPr>
          <w:lang w:val="sr-Cyrl-CS"/>
        </w:rPr>
        <w:t>заштити</w:t>
      </w:r>
      <w:r w:rsidRPr="00E62C13">
        <w:rPr>
          <w:lang w:val="ru-RU"/>
        </w:rPr>
        <w:t>Споменика природе</w:t>
      </w:r>
      <w:r w:rsidRPr="00E62C13">
        <w:rPr>
          <w:lang w:val="sr-Cyrl-CS"/>
        </w:rPr>
        <w:t xml:space="preserve"> „</w:t>
      </w:r>
      <w:bookmarkStart w:id="1" w:name="_Hlk43272058"/>
      <w:r w:rsidR="00355645" w:rsidRPr="00260165">
        <w:rPr>
          <w:lang w:val="sr-Cyrl-CS"/>
        </w:rPr>
        <w:t>Стабло храста цера - Почеча</w:t>
      </w:r>
      <w:bookmarkEnd w:id="1"/>
      <w:r w:rsidRPr="00E62C13">
        <w:rPr>
          <w:lang w:val="sr-Cyrl-CS"/>
        </w:rPr>
        <w:t>“ управљач је имао обавезу до</w:t>
      </w:r>
      <w:r w:rsidR="008C4011" w:rsidRPr="00260165">
        <w:rPr>
          <w:lang w:val="sr-Cyrl-CS"/>
        </w:rPr>
        <w:t>но</w:t>
      </w:r>
      <w:r w:rsidRPr="00E62C13">
        <w:rPr>
          <w:lang w:val="sr-Cyrl-CS"/>
        </w:rPr>
        <w:t xml:space="preserve">шења средњорочног програма управљања заштићеним подручјем, С обзиром да је 2009. године донет </w:t>
      </w:r>
      <w:r w:rsidRPr="00E62C13">
        <w:rPr>
          <w:lang w:val="sr-Latn-CS"/>
        </w:rPr>
        <w:t xml:space="preserve">Закон о заштити природе </w:t>
      </w:r>
      <w:r w:rsidRPr="00E62C13">
        <w:rPr>
          <w:lang w:val="sr-Cyrl-CS"/>
        </w:rPr>
        <w:t>(„Службени гласник Републике Србије“, број 36/09), управљач је донео План управљања С</w:t>
      </w:r>
      <w:r w:rsidR="00355645" w:rsidRPr="00260165">
        <w:rPr>
          <w:lang w:val="sr-Cyrl-CS"/>
        </w:rPr>
        <w:t>п</w:t>
      </w:r>
      <w:r w:rsidRPr="00E62C13">
        <w:rPr>
          <w:lang w:val="sr-Cyrl-CS"/>
        </w:rPr>
        <w:t>меником природе „</w:t>
      </w:r>
      <w:r w:rsidR="00355645" w:rsidRPr="00260165">
        <w:rPr>
          <w:lang w:val="sr-Cyrl-CS"/>
        </w:rPr>
        <w:t>Стабло храста цера - Почеча</w:t>
      </w:r>
      <w:r w:rsidRPr="00E62C13">
        <w:rPr>
          <w:lang w:val="sr-Cyrl-CS"/>
        </w:rPr>
        <w:t>“</w:t>
      </w:r>
      <w:r w:rsidRPr="00E62C13">
        <w:rPr>
          <w:lang/>
        </w:rPr>
        <w:t xml:space="preserve">за период </w:t>
      </w:r>
      <w:r w:rsidRPr="00E62C13">
        <w:rPr>
          <w:lang w:val="sr-Cyrl-CS"/>
        </w:rPr>
        <w:t>2011-2020. године.</w:t>
      </w:r>
    </w:p>
    <w:p w:rsidR="004D7BE5" w:rsidRDefault="004D7BE5" w:rsidP="004D7BE5">
      <w:pPr>
        <w:keepNext/>
        <w:jc w:val="both"/>
        <w:rPr>
          <w:b/>
          <w:bCs/>
          <w:kern w:val="32"/>
          <w:sz w:val="32"/>
          <w:szCs w:val="32"/>
          <w:lang w:val="sr-Latn-CS"/>
        </w:rPr>
      </w:pPr>
    </w:p>
    <w:p w:rsidR="00E62C13" w:rsidRPr="00E62C13" w:rsidRDefault="00E62C13" w:rsidP="00E62C13">
      <w:pPr>
        <w:ind w:firstLine="567"/>
        <w:jc w:val="both"/>
        <w:rPr>
          <w:lang w:val="sr-Cyrl-CS"/>
        </w:rPr>
      </w:pPr>
      <w:r w:rsidRPr="00E62C13">
        <w:rPr>
          <w:lang w:val="sr-Cyrl-CS"/>
        </w:rPr>
        <w:t>Сагласно члану 52. Закона о заштити природе („Службени гласник РС“, број 36/09, 89/10, 91/10-исправка, 14/16 и 95/18-др.закон), управљач има обавезу израде Извештаја о остваривању Плана управљања СП „</w:t>
      </w:r>
      <w:r w:rsidR="00053888" w:rsidRPr="00260165">
        <w:rPr>
          <w:lang w:val="sr-Cyrl-CS"/>
        </w:rPr>
        <w:t>Стабло храста цера - Почеча</w:t>
      </w:r>
      <w:r w:rsidRPr="00E62C13">
        <w:rPr>
          <w:lang w:val="sr-Cyrl-CS"/>
        </w:rPr>
        <w:t>“ за период 2011-2020. године.</w:t>
      </w:r>
    </w:p>
    <w:p w:rsidR="004D7BE5" w:rsidRDefault="004D7BE5" w:rsidP="004D7BE5">
      <w:pPr>
        <w:pStyle w:val="PasusCT1"/>
        <w:spacing w:after="120" w:line="240" w:lineRule="auto"/>
        <w:rPr>
          <w:rFonts w:ascii="Times New Roman" w:hAnsi="Times New Roman"/>
          <w:i/>
          <w:lang w:val="sr-Cyrl-CS"/>
        </w:rPr>
      </w:pPr>
    </w:p>
    <w:p w:rsidR="004D7BE5" w:rsidRPr="002476F1" w:rsidRDefault="004D7BE5" w:rsidP="004D7BE5">
      <w:pPr>
        <w:pStyle w:val="PasusCT1"/>
        <w:spacing w:after="120" w:line="240" w:lineRule="auto"/>
        <w:rPr>
          <w:rFonts w:ascii="Times New Roman" w:hAnsi="Times New Roman"/>
          <w:i/>
          <w:lang w:val="sr-Cyrl-CS"/>
        </w:rPr>
      </w:pPr>
    </w:p>
    <w:p w:rsidR="004D7BE5" w:rsidRPr="00E82BEF" w:rsidRDefault="004D7BE5" w:rsidP="004D7BE5">
      <w:pPr>
        <w:pStyle w:val="Heading1"/>
        <w:numPr>
          <w:ilvl w:val="0"/>
          <w:numId w:val="17"/>
        </w:numPr>
        <w:ind w:left="357" w:hanging="357"/>
        <w:rPr>
          <w:rFonts w:ascii="Times New Roman" w:hAnsi="Times New Roman"/>
          <w:i w:val="0"/>
          <w:sz w:val="24"/>
          <w:szCs w:val="24"/>
          <w:lang w:val="sr-Latn-CS"/>
        </w:rPr>
      </w:pPr>
      <w:r w:rsidRPr="00E82BEF">
        <w:rPr>
          <w:rFonts w:ascii="Times New Roman" w:hAnsi="Times New Roman"/>
          <w:i w:val="0"/>
          <w:sz w:val="24"/>
          <w:szCs w:val="24"/>
          <w:lang w:val="sr-Cyrl-CS"/>
        </w:rPr>
        <w:t>Приказ главних природних и створених вредности– природни ресурси СП „</w:t>
      </w:r>
      <w:r>
        <w:rPr>
          <w:rFonts w:ascii="Times New Roman" w:hAnsi="Times New Roman"/>
          <w:i w:val="0"/>
          <w:sz w:val="24"/>
          <w:szCs w:val="24"/>
          <w:lang w:val="sr-Cyrl-CS"/>
        </w:rPr>
        <w:t>Храст цера - Почеча”</w:t>
      </w:r>
    </w:p>
    <w:p w:rsidR="004D7BE5" w:rsidRPr="004550F6" w:rsidRDefault="004D7BE5" w:rsidP="004D7BE5">
      <w:pPr>
        <w:rPr>
          <w:rFonts w:ascii="Arial" w:hAnsi="Arial" w:cs="Arial"/>
          <w:lang w:val="sr-Cyrl-CS"/>
        </w:rPr>
      </w:pPr>
    </w:p>
    <w:p w:rsidR="004D7BE5" w:rsidRPr="008166C6" w:rsidRDefault="004D7BE5" w:rsidP="004D7BE5">
      <w:pPr>
        <w:spacing w:after="120"/>
        <w:ind w:left="142" w:firstLine="567"/>
        <w:jc w:val="both"/>
        <w:rPr>
          <w:lang/>
        </w:rPr>
      </w:pPr>
      <w:r w:rsidRPr="002A3E9A">
        <w:rPr>
          <w:lang w:val="sr-Cyrl-CS"/>
        </w:rPr>
        <w:t xml:space="preserve">Заштићено подручје представља споменик природе,заштићено стабло </w:t>
      </w:r>
      <w:r>
        <w:rPr>
          <w:lang w:val="sr-Cyrl-CS"/>
        </w:rPr>
        <w:t>храста цера</w:t>
      </w:r>
      <w:r w:rsidRPr="002A3E9A">
        <w:rPr>
          <w:lang w:val="sr-Cyrl-CS"/>
        </w:rPr>
        <w:t xml:space="preserve"> (</w:t>
      </w:r>
      <w:r>
        <w:rPr>
          <w:lang w:val="sr-Latn-CS"/>
        </w:rPr>
        <w:t>Qurcus cerris L.</w:t>
      </w:r>
      <w:r w:rsidRPr="002A3E9A">
        <w:rPr>
          <w:lang w:val="sr-Latn-CS"/>
        </w:rPr>
        <w:t>) са усвојеним називом „</w:t>
      </w:r>
      <w:r w:rsidRPr="004550F6">
        <w:rPr>
          <w:lang w:val="sr-Cyrl-CS"/>
        </w:rPr>
        <w:t>Храст цер - Почеча</w:t>
      </w:r>
      <w:r>
        <w:rPr>
          <w:lang w:val="sr-Cyrl-CS"/>
        </w:rPr>
        <w:t>“</w:t>
      </w:r>
      <w:r w:rsidRPr="002A3E9A">
        <w:rPr>
          <w:lang w:val="sr-Cyrl-CS"/>
        </w:rPr>
        <w:t xml:space="preserve">, а границу припадајућег простора представља површина пројекције крошње стабла </w:t>
      </w:r>
      <w:r>
        <w:rPr>
          <w:lang w:val="sr-Cyrl-CS"/>
        </w:rPr>
        <w:t>45,2</w:t>
      </w:r>
      <w:r w:rsidRPr="002A3E9A">
        <w:rPr>
          <w:lang w:val="sr-Cyrl-CS"/>
        </w:rPr>
        <w:t xml:space="preserve"> м² (</w:t>
      </w:r>
      <w:r>
        <w:rPr>
          <w:lang w:val="sr-Cyrl-CS"/>
        </w:rPr>
        <w:t>4,52</w:t>
      </w:r>
      <w:r w:rsidRPr="002A3E9A">
        <w:rPr>
          <w:lang w:val="sr-Cyrl-CS"/>
        </w:rPr>
        <w:t xml:space="preserve"> ар)</w:t>
      </w:r>
      <w:r w:rsidR="008166C6">
        <w:rPr>
          <w:lang/>
        </w:rPr>
        <w:t>.</w:t>
      </w:r>
    </w:p>
    <w:p w:rsidR="004D7BE5" w:rsidRPr="002A3E9A" w:rsidRDefault="004D7BE5" w:rsidP="004D7BE5">
      <w:pPr>
        <w:spacing w:after="120"/>
        <w:ind w:left="142" w:firstLine="567"/>
        <w:jc w:val="both"/>
        <w:rPr>
          <w:lang w:val="sr-Cyrl-CS"/>
        </w:rPr>
      </w:pPr>
      <w:r w:rsidRPr="006F67BA">
        <w:rPr>
          <w:lang w:val="sr-Cyrl-CS"/>
        </w:rPr>
        <w:t xml:space="preserve">Заштићено стабло </w:t>
      </w:r>
      <w:r>
        <w:rPr>
          <w:lang w:val="sr-Cyrl-CS"/>
        </w:rPr>
        <w:t>храста цера</w:t>
      </w:r>
      <w:r w:rsidRPr="006F67BA">
        <w:rPr>
          <w:lang w:val="sr-Cyrl-CS"/>
        </w:rPr>
        <w:t xml:space="preserve"> налази се на територији Општине </w:t>
      </w:r>
      <w:r>
        <w:rPr>
          <w:lang w:val="sr-Cyrl-CS"/>
        </w:rPr>
        <w:t>Пожега</w:t>
      </w:r>
      <w:r w:rsidRPr="002A3E9A">
        <w:rPr>
          <w:lang w:val="sr-Cyrl-CS"/>
        </w:rPr>
        <w:t>,</w:t>
      </w:r>
      <w:r>
        <w:rPr>
          <w:lang w:val="sr-Cyrl-CS"/>
        </w:rPr>
        <w:t xml:space="preserve"> на брдовитом узвишењу,</w:t>
      </w:r>
      <w:r w:rsidRPr="002A3E9A">
        <w:rPr>
          <w:lang w:val="sr-Cyrl-CS"/>
        </w:rPr>
        <w:t xml:space="preserve"> на месту званом „</w:t>
      </w:r>
      <w:r>
        <w:rPr>
          <w:lang w:val="sr-Cyrl-CS"/>
        </w:rPr>
        <w:t>Почеча</w:t>
      </w:r>
      <w:r w:rsidRPr="002A3E9A">
        <w:rPr>
          <w:lang w:val="sr-Cyrl-CS"/>
        </w:rPr>
        <w:t>“</w:t>
      </w:r>
      <w:r>
        <w:rPr>
          <w:lang w:val="sr-Cyrl-CS"/>
        </w:rPr>
        <w:t>, катастарска општина Горобиље.</w:t>
      </w:r>
      <w:r w:rsidRPr="004550F6">
        <w:rPr>
          <w:lang w:val="sr-Cyrl-CS"/>
        </w:rPr>
        <w:t xml:space="preserve"> Жица која служи као граница имања закована је за дебло  споменика природе.</w:t>
      </w:r>
      <w:r>
        <w:rPr>
          <w:lang w:val="sr-Cyrl-CS"/>
        </w:rPr>
        <w:t xml:space="preserve"> Стабло својом крошњом прелази на суседну парцелу породице Ћирјак из Горобиља на надморској висини од </w:t>
      </w:r>
      <w:r w:rsidRPr="004550F6">
        <w:rPr>
          <w:lang w:val="sr-Cyrl-CS"/>
        </w:rPr>
        <w:t>420</w:t>
      </w:r>
      <w:r>
        <w:rPr>
          <w:lang w:val="sr-Cyrl-CS"/>
        </w:rPr>
        <w:t xml:space="preserve"> метара.</w:t>
      </w:r>
    </w:p>
    <w:p w:rsidR="0078102F" w:rsidRPr="002A3E9A" w:rsidRDefault="0078102F" w:rsidP="004D7BE5">
      <w:pPr>
        <w:spacing w:after="120"/>
        <w:ind w:firstLine="709"/>
        <w:jc w:val="both"/>
        <w:rPr>
          <w:lang w:val="sr-Cyrl-CS"/>
        </w:rPr>
      </w:pPr>
    </w:p>
    <w:p w:rsidR="004D7BE5" w:rsidRPr="0063442D" w:rsidRDefault="00202532" w:rsidP="004D7BE5">
      <w:pPr>
        <w:ind w:left="720"/>
        <w:jc w:val="both"/>
        <w:rPr>
          <w:lang w:val="sr-Cyrl-CS"/>
        </w:rPr>
      </w:pPr>
      <w:bookmarkStart w:id="2" w:name="_Hlk45532322"/>
      <w:r>
        <w:rPr>
          <w:lang/>
        </w:rPr>
        <w:t xml:space="preserve">Управљач је у 2020. години извршио </w:t>
      </w:r>
      <w:r w:rsidR="008A127D" w:rsidRPr="0063442D">
        <w:rPr>
          <w:lang/>
        </w:rPr>
        <w:t>д</w:t>
      </w:r>
      <w:r w:rsidR="004D7BE5" w:rsidRPr="0063442D">
        <w:rPr>
          <w:lang w:val="sr-Cyrl-CS"/>
        </w:rPr>
        <w:t>ендрометријск</w:t>
      </w:r>
      <w:r>
        <w:rPr>
          <w:lang w:val="sr-Cyrl-CS"/>
        </w:rPr>
        <w:t xml:space="preserve">амерења </w:t>
      </w:r>
      <w:r w:rsidR="00B21519" w:rsidRPr="0063442D">
        <w:rPr>
          <w:lang w:val="sr-Cyrl-CS"/>
        </w:rPr>
        <w:t>стабла</w:t>
      </w:r>
      <w:r>
        <w:rPr>
          <w:lang w:val="sr-Cyrl-CS"/>
        </w:rPr>
        <w:t>.</w:t>
      </w:r>
    </w:p>
    <w:bookmarkEnd w:id="2"/>
    <w:p w:rsidR="004D7BE5" w:rsidRPr="0063442D" w:rsidRDefault="004D7BE5" w:rsidP="00345B0C">
      <w:pPr>
        <w:ind w:left="1211"/>
        <w:jc w:val="both"/>
        <w:rPr>
          <w:lang w:val="sr-Cyrl-CS"/>
        </w:rPr>
      </w:pPr>
    </w:p>
    <w:tbl>
      <w:tblPr>
        <w:tblStyle w:val="TableGrid"/>
        <w:tblW w:w="0" w:type="auto"/>
        <w:tblInd w:w="1828" w:type="dxa"/>
        <w:tblLook w:val="04A0"/>
      </w:tblPr>
      <w:tblGrid>
        <w:gridCol w:w="2932"/>
        <w:gridCol w:w="3401"/>
      </w:tblGrid>
      <w:tr w:rsidR="00260165" w:rsidRPr="0063442D" w:rsidTr="00260165">
        <w:trPr>
          <w:trHeight w:val="759"/>
        </w:trPr>
        <w:tc>
          <w:tcPr>
            <w:tcW w:w="2932" w:type="dxa"/>
          </w:tcPr>
          <w:p w:rsidR="00260165" w:rsidRPr="0063442D" w:rsidRDefault="00260165" w:rsidP="001033C7">
            <w:pPr>
              <w:jc w:val="both"/>
              <w:rPr>
                <w:lang w:val="sr-Cyrl-CS"/>
              </w:rPr>
            </w:pPr>
          </w:p>
        </w:tc>
        <w:tc>
          <w:tcPr>
            <w:tcW w:w="3401" w:type="dxa"/>
          </w:tcPr>
          <w:p w:rsidR="00260165" w:rsidRPr="0063442D" w:rsidRDefault="00260165" w:rsidP="00345B0C">
            <w:pPr>
              <w:jc w:val="center"/>
              <w:rPr>
                <w:lang w:val="sr-Cyrl-CS"/>
              </w:rPr>
            </w:pPr>
            <w:r w:rsidRPr="0063442D">
              <w:rPr>
                <w:lang w:val="sr-Cyrl-CS"/>
              </w:rPr>
              <w:t xml:space="preserve"> Дендрометријске карактеристике према мерењима из 2020.године (м)</w:t>
            </w:r>
          </w:p>
        </w:tc>
      </w:tr>
      <w:tr w:rsidR="00260165" w:rsidRPr="0063442D" w:rsidTr="00260165">
        <w:tc>
          <w:tcPr>
            <w:tcW w:w="2932" w:type="dxa"/>
          </w:tcPr>
          <w:p w:rsidR="00260165" w:rsidRPr="0063442D" w:rsidRDefault="00260165" w:rsidP="004D7BE5">
            <w:pPr>
              <w:jc w:val="both"/>
              <w:rPr>
                <w:lang w:val="sr-Cyrl-CS"/>
              </w:rPr>
            </w:pPr>
            <w:r w:rsidRPr="0063442D">
              <w:rPr>
                <w:lang w:val="sr-Cyrl-CS"/>
              </w:rPr>
              <w:t>Висина стабла</w:t>
            </w:r>
          </w:p>
        </w:tc>
        <w:tc>
          <w:tcPr>
            <w:tcW w:w="3401" w:type="dxa"/>
          </w:tcPr>
          <w:p w:rsidR="00260165" w:rsidRPr="0063442D" w:rsidRDefault="00260165" w:rsidP="00F54C68">
            <w:pPr>
              <w:jc w:val="center"/>
              <w:rPr>
                <w:lang w:val="sr-Cyrl-CS"/>
              </w:rPr>
            </w:pPr>
            <w:r w:rsidRPr="0063442D">
              <w:rPr>
                <w:lang w:val="sr-Cyrl-CS"/>
              </w:rPr>
              <w:t>24</w:t>
            </w:r>
          </w:p>
        </w:tc>
      </w:tr>
      <w:tr w:rsidR="00260165" w:rsidRPr="0063442D" w:rsidTr="00260165">
        <w:tc>
          <w:tcPr>
            <w:tcW w:w="2932" w:type="dxa"/>
          </w:tcPr>
          <w:p w:rsidR="00260165" w:rsidRPr="0063442D" w:rsidRDefault="00260165" w:rsidP="004D7BE5">
            <w:pPr>
              <w:jc w:val="both"/>
              <w:rPr>
                <w:lang w:val="sr-Cyrl-CS"/>
              </w:rPr>
            </w:pPr>
            <w:r w:rsidRPr="0063442D">
              <w:rPr>
                <w:lang w:val="sr-Cyrl-CS"/>
              </w:rPr>
              <w:lastRenderedPageBreak/>
              <w:t xml:space="preserve">Висина стабла до прве гране   </w:t>
            </w:r>
          </w:p>
        </w:tc>
        <w:tc>
          <w:tcPr>
            <w:tcW w:w="3401" w:type="dxa"/>
          </w:tcPr>
          <w:p w:rsidR="00260165" w:rsidRPr="0063442D" w:rsidRDefault="00260165" w:rsidP="00F54C68">
            <w:pPr>
              <w:jc w:val="center"/>
              <w:rPr>
                <w:lang w:val="sr-Cyrl-CS"/>
              </w:rPr>
            </w:pPr>
            <w:r w:rsidRPr="0063442D">
              <w:rPr>
                <w:lang w:val="sr-Cyrl-CS"/>
              </w:rPr>
              <w:t>5,50</w:t>
            </w:r>
          </w:p>
        </w:tc>
      </w:tr>
      <w:tr w:rsidR="00260165" w:rsidRPr="0063442D" w:rsidTr="00260165">
        <w:tc>
          <w:tcPr>
            <w:tcW w:w="2932" w:type="dxa"/>
          </w:tcPr>
          <w:p w:rsidR="00260165" w:rsidRPr="0063442D" w:rsidRDefault="00260165" w:rsidP="004D7BE5">
            <w:pPr>
              <w:jc w:val="both"/>
              <w:rPr>
                <w:lang w:val="sr-Cyrl-CS"/>
              </w:rPr>
            </w:pPr>
            <w:r w:rsidRPr="0063442D">
              <w:t xml:space="preserve">Обимдеблана 1,30 м               </w:t>
            </w:r>
          </w:p>
        </w:tc>
        <w:tc>
          <w:tcPr>
            <w:tcW w:w="3401" w:type="dxa"/>
          </w:tcPr>
          <w:p w:rsidR="00260165" w:rsidRPr="0063442D" w:rsidRDefault="00260165" w:rsidP="00F54C68">
            <w:pPr>
              <w:jc w:val="center"/>
              <w:rPr>
                <w:lang w:val="sr-Cyrl-CS"/>
              </w:rPr>
            </w:pPr>
            <w:r w:rsidRPr="0063442D">
              <w:rPr>
                <w:lang w:val="sr-Cyrl-CS"/>
              </w:rPr>
              <w:t>4,80</w:t>
            </w:r>
          </w:p>
        </w:tc>
      </w:tr>
      <w:tr w:rsidR="00260165" w:rsidRPr="0063442D" w:rsidTr="00260165">
        <w:tc>
          <w:tcPr>
            <w:tcW w:w="2932" w:type="dxa"/>
          </w:tcPr>
          <w:p w:rsidR="00260165" w:rsidRPr="0063442D" w:rsidRDefault="00260165" w:rsidP="004D7BE5">
            <w:pPr>
              <w:jc w:val="both"/>
              <w:rPr>
                <w:lang w:val="sr-Cyrl-CS"/>
              </w:rPr>
            </w:pPr>
            <w:r w:rsidRPr="0063442D">
              <w:t xml:space="preserve">Обимдеблана 1,30 м               </w:t>
            </w:r>
          </w:p>
        </w:tc>
        <w:tc>
          <w:tcPr>
            <w:tcW w:w="3401" w:type="dxa"/>
          </w:tcPr>
          <w:p w:rsidR="00260165" w:rsidRPr="0063442D" w:rsidRDefault="00260165" w:rsidP="00F54C68">
            <w:pPr>
              <w:jc w:val="center"/>
              <w:rPr>
                <w:lang w:val="sr-Cyrl-CS"/>
              </w:rPr>
            </w:pPr>
            <w:r w:rsidRPr="0063442D">
              <w:rPr>
                <w:lang w:val="sr-Cyrl-CS"/>
              </w:rPr>
              <w:t>1,60</w:t>
            </w:r>
          </w:p>
        </w:tc>
      </w:tr>
      <w:tr w:rsidR="00260165" w:rsidRPr="0063442D" w:rsidTr="00260165">
        <w:tc>
          <w:tcPr>
            <w:tcW w:w="2932" w:type="dxa"/>
          </w:tcPr>
          <w:p w:rsidR="00260165" w:rsidRPr="0063442D" w:rsidRDefault="00260165" w:rsidP="004D7BE5">
            <w:pPr>
              <w:jc w:val="both"/>
              <w:rPr>
                <w:lang w:val="sr-Cyrl-CS"/>
              </w:rPr>
            </w:pPr>
            <w:r w:rsidRPr="0063442D">
              <w:rPr>
                <w:lang w:val="sr-Cyrl-CS"/>
              </w:rPr>
              <w:t>Пречник круне</w:t>
            </w:r>
          </w:p>
        </w:tc>
        <w:tc>
          <w:tcPr>
            <w:tcW w:w="3401" w:type="dxa"/>
          </w:tcPr>
          <w:p w:rsidR="00260165" w:rsidRPr="0063442D" w:rsidRDefault="00260165" w:rsidP="00F54C68">
            <w:pPr>
              <w:jc w:val="center"/>
              <w:rPr>
                <w:lang w:val="sr-Cyrl-CS"/>
              </w:rPr>
            </w:pPr>
            <w:r w:rsidRPr="0063442D">
              <w:rPr>
                <w:lang w:val="sr-Cyrl-CS"/>
              </w:rPr>
              <w:t>26</w:t>
            </w:r>
          </w:p>
        </w:tc>
      </w:tr>
      <w:tr w:rsidR="00260165" w:rsidTr="00260165">
        <w:tc>
          <w:tcPr>
            <w:tcW w:w="2932" w:type="dxa"/>
          </w:tcPr>
          <w:p w:rsidR="00260165" w:rsidRPr="0063442D" w:rsidRDefault="00260165" w:rsidP="004D7BE5">
            <w:pPr>
              <w:jc w:val="both"/>
              <w:rPr>
                <w:lang w:val="sr-Cyrl-CS"/>
              </w:rPr>
            </w:pPr>
            <w:r w:rsidRPr="0063442D">
              <w:rPr>
                <w:lang w:val="sr-Cyrl-CS"/>
              </w:rPr>
              <w:t>Старост стабла</w:t>
            </w:r>
            <w:r w:rsidRPr="0063442D">
              <w:rPr>
                <w:lang w:val="sr-Cyrl-CS"/>
              </w:rPr>
              <w:tab/>
            </w:r>
          </w:p>
        </w:tc>
        <w:tc>
          <w:tcPr>
            <w:tcW w:w="3401" w:type="dxa"/>
          </w:tcPr>
          <w:p w:rsidR="00260165" w:rsidRDefault="00260165" w:rsidP="00F54C68">
            <w:pPr>
              <w:jc w:val="center"/>
              <w:rPr>
                <w:lang w:val="sr-Cyrl-CS"/>
              </w:rPr>
            </w:pPr>
            <w:r w:rsidRPr="0063442D">
              <w:rPr>
                <w:lang w:val="sr-Cyrl-CS"/>
              </w:rPr>
              <w:t>око 120 година</w:t>
            </w:r>
          </w:p>
        </w:tc>
      </w:tr>
    </w:tbl>
    <w:p w:rsidR="004D7BE5" w:rsidRPr="002A3E9A" w:rsidRDefault="004D7BE5" w:rsidP="004D7BE5">
      <w:pPr>
        <w:ind w:left="720"/>
        <w:jc w:val="both"/>
        <w:rPr>
          <w:lang w:val="sr-Cyrl-CS"/>
        </w:rPr>
      </w:pPr>
    </w:p>
    <w:p w:rsidR="004D7BE5" w:rsidRDefault="004D7BE5" w:rsidP="004D7BE5">
      <w:pPr>
        <w:pStyle w:val="Heading1"/>
        <w:numPr>
          <w:ilvl w:val="0"/>
          <w:numId w:val="17"/>
        </w:numPr>
        <w:spacing w:before="0" w:after="120"/>
        <w:jc w:val="both"/>
        <w:rPr>
          <w:rFonts w:ascii="Times New Roman" w:hAnsi="Times New Roman"/>
          <w:i w:val="0"/>
          <w:sz w:val="24"/>
          <w:szCs w:val="24"/>
          <w:lang w:val="sr-Cyrl-CS"/>
        </w:rPr>
      </w:pPr>
      <w:bookmarkStart w:id="3" w:name="_Toc268599530"/>
      <w:bookmarkStart w:id="4" w:name="_Toc269116330"/>
      <w:bookmarkStart w:id="5" w:name="_Toc269116537"/>
      <w:bookmarkStart w:id="6" w:name="_Toc271532940"/>
      <w:r w:rsidRPr="002A3E9A">
        <w:rPr>
          <w:rFonts w:ascii="Times New Roman" w:hAnsi="Times New Roman"/>
          <w:i w:val="0"/>
          <w:sz w:val="24"/>
          <w:szCs w:val="24"/>
          <w:lang w:val="sr-Cyrl-CS"/>
        </w:rPr>
        <w:t xml:space="preserve">Оцена стања животне средине заштићеног </w:t>
      </w:r>
      <w:r w:rsidRPr="00E82BEF">
        <w:rPr>
          <w:rFonts w:ascii="Times New Roman" w:hAnsi="Times New Roman"/>
          <w:i w:val="0"/>
          <w:sz w:val="24"/>
          <w:szCs w:val="24"/>
          <w:lang w:val="sr-Cyrl-CS"/>
        </w:rPr>
        <w:t>по</w:t>
      </w:r>
      <w:r w:rsidRPr="002A3E9A">
        <w:rPr>
          <w:rFonts w:ascii="Times New Roman" w:hAnsi="Times New Roman"/>
          <w:i w:val="0"/>
          <w:sz w:val="24"/>
          <w:szCs w:val="24"/>
          <w:lang w:val="sr-Cyrl-CS"/>
        </w:rPr>
        <w:t>дручја</w:t>
      </w:r>
      <w:bookmarkEnd w:id="3"/>
      <w:bookmarkEnd w:id="4"/>
      <w:bookmarkEnd w:id="5"/>
      <w:bookmarkEnd w:id="6"/>
    </w:p>
    <w:p w:rsidR="001753C0" w:rsidRPr="001753C0" w:rsidRDefault="001753C0" w:rsidP="001753C0">
      <w:pPr>
        <w:rPr>
          <w:lang w:val="sr-Cyrl-CS"/>
        </w:rPr>
      </w:pPr>
    </w:p>
    <w:p w:rsidR="004D7BE5" w:rsidRPr="00095AB5" w:rsidRDefault="004D7BE5" w:rsidP="004D7BE5">
      <w:pPr>
        <w:spacing w:after="120"/>
        <w:ind w:firstLine="720"/>
        <w:jc w:val="both"/>
        <w:rPr>
          <w:rFonts w:cs="Arial"/>
        </w:rPr>
      </w:pPr>
      <w:r w:rsidRPr="002A3E9A">
        <w:rPr>
          <w:rFonts w:cs="Arial"/>
          <w:lang w:val="sr-Cyrl-CS"/>
        </w:rPr>
        <w:t xml:space="preserve">Заштићено стабло </w:t>
      </w:r>
      <w:r>
        <w:rPr>
          <w:rFonts w:cs="Arial"/>
          <w:lang w:val="sr-Cyrl-CS"/>
        </w:rPr>
        <w:t xml:space="preserve">на осами највероватније представља остатке некадашње шумске </w:t>
      </w:r>
      <w:r w:rsidRPr="00095AB5">
        <w:rPr>
          <w:rFonts w:cs="Arial"/>
          <w:lang w:val="sr-Cyrl-CS"/>
        </w:rPr>
        <w:t>заједнице (</w:t>
      </w:r>
      <w:r w:rsidRPr="00095AB5">
        <w:rPr>
          <w:rFonts w:cs="Arial"/>
        </w:rPr>
        <w:t>Quercetumfraineto</w:t>
      </w:r>
      <w:r w:rsidRPr="00095AB5">
        <w:rPr>
          <w:rFonts w:cs="Arial"/>
          <w:lang w:val="sr-Cyrl-CS"/>
        </w:rPr>
        <w:t>-</w:t>
      </w:r>
      <w:r w:rsidRPr="00095AB5">
        <w:rPr>
          <w:rFonts w:cs="Arial"/>
        </w:rPr>
        <w:t>cerris</w:t>
      </w:r>
      <w:r w:rsidRPr="00095AB5">
        <w:rPr>
          <w:rFonts w:cs="Arial"/>
          <w:lang w:val="sr-Cyrl-CS"/>
        </w:rPr>
        <w:t>), нал</w:t>
      </w:r>
      <w:r w:rsidR="00991B3E" w:rsidRPr="00095AB5">
        <w:rPr>
          <w:rFonts w:cs="Arial"/>
          <w:lang/>
        </w:rPr>
        <w:t>a</w:t>
      </w:r>
      <w:r w:rsidRPr="00095AB5">
        <w:rPr>
          <w:rFonts w:cs="Arial"/>
          <w:lang w:val="sr-Cyrl-CS"/>
        </w:rPr>
        <w:t>зи се на благој заравни североисточне ексопозиције. Стабло је доброг здравственог стања, ретке правилно формиране крошње</w:t>
      </w:r>
      <w:r w:rsidR="00095AB5" w:rsidRPr="00095AB5">
        <w:rPr>
          <w:rFonts w:cs="Arial"/>
        </w:rPr>
        <w:t>.</w:t>
      </w:r>
    </w:p>
    <w:p w:rsidR="001753C0" w:rsidRPr="004550F6" w:rsidRDefault="001753C0" w:rsidP="004D7BE5">
      <w:pPr>
        <w:spacing w:after="120"/>
        <w:ind w:firstLine="720"/>
        <w:jc w:val="both"/>
        <w:rPr>
          <w:rFonts w:cs="Arial"/>
          <w:lang w:val="sr-Cyrl-CS"/>
        </w:rPr>
      </w:pPr>
    </w:p>
    <w:p w:rsidR="00095AB5" w:rsidRDefault="00095AB5" w:rsidP="00095AB5">
      <w:pPr>
        <w:pStyle w:val="Heading1"/>
        <w:numPr>
          <w:ilvl w:val="0"/>
          <w:numId w:val="17"/>
        </w:numPr>
        <w:spacing w:after="120"/>
        <w:ind w:left="714" w:hanging="357"/>
        <w:rPr>
          <w:rFonts w:ascii="Times New Roman" w:hAnsi="Times New Roman"/>
          <w:i w:val="0"/>
          <w:sz w:val="24"/>
          <w:szCs w:val="24"/>
          <w:lang w:val="sr-Cyrl-CS"/>
        </w:rPr>
      </w:pPr>
      <w:r w:rsidRPr="002A3E9A">
        <w:rPr>
          <w:rFonts w:ascii="Times New Roman" w:hAnsi="Times New Roman"/>
          <w:i w:val="0"/>
          <w:sz w:val="24"/>
          <w:szCs w:val="24"/>
          <w:lang w:val="sr-Cyrl-CS"/>
        </w:rPr>
        <w:t>Преглед конкретних активности, делатности и процеса који представљају фактор угрожавања заштићеног подручја</w:t>
      </w:r>
    </w:p>
    <w:p w:rsidR="001753C0" w:rsidRPr="001753C0" w:rsidRDefault="001753C0" w:rsidP="001753C0">
      <w:pPr>
        <w:rPr>
          <w:lang w:val="sr-Cyrl-CS"/>
        </w:rPr>
      </w:pPr>
    </w:p>
    <w:p w:rsidR="00095AB5" w:rsidRPr="00095AB5" w:rsidRDefault="00095AB5" w:rsidP="00095AB5">
      <w:pPr>
        <w:spacing w:after="120"/>
        <w:ind w:firstLine="567"/>
        <w:jc w:val="both"/>
        <w:rPr>
          <w:rFonts w:cs="Arial"/>
          <w:lang w:val="sr-Cyrl-CS"/>
        </w:rPr>
      </w:pPr>
      <w:r w:rsidRPr="00095AB5">
        <w:rPr>
          <w:rFonts w:cs="Arial"/>
          <w:lang w:val="sr-Cyrl-CS"/>
        </w:rPr>
        <w:t>Сабло је под заштитом већ 45 година</w:t>
      </w:r>
      <w:r w:rsidRPr="00202532">
        <w:rPr>
          <w:rFonts w:cs="Arial"/>
          <w:lang w:val="sr-Cyrl-CS"/>
        </w:rPr>
        <w:t xml:space="preserve">, </w:t>
      </w:r>
      <w:r w:rsidRPr="00202532">
        <w:rPr>
          <w:rFonts w:cs="Arial"/>
          <w:lang/>
        </w:rPr>
        <w:t>током којих није</w:t>
      </w:r>
      <w:r w:rsidRPr="00202532">
        <w:rPr>
          <w:rFonts w:cs="Arial"/>
          <w:lang w:val="sr-Cyrl-CS"/>
        </w:rPr>
        <w:t xml:space="preserve"> било интервенција, осим</w:t>
      </w:r>
      <w:r w:rsidRPr="00095AB5">
        <w:rPr>
          <w:rFonts w:cs="Arial"/>
          <w:lang w:val="sr-Cyrl-CS"/>
        </w:rPr>
        <w:t xml:space="preserve"> скидања поломљених и сувих грана. Крошња стабла пречника 24 метра прекрива једним делом шљивик испод кога је после урода семена дошло до појаве подмлатка, док је у другом делу где крошња прекрива површину на којој се налазе помоћни објекти без подмлатка као и без травне вегетације.</w:t>
      </w:r>
    </w:p>
    <w:p w:rsidR="00095AB5" w:rsidRPr="004550F6" w:rsidRDefault="00095AB5" w:rsidP="00095AB5">
      <w:pPr>
        <w:spacing w:after="120"/>
        <w:ind w:firstLine="720"/>
        <w:jc w:val="both"/>
        <w:rPr>
          <w:rFonts w:cs="Arial"/>
          <w:lang w:val="sr-Cyrl-CS"/>
        </w:rPr>
      </w:pPr>
      <w:r w:rsidRPr="004550F6">
        <w:rPr>
          <w:rFonts w:cs="Arial"/>
          <w:lang w:val="sr-Cyrl-CS"/>
        </w:rPr>
        <w:t>На стаблу се запажају, у горњем делу крошње, преломљене гранчице од снежних китина и јаког ветра. Крошња је високо подигнута, чиме прве гране које почињу на висини дебла од 5 метара, нису угрожене од закачињања нити преламања. На месту где је скинута кора ради утискивања речи „заштићено” није дошло до даљих оштећења која су могла да буду резултат фитопатолошких и ентомолошких обољења као секундарних штеточина. Приданак је обрастао маховином, док је на страни где је присуство домаћих животиња запажа и мања шупљина потпуно трула.</w:t>
      </w:r>
    </w:p>
    <w:p w:rsidR="00095AB5" w:rsidRDefault="00202532" w:rsidP="001B596D">
      <w:pPr>
        <w:ind w:firstLine="567"/>
        <w:jc w:val="both"/>
        <w:rPr>
          <w:rFonts w:cs="Arial"/>
          <w:lang w:val="sr-Cyrl-CS"/>
        </w:rPr>
      </w:pPr>
      <w:bookmarkStart w:id="7" w:name="_Hlk45532372"/>
      <w:r>
        <w:rPr>
          <w:rFonts w:cs="Arial"/>
          <w:lang w:val="sr-Cyrl-CS"/>
        </w:rPr>
        <w:t xml:space="preserve">Током извештајног периода </w:t>
      </w:r>
      <w:r w:rsidR="001B596D">
        <w:t>управљачјесвакегодиневршиоконтролуздравственогстања</w:t>
      </w:r>
      <w:r w:rsidR="008C3102">
        <w:rPr>
          <w:lang/>
        </w:rPr>
        <w:t>.</w:t>
      </w:r>
      <w:r w:rsidR="008C3102">
        <w:rPr>
          <w:rFonts w:cs="Arial"/>
          <w:lang w:val="sr-Cyrl-CS"/>
        </w:rPr>
        <w:t>В</w:t>
      </w:r>
      <w:r>
        <w:rPr>
          <w:rFonts w:cs="Arial"/>
          <w:lang w:val="sr-Cyrl-CS"/>
        </w:rPr>
        <w:t xml:space="preserve">ршено је </w:t>
      </w:r>
      <w:r w:rsidR="00095AB5" w:rsidRPr="004550F6">
        <w:rPr>
          <w:rFonts w:cs="Arial"/>
          <w:lang w:val="sr-Cyrl-CS"/>
        </w:rPr>
        <w:t xml:space="preserve">повремено </w:t>
      </w:r>
      <w:r>
        <w:rPr>
          <w:rFonts w:cs="Arial"/>
          <w:lang w:val="sr-Cyrl-CS"/>
        </w:rPr>
        <w:t xml:space="preserve">уклањање </w:t>
      </w:r>
      <w:r w:rsidR="00095AB5" w:rsidRPr="004550F6">
        <w:rPr>
          <w:rFonts w:cs="Arial"/>
          <w:lang w:val="sr-Cyrl-CS"/>
        </w:rPr>
        <w:t xml:space="preserve">сувих грана </w:t>
      </w:r>
      <w:bookmarkStart w:id="8" w:name="_Toc268599531"/>
      <w:bookmarkStart w:id="9" w:name="_Toc269116331"/>
      <w:bookmarkStart w:id="10" w:name="_Toc269116538"/>
      <w:bookmarkStart w:id="11" w:name="_Toc271532941"/>
      <w:r w:rsidR="00095AB5" w:rsidRPr="004550F6">
        <w:rPr>
          <w:rFonts w:cs="Arial"/>
          <w:lang w:val="sr-Cyrl-CS"/>
        </w:rPr>
        <w:t xml:space="preserve">мањих димензија, </w:t>
      </w:r>
      <w:r>
        <w:rPr>
          <w:rFonts w:cs="Arial"/>
          <w:lang w:val="sr-Cyrl-CS"/>
        </w:rPr>
        <w:t xml:space="preserve">од стране </w:t>
      </w:r>
      <w:r w:rsidR="00095AB5" w:rsidRPr="004550F6">
        <w:rPr>
          <w:rFonts w:cs="Arial"/>
          <w:lang w:val="sr-Cyrl-CS"/>
        </w:rPr>
        <w:t>власник</w:t>
      </w:r>
      <w:r>
        <w:rPr>
          <w:rFonts w:cs="Arial"/>
          <w:lang w:val="sr-Cyrl-CS"/>
        </w:rPr>
        <w:t>а</w:t>
      </w:r>
      <w:r w:rsidR="00095AB5" w:rsidRPr="004550F6">
        <w:rPr>
          <w:rFonts w:cs="Arial"/>
          <w:lang w:val="sr-Cyrl-CS"/>
        </w:rPr>
        <w:t xml:space="preserve"> имања.</w:t>
      </w:r>
    </w:p>
    <w:bookmarkEnd w:id="7"/>
    <w:p w:rsidR="001B596D" w:rsidRPr="001B596D" w:rsidRDefault="001B596D" w:rsidP="001B596D">
      <w:pPr>
        <w:ind w:firstLine="567"/>
        <w:jc w:val="both"/>
        <w:rPr>
          <w:lang w:val="sr-Cyrl-CS"/>
        </w:rPr>
      </w:pPr>
    </w:p>
    <w:p w:rsidR="00202532" w:rsidRDefault="00202532" w:rsidP="00095AB5">
      <w:pPr>
        <w:spacing w:after="120"/>
        <w:ind w:firstLine="720"/>
        <w:jc w:val="both"/>
        <w:rPr>
          <w:rFonts w:cs="Arial"/>
          <w:lang w:val="sr-Cyrl-CS"/>
        </w:rPr>
      </w:pPr>
      <w:r>
        <w:rPr>
          <w:rFonts w:cs="Arial"/>
          <w:lang w:val="sr-Cyrl-CS"/>
        </w:rPr>
        <w:t>У претходном периоду није било угрожавања од ветролома и снеголома.</w:t>
      </w:r>
    </w:p>
    <w:p w:rsidR="008D27D4" w:rsidRPr="004550F6" w:rsidRDefault="008D27D4" w:rsidP="00095AB5">
      <w:pPr>
        <w:spacing w:after="120"/>
        <w:ind w:firstLine="720"/>
        <w:jc w:val="both"/>
        <w:rPr>
          <w:rFonts w:cs="Arial"/>
          <w:lang w:val="sr-Cyrl-CS"/>
        </w:rPr>
      </w:pPr>
    </w:p>
    <w:p w:rsidR="004D7BE5" w:rsidRDefault="004D7BE5" w:rsidP="004D7BE5">
      <w:pPr>
        <w:pStyle w:val="Heading1"/>
        <w:numPr>
          <w:ilvl w:val="0"/>
          <w:numId w:val="17"/>
        </w:numPr>
        <w:spacing w:after="120"/>
        <w:rPr>
          <w:rFonts w:ascii="Times New Roman" w:hAnsi="Times New Roman"/>
          <w:i w:val="0"/>
          <w:sz w:val="24"/>
          <w:szCs w:val="24"/>
          <w:lang w:val="sr-Cyrl-CS"/>
        </w:rPr>
      </w:pPr>
      <w:bookmarkStart w:id="12" w:name="_Toc268599532"/>
      <w:bookmarkStart w:id="13" w:name="_Toc269116332"/>
      <w:bookmarkStart w:id="14" w:name="_Toc269116539"/>
      <w:bookmarkStart w:id="15" w:name="_Toc271532942"/>
      <w:bookmarkEnd w:id="8"/>
      <w:bookmarkEnd w:id="9"/>
      <w:bookmarkEnd w:id="10"/>
      <w:bookmarkEnd w:id="11"/>
      <w:r w:rsidRPr="002A3E9A">
        <w:rPr>
          <w:rFonts w:ascii="Times New Roman" w:hAnsi="Times New Roman"/>
          <w:i w:val="0"/>
          <w:sz w:val="24"/>
          <w:szCs w:val="24"/>
          <w:lang w:val="sr-Cyrl-CS"/>
        </w:rPr>
        <w:t>Дугорочни циљеви заштите, очувања и унапређења и одрживог развоја</w:t>
      </w:r>
      <w:bookmarkEnd w:id="12"/>
      <w:bookmarkEnd w:id="13"/>
      <w:bookmarkEnd w:id="14"/>
      <w:bookmarkEnd w:id="15"/>
    </w:p>
    <w:p w:rsidR="001753C0" w:rsidRPr="001753C0" w:rsidRDefault="001753C0" w:rsidP="001753C0">
      <w:pPr>
        <w:rPr>
          <w:lang w:val="sr-Cyrl-CS"/>
        </w:rPr>
      </w:pPr>
    </w:p>
    <w:p w:rsidR="004D7BE5" w:rsidRPr="00331DED" w:rsidRDefault="004D7BE5" w:rsidP="004D7BE5">
      <w:pPr>
        <w:ind w:firstLine="709"/>
        <w:jc w:val="both"/>
        <w:rPr>
          <w:rFonts w:cs="Arial"/>
          <w:lang w:val="sr-Cyrl-CS"/>
        </w:rPr>
      </w:pPr>
      <w:r w:rsidRPr="00331DED">
        <w:rPr>
          <w:rFonts w:cs="Arial"/>
          <w:lang w:val="sr-Cyrl-CS"/>
        </w:rPr>
        <w:t>Стратегија заштите и развоја споменика природе „</w:t>
      </w:r>
      <w:r>
        <w:rPr>
          <w:rFonts w:cs="Arial"/>
          <w:lang w:val="sr-Cyrl-CS"/>
        </w:rPr>
        <w:t>Стабло храста цера - Почеча</w:t>
      </w:r>
      <w:r w:rsidRPr="00331DED">
        <w:rPr>
          <w:rFonts w:cs="Arial"/>
          <w:lang w:val="sr-Cyrl-CS"/>
        </w:rPr>
        <w:t xml:space="preserve">“ треба да дефинише основне правце заштите и очувања овог заштићеног подручја тако да се остварују одређени принципи и то: принцип очувања, заштите и унапређења биодиверзитета, принцип дугорочног планирања, принцип интегрално развојне заштите, а то подразумева и детаљну разраду система финансирања заштите и унапређења </w:t>
      </w:r>
      <w:r>
        <w:rPr>
          <w:rFonts w:cs="Arial"/>
          <w:lang w:val="sr-Cyrl-CS"/>
        </w:rPr>
        <w:t>заштићеног подручја</w:t>
      </w:r>
      <w:r w:rsidRPr="00331DED">
        <w:rPr>
          <w:rFonts w:cs="Arial"/>
          <w:lang w:val="sr-Cyrl-CS"/>
        </w:rPr>
        <w:t xml:space="preserve">, обезбеђење стручних истраживања, успостављање информационог система, стална обука кадрова који раде на пословима управљања заштићеним природним добрима, као и њихово нормативно регулисање – </w:t>
      </w:r>
      <w:r w:rsidRPr="00B11E14">
        <w:rPr>
          <w:rFonts w:cs="Arial"/>
          <w:lang w:val="sr-Cyrl-CS"/>
        </w:rPr>
        <w:t>Закон о заштити природе („ Службени гласник РС“ бр.36/09,88/10, 91/10- исправка</w:t>
      </w:r>
      <w:r w:rsidR="001753C0" w:rsidRPr="00202532">
        <w:rPr>
          <w:rFonts w:cs="Arial"/>
          <w:lang w:val="sr-Cyrl-CS"/>
        </w:rPr>
        <w:t>,</w:t>
      </w:r>
      <w:r w:rsidR="001753C0" w:rsidRPr="00202532">
        <w:t>14/16</w:t>
      </w:r>
      <w:r w:rsidR="001753C0" w:rsidRPr="00202532">
        <w:rPr>
          <w:lang/>
        </w:rPr>
        <w:t xml:space="preserve"> и 95/18.- др.закон</w:t>
      </w:r>
      <w:r w:rsidRPr="00202532">
        <w:rPr>
          <w:rFonts w:cs="Arial"/>
          <w:lang w:val="sr-Cyrl-CS"/>
        </w:rPr>
        <w:t>).</w:t>
      </w:r>
    </w:p>
    <w:p w:rsidR="004D7BE5" w:rsidRPr="00331DED" w:rsidRDefault="004D7BE5" w:rsidP="004D7BE5">
      <w:pPr>
        <w:ind w:left="720"/>
        <w:jc w:val="both"/>
        <w:rPr>
          <w:rFonts w:cs="Arial"/>
          <w:lang w:val="sr-Cyrl-CS"/>
        </w:rPr>
      </w:pPr>
    </w:p>
    <w:p w:rsidR="004D7BE5" w:rsidRPr="00331DED" w:rsidRDefault="004D7BE5" w:rsidP="004D7BE5">
      <w:pPr>
        <w:spacing w:after="120"/>
        <w:ind w:left="720"/>
        <w:jc w:val="both"/>
        <w:rPr>
          <w:rFonts w:cs="Arial"/>
          <w:lang w:val="sr-Cyrl-CS"/>
        </w:rPr>
      </w:pPr>
      <w:r w:rsidRPr="00331DED">
        <w:rPr>
          <w:rFonts w:cs="Arial"/>
          <w:lang w:val="sr-Cyrl-CS"/>
        </w:rPr>
        <w:tab/>
        <w:t>У том смислу</w:t>
      </w:r>
      <w:r w:rsidR="001B596D">
        <w:rPr>
          <w:rFonts w:cs="Arial"/>
          <w:lang w:val="sr-Cyrl-CS"/>
        </w:rPr>
        <w:t xml:space="preserve"> Управљач је спроводиомере и </w:t>
      </w:r>
      <w:r w:rsidRPr="00331DED">
        <w:rPr>
          <w:rFonts w:cs="Arial"/>
          <w:lang w:val="sr-Cyrl-CS"/>
        </w:rPr>
        <w:t>активности:</w:t>
      </w:r>
    </w:p>
    <w:p w:rsidR="004D7BE5" w:rsidRPr="00A17D78" w:rsidRDefault="004D7BE5" w:rsidP="004D7BE5">
      <w:pPr>
        <w:numPr>
          <w:ilvl w:val="0"/>
          <w:numId w:val="2"/>
        </w:numPr>
        <w:jc w:val="both"/>
        <w:rPr>
          <w:rFonts w:cs="Arial"/>
          <w:lang w:val="sr-Cyrl-CS"/>
        </w:rPr>
      </w:pPr>
      <w:r w:rsidRPr="004550F6">
        <w:rPr>
          <w:rFonts w:cs="Arial"/>
          <w:lang w:val="sr-Cyrl-CS"/>
        </w:rPr>
        <w:t>Очување локалитета заштићеног подручја „</w:t>
      </w:r>
      <w:r>
        <w:rPr>
          <w:rFonts w:cs="Arial"/>
          <w:lang w:val="sr-Cyrl-CS"/>
        </w:rPr>
        <w:t>Стабло храста цера - Почеча</w:t>
      </w:r>
      <w:r w:rsidRPr="004550F6">
        <w:rPr>
          <w:rFonts w:cs="Arial"/>
          <w:lang w:val="sr-Cyrl-CS"/>
        </w:rPr>
        <w:t>“;</w:t>
      </w:r>
    </w:p>
    <w:p w:rsidR="004D7BE5" w:rsidRPr="00331DED" w:rsidRDefault="004D7BE5" w:rsidP="004D7BE5">
      <w:pPr>
        <w:numPr>
          <w:ilvl w:val="0"/>
          <w:numId w:val="2"/>
        </w:numPr>
        <w:jc w:val="both"/>
        <w:rPr>
          <w:rFonts w:cs="Arial"/>
        </w:rPr>
      </w:pPr>
      <w:r w:rsidRPr="00331DED">
        <w:rPr>
          <w:rFonts w:cs="Arial"/>
        </w:rPr>
        <w:t>Заштита и очувањестаништа;</w:t>
      </w:r>
    </w:p>
    <w:p w:rsidR="004D7BE5" w:rsidRPr="00331DED" w:rsidRDefault="004D7BE5" w:rsidP="004D7BE5">
      <w:pPr>
        <w:numPr>
          <w:ilvl w:val="0"/>
          <w:numId w:val="2"/>
        </w:numPr>
        <w:jc w:val="both"/>
        <w:rPr>
          <w:rFonts w:cs="Arial"/>
        </w:rPr>
      </w:pPr>
      <w:r w:rsidRPr="00331DED">
        <w:rPr>
          <w:rFonts w:cs="Arial"/>
        </w:rPr>
        <w:lastRenderedPageBreak/>
        <w:t>Усклађивањедозвољенихвидовакоришћења</w:t>
      </w:r>
      <w:r>
        <w:rPr>
          <w:rFonts w:cs="Arial"/>
        </w:rPr>
        <w:t>природни</w:t>
      </w:r>
      <w:r w:rsidRPr="00331DED">
        <w:rPr>
          <w:rFonts w:cs="Arial"/>
        </w:rPr>
        <w:t>хресурсасапотребамазаштите и очувања;</w:t>
      </w:r>
    </w:p>
    <w:p w:rsidR="004D7BE5" w:rsidRPr="00331DED" w:rsidRDefault="004D7BE5" w:rsidP="004D7BE5">
      <w:pPr>
        <w:numPr>
          <w:ilvl w:val="0"/>
          <w:numId w:val="2"/>
        </w:numPr>
        <w:jc w:val="both"/>
        <w:rPr>
          <w:rFonts w:cs="Arial"/>
        </w:rPr>
      </w:pPr>
      <w:r w:rsidRPr="00331DED">
        <w:rPr>
          <w:rFonts w:cs="Arial"/>
        </w:rPr>
        <w:t>Успостављање и развојнаучних, едукативних и</w:t>
      </w:r>
      <w:r>
        <w:rPr>
          <w:rFonts w:cs="Arial"/>
        </w:rPr>
        <w:t>културно-просветнихактивности</w:t>
      </w:r>
      <w:r w:rsidRPr="00331DED">
        <w:rPr>
          <w:rFonts w:cs="Arial"/>
        </w:rPr>
        <w:t>;</w:t>
      </w:r>
    </w:p>
    <w:p w:rsidR="004D7BE5" w:rsidRPr="00331DED" w:rsidRDefault="004D7BE5" w:rsidP="004D7BE5">
      <w:pPr>
        <w:numPr>
          <w:ilvl w:val="0"/>
          <w:numId w:val="2"/>
        </w:numPr>
        <w:jc w:val="both"/>
        <w:rPr>
          <w:rFonts w:cs="Arial"/>
        </w:rPr>
      </w:pPr>
      <w:r w:rsidRPr="00331DED">
        <w:rPr>
          <w:rFonts w:cs="Arial"/>
        </w:rPr>
        <w:t>Сарадњасарелевантниминституцијаманасвимнивоима;</w:t>
      </w:r>
    </w:p>
    <w:p w:rsidR="004D7BE5" w:rsidRDefault="004D7BE5" w:rsidP="004D7BE5">
      <w:pPr>
        <w:numPr>
          <w:ilvl w:val="0"/>
          <w:numId w:val="2"/>
        </w:numPr>
        <w:jc w:val="both"/>
        <w:rPr>
          <w:rFonts w:cs="Arial"/>
        </w:rPr>
      </w:pPr>
      <w:r w:rsidRPr="00331DED">
        <w:rPr>
          <w:rFonts w:cs="Arial"/>
        </w:rPr>
        <w:t>Одговарајућапрезентацијазаштићеногподручја.</w:t>
      </w:r>
    </w:p>
    <w:p w:rsidR="000D4238" w:rsidRPr="00331DED" w:rsidRDefault="000D4238" w:rsidP="000D4238">
      <w:pPr>
        <w:ind w:left="1440"/>
        <w:jc w:val="both"/>
        <w:rPr>
          <w:rFonts w:cs="Arial"/>
        </w:rPr>
      </w:pPr>
    </w:p>
    <w:p w:rsidR="004D7BE5" w:rsidRPr="00B87229" w:rsidRDefault="004D7BE5" w:rsidP="004D7BE5">
      <w:pPr>
        <w:keepNext/>
        <w:numPr>
          <w:ilvl w:val="0"/>
          <w:numId w:val="17"/>
        </w:numPr>
        <w:spacing w:before="240" w:after="60"/>
        <w:jc w:val="both"/>
        <w:outlineLvl w:val="0"/>
        <w:rPr>
          <w:b/>
          <w:bCs/>
          <w:kern w:val="32"/>
          <w:lang w:val="sr-Cyrl-CS"/>
        </w:rPr>
      </w:pPr>
      <w:bookmarkStart w:id="16" w:name="_Toc268599533"/>
      <w:bookmarkStart w:id="17" w:name="_Toc269116333"/>
      <w:bookmarkStart w:id="18" w:name="_Toc269116540"/>
      <w:bookmarkStart w:id="19" w:name="_Toc271532943"/>
      <w:r w:rsidRPr="00B87229">
        <w:rPr>
          <w:b/>
          <w:bCs/>
          <w:kern w:val="32"/>
          <w:lang w:val="sr-Cyrl-CS"/>
        </w:rPr>
        <w:t>Анализа и оцена услова за остваривање циљева</w:t>
      </w:r>
      <w:bookmarkEnd w:id="16"/>
      <w:bookmarkEnd w:id="17"/>
      <w:bookmarkEnd w:id="18"/>
      <w:bookmarkEnd w:id="19"/>
    </w:p>
    <w:p w:rsidR="004D7BE5" w:rsidRPr="00B87229" w:rsidRDefault="004D7BE5" w:rsidP="004D7BE5">
      <w:pPr>
        <w:jc w:val="both"/>
        <w:rPr>
          <w:sz w:val="22"/>
          <w:lang w:val="sr-Cyrl-CS"/>
        </w:rPr>
      </w:pPr>
    </w:p>
    <w:p w:rsidR="00A517C8" w:rsidRPr="00A517C8" w:rsidRDefault="004D7BE5" w:rsidP="00A517C8">
      <w:pPr>
        <w:spacing w:after="120"/>
        <w:jc w:val="both"/>
        <w:rPr>
          <w:lang w:val="sr-Latn-CS"/>
        </w:rPr>
      </w:pPr>
      <w:r w:rsidRPr="00B87229">
        <w:rPr>
          <w:sz w:val="22"/>
          <w:lang w:val="sr-Cyrl-CS"/>
        </w:rPr>
        <w:tab/>
      </w:r>
      <w:r w:rsidR="00A517C8" w:rsidRPr="00A517C8">
        <w:rPr>
          <w:lang w:val="sr-Cyrl-CS"/>
        </w:rPr>
        <w:t xml:space="preserve">За реализацију дугорочних циљева </w:t>
      </w:r>
      <w:r w:rsidR="005B7A5C">
        <w:rPr>
          <w:lang w:val="sr-Cyrl-CS"/>
        </w:rPr>
        <w:t xml:space="preserve">заштите </w:t>
      </w:r>
      <w:r w:rsidR="00A517C8" w:rsidRPr="00A517C8">
        <w:rPr>
          <w:lang w:val="sr-Cyrl-CS"/>
        </w:rPr>
        <w:t>СП „</w:t>
      </w:r>
      <w:r w:rsidR="007B1B0C" w:rsidRPr="004550F6">
        <w:rPr>
          <w:lang w:val="sr-Cyrl-CS"/>
        </w:rPr>
        <w:t>Храст цер - Почеча</w:t>
      </w:r>
      <w:r w:rsidR="00A517C8" w:rsidRPr="00A517C8">
        <w:rPr>
          <w:lang w:val="sr-Cyrl-CS"/>
        </w:rPr>
        <w:t>” обезбе</w:t>
      </w:r>
      <w:r w:rsidR="005B7A5C">
        <w:rPr>
          <w:lang w:val="sr-Cyrl-CS"/>
        </w:rPr>
        <w:t>ђени су</w:t>
      </w:r>
      <w:r w:rsidR="00A517C8" w:rsidRPr="00A517C8">
        <w:rPr>
          <w:lang w:val="sr-Cyrl-CS"/>
        </w:rPr>
        <w:t xml:space="preserve"> услови и то по приоритетима: </w:t>
      </w:r>
    </w:p>
    <w:p w:rsidR="00A517C8" w:rsidRPr="00A517C8" w:rsidRDefault="00A517C8" w:rsidP="00A517C8">
      <w:pPr>
        <w:ind w:firstLine="360"/>
        <w:jc w:val="both"/>
        <w:rPr>
          <w:lang w:val="sr-Latn-CS"/>
        </w:rPr>
      </w:pPr>
    </w:p>
    <w:p w:rsidR="00A517C8" w:rsidRPr="00A517C8" w:rsidRDefault="00A517C8" w:rsidP="00A517C8">
      <w:pPr>
        <w:numPr>
          <w:ilvl w:val="0"/>
          <w:numId w:val="19"/>
        </w:numPr>
        <w:ind w:left="993" w:hanging="426"/>
        <w:jc w:val="both"/>
        <w:rPr>
          <w:bCs/>
          <w:i/>
          <w:lang w:val="sr-Cyrl-CS"/>
        </w:rPr>
      </w:pPr>
      <w:r w:rsidRPr="00A517C8">
        <w:rPr>
          <w:bCs/>
          <w:i/>
          <w:lang w:val="sr-Latn-CS"/>
        </w:rPr>
        <w:t>Доношење планске и програмске документације</w:t>
      </w:r>
      <w:r w:rsidRPr="00A517C8">
        <w:rPr>
          <w:bCs/>
          <w:lang w:val="sr-Latn-CS"/>
        </w:rPr>
        <w:t xml:space="preserve">: сагласно </w:t>
      </w:r>
      <w:r w:rsidR="00DD6D65">
        <w:rPr>
          <w:bCs/>
          <w:lang/>
        </w:rPr>
        <w:t xml:space="preserve">Одлуци </w:t>
      </w:r>
      <w:r w:rsidRPr="00A517C8">
        <w:rPr>
          <w:bCs/>
          <w:lang w:val="sr-Latn-CS"/>
        </w:rPr>
        <w:t xml:space="preserve">о </w:t>
      </w:r>
      <w:r w:rsidR="00DD6D65">
        <w:rPr>
          <w:bCs/>
          <w:lang/>
        </w:rPr>
        <w:t>проглашењу</w:t>
      </w:r>
      <w:r w:rsidRPr="00A517C8">
        <w:rPr>
          <w:bCs/>
          <w:lang w:val="sr-Cyrl-CS"/>
        </w:rPr>
        <w:t>СП „</w:t>
      </w:r>
      <w:r w:rsidR="00DD6D65" w:rsidRPr="004550F6">
        <w:rPr>
          <w:lang w:val="sr-Cyrl-CS"/>
        </w:rPr>
        <w:t>Храст цер - Почеча</w:t>
      </w:r>
      <w:r w:rsidRPr="00A517C8">
        <w:rPr>
          <w:bCs/>
          <w:lang w:val="sr-Cyrl-CS"/>
        </w:rPr>
        <w:t xml:space="preserve">” </w:t>
      </w:r>
      <w:r w:rsidRPr="00A517C8">
        <w:rPr>
          <w:bCs/>
          <w:lang w:val="sr-Latn-CS"/>
        </w:rPr>
        <w:t>управљач је донео сва неопходна управљачка документа, односно: План управљања за период 20</w:t>
      </w:r>
      <w:r w:rsidRPr="00A517C8">
        <w:rPr>
          <w:bCs/>
          <w:lang/>
        </w:rPr>
        <w:t>1</w:t>
      </w:r>
      <w:r w:rsidRPr="00A517C8">
        <w:rPr>
          <w:bCs/>
          <w:lang w:val="sr-Latn-CS"/>
        </w:rPr>
        <w:t>1-20</w:t>
      </w:r>
      <w:r w:rsidRPr="00A517C8">
        <w:rPr>
          <w:bCs/>
          <w:lang/>
        </w:rPr>
        <w:t>20</w:t>
      </w:r>
      <w:r w:rsidRPr="00A517C8">
        <w:rPr>
          <w:bCs/>
          <w:lang w:val="sr-Latn-CS"/>
        </w:rPr>
        <w:t xml:space="preserve">. године, годишње програме управљања </w:t>
      </w:r>
      <w:r w:rsidRPr="00A517C8">
        <w:rPr>
          <w:bCs/>
          <w:lang w:val="sr-Cyrl-CS"/>
        </w:rPr>
        <w:t>СП „</w:t>
      </w:r>
      <w:r w:rsidR="00592E5D" w:rsidRPr="00592E5D">
        <w:rPr>
          <w:lang w:val="sr-Cyrl-CS"/>
        </w:rPr>
        <w:t>Храст цер - Почеча</w:t>
      </w:r>
      <w:r w:rsidRPr="00A517C8">
        <w:rPr>
          <w:bCs/>
          <w:lang w:val="sr-Cyrl-CS"/>
        </w:rPr>
        <w:t>” и извештаје о ост</w:t>
      </w:r>
      <w:r w:rsidR="00592E5D">
        <w:rPr>
          <w:bCs/>
          <w:lang w:val="sr-Cyrl-CS"/>
        </w:rPr>
        <w:t>ва</w:t>
      </w:r>
      <w:r w:rsidRPr="00A517C8">
        <w:rPr>
          <w:bCs/>
          <w:lang w:val="sr-Cyrl-CS"/>
        </w:rPr>
        <w:t>ривању годишњих програма управљања СП „</w:t>
      </w:r>
      <w:r w:rsidR="00592E5D" w:rsidRPr="00592E5D">
        <w:rPr>
          <w:lang w:val="sr-Cyrl-CS"/>
        </w:rPr>
        <w:t>Храст цер - Почеча</w:t>
      </w:r>
      <w:r w:rsidRPr="00A517C8">
        <w:rPr>
          <w:bCs/>
          <w:lang w:val="sr-Cyrl-CS"/>
        </w:rPr>
        <w:t xml:space="preserve">”. </w:t>
      </w:r>
    </w:p>
    <w:p w:rsidR="00A517C8" w:rsidRPr="00A517C8" w:rsidRDefault="00A517C8" w:rsidP="00A517C8">
      <w:pPr>
        <w:ind w:left="993"/>
        <w:jc w:val="both"/>
        <w:rPr>
          <w:bCs/>
          <w:i/>
          <w:lang w:val="sr-Cyrl-CS"/>
        </w:rPr>
      </w:pPr>
    </w:p>
    <w:p w:rsidR="00A517C8" w:rsidRPr="00A517C8" w:rsidRDefault="00A517C8" w:rsidP="00A517C8">
      <w:pPr>
        <w:numPr>
          <w:ilvl w:val="0"/>
          <w:numId w:val="19"/>
        </w:numPr>
        <w:ind w:left="993" w:hanging="426"/>
        <w:jc w:val="both"/>
        <w:rPr>
          <w:bCs/>
          <w:i/>
          <w:lang w:val="sr-Cyrl-CS"/>
        </w:rPr>
      </w:pPr>
      <w:r w:rsidRPr="00A517C8">
        <w:rPr>
          <w:bCs/>
          <w:i/>
          <w:lang w:val="sr-Cyrl-CS"/>
        </w:rPr>
        <w:t>Организационо, кадровско и техничко опремање управљача</w:t>
      </w:r>
      <w:r w:rsidRPr="00A517C8">
        <w:rPr>
          <w:bCs/>
          <w:lang w:val="sr-Cyrl-CS"/>
        </w:rPr>
        <w:t>: непосредни послови управљања спроводили су се преко Шумског газдинства „Ужице“ из Ужица</w:t>
      </w:r>
      <w:r w:rsidR="005B7A5C">
        <w:rPr>
          <w:bCs/>
          <w:lang w:val="sr-Cyrl-CS"/>
        </w:rPr>
        <w:t xml:space="preserve">. </w:t>
      </w:r>
      <w:r w:rsidRPr="00A517C8">
        <w:rPr>
          <w:bCs/>
          <w:lang w:val="sr-Cyrl-CS"/>
        </w:rPr>
        <w:t>ШГ „Ужице“ Ужице има вишедеценијско искуство у управљању заштићеним подручјима и на пословима заштите бавили су се: чувар шума и</w:t>
      </w:r>
      <w:r w:rsidR="00592E5D">
        <w:rPr>
          <w:bCs/>
          <w:lang w:val="sr-Cyrl-CS"/>
        </w:rPr>
        <w:t xml:space="preserve"> заштићених подручја</w:t>
      </w:r>
      <w:r w:rsidRPr="00A517C8">
        <w:rPr>
          <w:bCs/>
          <w:lang w:val="sr-Cyrl-CS"/>
        </w:rPr>
        <w:t xml:space="preserve"> и самостални референт за приватне шуме и заштиту животне средине.</w:t>
      </w:r>
    </w:p>
    <w:p w:rsidR="00A517C8" w:rsidRPr="00A517C8" w:rsidRDefault="00A517C8" w:rsidP="00A517C8">
      <w:pPr>
        <w:ind w:left="720"/>
        <w:rPr>
          <w:bCs/>
          <w:i/>
          <w:lang w:val="sr-Cyrl-CS"/>
        </w:rPr>
      </w:pPr>
    </w:p>
    <w:p w:rsidR="00A517C8" w:rsidRPr="00A517C8" w:rsidRDefault="00A517C8" w:rsidP="00A517C8">
      <w:pPr>
        <w:numPr>
          <w:ilvl w:val="0"/>
          <w:numId w:val="19"/>
        </w:numPr>
        <w:ind w:left="993" w:hanging="426"/>
        <w:jc w:val="both"/>
        <w:rPr>
          <w:bCs/>
          <w:lang w:val="sr-Cyrl-CS"/>
        </w:rPr>
      </w:pPr>
      <w:r w:rsidRPr="00A517C8">
        <w:rPr>
          <w:bCs/>
          <w:i/>
          <w:lang w:val="sr-Cyrl-CS"/>
        </w:rPr>
        <w:t>Међусобна сарадња и комуникација са</w:t>
      </w:r>
      <w:r w:rsidR="005B7A5C">
        <w:rPr>
          <w:bCs/>
          <w:i/>
          <w:lang w:val="sr-Cyrl-CS"/>
        </w:rPr>
        <w:t xml:space="preserve"> власницима непокретности,</w:t>
      </w:r>
      <w:r w:rsidRPr="00A517C8">
        <w:rPr>
          <w:bCs/>
          <w:i/>
          <w:lang w:val="sr-Cyrl-CS"/>
        </w:rPr>
        <w:t xml:space="preserve"> корисницима простора у непосредном окружењу </w:t>
      </w:r>
      <w:r w:rsidR="005B7A5C">
        <w:rPr>
          <w:bCs/>
          <w:i/>
          <w:lang w:val="sr-Cyrl-CS"/>
        </w:rPr>
        <w:t xml:space="preserve">и </w:t>
      </w:r>
      <w:r w:rsidRPr="00A517C8">
        <w:rPr>
          <w:bCs/>
          <w:i/>
          <w:lang w:val="sr-Latn-CS"/>
        </w:rPr>
        <w:t xml:space="preserve">локалном самоуправом: </w:t>
      </w:r>
      <w:r w:rsidRPr="00A517C8">
        <w:rPr>
          <w:bCs/>
          <w:lang w:val="sr-Latn-CS"/>
        </w:rPr>
        <w:t xml:space="preserve">Управљач је сарађивао са заинтересованим странама и </w:t>
      </w:r>
      <w:r w:rsidR="005B7A5C">
        <w:rPr>
          <w:bCs/>
          <w:lang/>
        </w:rPr>
        <w:t>општинском управом Пожега</w:t>
      </w:r>
      <w:r w:rsidRPr="00A517C8">
        <w:rPr>
          <w:bCs/>
          <w:lang w:val="sr-Latn-CS"/>
        </w:rPr>
        <w:t>, као и са другим управљачима заштићених подручја.</w:t>
      </w:r>
    </w:p>
    <w:p w:rsidR="00A517C8" w:rsidRPr="00A517C8" w:rsidRDefault="00A517C8" w:rsidP="00A517C8">
      <w:pPr>
        <w:ind w:left="851"/>
        <w:jc w:val="both"/>
        <w:rPr>
          <w:lang w:val="sr-Cyrl-CS"/>
        </w:rPr>
      </w:pPr>
    </w:p>
    <w:p w:rsidR="00A517C8" w:rsidRPr="00A517C8" w:rsidRDefault="00A517C8" w:rsidP="00A517C8">
      <w:pPr>
        <w:numPr>
          <w:ilvl w:val="0"/>
          <w:numId w:val="19"/>
        </w:numPr>
        <w:ind w:left="992" w:hanging="425"/>
        <w:jc w:val="both"/>
        <w:rPr>
          <w:lang w:val="sr-Latn-CS"/>
        </w:rPr>
      </w:pPr>
      <w:r w:rsidRPr="00A517C8">
        <w:rPr>
          <w:bCs/>
          <w:i/>
          <w:lang w:val="sr-Latn-CS"/>
        </w:rPr>
        <w:t>Обезбеђење финансијских средстава:</w:t>
      </w:r>
      <w:r w:rsidRPr="00A517C8">
        <w:rPr>
          <w:lang w:val="sr-Latn-CS"/>
        </w:rPr>
        <w:t>финансирањереализације Плана управљања било је средствима управљача</w:t>
      </w:r>
      <w:r w:rsidR="005B7A5C">
        <w:rPr>
          <w:lang/>
        </w:rPr>
        <w:t>.</w:t>
      </w:r>
    </w:p>
    <w:p w:rsidR="000D4238" w:rsidRDefault="000D4238" w:rsidP="004D7BE5">
      <w:pPr>
        <w:tabs>
          <w:tab w:val="left" w:pos="709"/>
        </w:tabs>
        <w:spacing w:after="120"/>
        <w:ind w:firstLine="709"/>
        <w:jc w:val="both"/>
        <w:rPr>
          <w:rFonts w:cs="Arial"/>
          <w:sz w:val="28"/>
          <w:lang w:val="sr-Latn-CS"/>
        </w:rPr>
      </w:pPr>
    </w:p>
    <w:p w:rsidR="004D7BE5" w:rsidRPr="00FF7C8F" w:rsidRDefault="004D7BE5" w:rsidP="004D7BE5">
      <w:pPr>
        <w:keepNext/>
        <w:numPr>
          <w:ilvl w:val="0"/>
          <w:numId w:val="17"/>
        </w:numPr>
        <w:spacing w:before="240" w:after="60"/>
        <w:jc w:val="both"/>
        <w:outlineLvl w:val="0"/>
        <w:rPr>
          <w:b/>
          <w:bCs/>
          <w:kern w:val="32"/>
          <w:lang w:val="sr-Cyrl-CS"/>
        </w:rPr>
      </w:pPr>
      <w:bookmarkStart w:id="20" w:name="_Toc268599534"/>
      <w:bookmarkStart w:id="21" w:name="_Toc269116334"/>
      <w:bookmarkStart w:id="22" w:name="_Toc269116541"/>
      <w:bookmarkStart w:id="23" w:name="_Toc271532944"/>
      <w:r w:rsidRPr="00FF7C8F">
        <w:rPr>
          <w:b/>
          <w:bCs/>
          <w:kern w:val="32"/>
          <w:lang w:val="sr-Cyrl-CS"/>
        </w:rPr>
        <w:t>При</w:t>
      </w:r>
      <w:r w:rsidRPr="00FF7C8F">
        <w:rPr>
          <w:b/>
          <w:bCs/>
          <w:kern w:val="32"/>
          <w:lang w:val="sr-Latn-CS"/>
        </w:rPr>
        <w:t>o</w:t>
      </w:r>
      <w:r w:rsidRPr="00FF7C8F">
        <w:rPr>
          <w:b/>
          <w:bCs/>
          <w:kern w:val="32"/>
          <w:lang w:val="sr-Cyrl-CS"/>
        </w:rPr>
        <w:t>ритетне активности и мере на заштити, одржавању, праћењу стања и унапређењу природних и створених вредности</w:t>
      </w:r>
      <w:bookmarkEnd w:id="20"/>
      <w:bookmarkEnd w:id="21"/>
      <w:bookmarkEnd w:id="22"/>
      <w:bookmarkEnd w:id="23"/>
    </w:p>
    <w:p w:rsidR="004D7BE5" w:rsidRPr="00FF7C8F" w:rsidRDefault="004D7BE5" w:rsidP="004D7BE5">
      <w:pPr>
        <w:jc w:val="both"/>
        <w:rPr>
          <w:sz w:val="22"/>
          <w:lang w:val="sr-Cyrl-CS"/>
        </w:rPr>
      </w:pPr>
      <w:r w:rsidRPr="00FF7C8F">
        <w:rPr>
          <w:sz w:val="22"/>
          <w:lang w:val="sr-Cyrl-CS"/>
        </w:rPr>
        <w:tab/>
      </w:r>
    </w:p>
    <w:p w:rsidR="001753C0" w:rsidRPr="00331DED" w:rsidRDefault="004D7BE5" w:rsidP="001753C0">
      <w:pPr>
        <w:ind w:firstLine="709"/>
        <w:jc w:val="both"/>
        <w:rPr>
          <w:rFonts w:cs="Arial"/>
          <w:lang w:val="sr-Cyrl-CS"/>
        </w:rPr>
      </w:pPr>
      <w:r w:rsidRPr="00FF7C8F">
        <w:rPr>
          <w:sz w:val="22"/>
          <w:lang w:val="sr-Cyrl-CS"/>
        </w:rPr>
        <w:tab/>
      </w:r>
    </w:p>
    <w:p w:rsidR="00095C62" w:rsidRPr="00095C62" w:rsidRDefault="00095C62" w:rsidP="00095C62">
      <w:pPr>
        <w:keepNext/>
        <w:outlineLvl w:val="0"/>
        <w:rPr>
          <w:iCs/>
          <w:lang w:val="sr-Latn-CS"/>
        </w:rPr>
      </w:pPr>
      <w:bookmarkStart w:id="24" w:name="_Toc6894324"/>
      <w:bookmarkStart w:id="25" w:name="_Hlk45532206"/>
      <w:r w:rsidRPr="00095C62">
        <w:rPr>
          <w:iCs/>
          <w:lang w:val="sr-Latn-CS"/>
        </w:rPr>
        <w:t xml:space="preserve">Реализоване активности у периоду важења планског документа : </w:t>
      </w:r>
      <w:bookmarkEnd w:id="24"/>
    </w:p>
    <w:p w:rsidR="00095C62" w:rsidRPr="00FF7C8F" w:rsidRDefault="00095C62" w:rsidP="004D7BE5">
      <w:pPr>
        <w:jc w:val="both"/>
        <w:rPr>
          <w:sz w:val="22"/>
          <w:lang w:val="ru-RU"/>
        </w:rPr>
      </w:pPr>
    </w:p>
    <w:p w:rsidR="004D7BE5" w:rsidRPr="00FF7C8F" w:rsidRDefault="004D7BE5" w:rsidP="00095C62">
      <w:pPr>
        <w:suppressAutoHyphens/>
        <w:jc w:val="both"/>
        <w:rPr>
          <w:lang w:val="sr-Cyrl-CS"/>
        </w:rPr>
      </w:pPr>
      <w:r w:rsidRPr="00FF7C8F">
        <w:rPr>
          <w:lang w:val="sr-Cyrl-CS" w:eastAsia="ar-SA"/>
        </w:rPr>
        <w:tab/>
      </w:r>
    </w:p>
    <w:p w:rsidR="004D7BE5" w:rsidRPr="00FF7C8F" w:rsidRDefault="004D7BE5" w:rsidP="004D7BE5">
      <w:pPr>
        <w:numPr>
          <w:ilvl w:val="0"/>
          <w:numId w:val="14"/>
        </w:numPr>
        <w:tabs>
          <w:tab w:val="left" w:pos="806"/>
        </w:tabs>
        <w:suppressAutoHyphens/>
        <w:jc w:val="both"/>
        <w:rPr>
          <w:lang w:val="sr-Cyrl-CS"/>
        </w:rPr>
      </w:pPr>
      <w:r w:rsidRPr="00FF7C8F">
        <w:rPr>
          <w:lang w:val="sr-Cyrl-CS"/>
        </w:rPr>
        <w:t>Обезбе</w:t>
      </w:r>
      <w:r w:rsidR="00095C62">
        <w:rPr>
          <w:lang w:val="sr-Cyrl-CS"/>
        </w:rPr>
        <w:t>ђено</w:t>
      </w:r>
      <w:r w:rsidRPr="00FF7C8F">
        <w:rPr>
          <w:lang w:val="sr-Cyrl-CS"/>
        </w:rPr>
        <w:t xml:space="preserve"> спровођење прописаног режима заштите и очување природног добра;</w:t>
      </w:r>
    </w:p>
    <w:p w:rsidR="00095C62" w:rsidRDefault="00095C62" w:rsidP="00095C62">
      <w:pPr>
        <w:numPr>
          <w:ilvl w:val="0"/>
          <w:numId w:val="14"/>
        </w:numPr>
        <w:suppressAutoHyphens/>
        <w:jc w:val="both"/>
        <w:rPr>
          <w:lang w:val="sr-Cyrl-CS"/>
        </w:rPr>
      </w:pPr>
      <w:r w:rsidRPr="00FF7C8F">
        <w:rPr>
          <w:lang w:val="sr-Cyrl-CS"/>
        </w:rPr>
        <w:t>О</w:t>
      </w:r>
      <w:r w:rsidR="00A24067">
        <w:rPr>
          <w:lang w:val="sr-Cyrl-CS"/>
        </w:rPr>
        <w:t>рганизовање</w:t>
      </w:r>
      <w:r w:rsidRPr="00FF7C8F">
        <w:rPr>
          <w:lang w:val="sr-Cyrl-CS"/>
        </w:rPr>
        <w:t xml:space="preserve"> чуварск</w:t>
      </w:r>
      <w:r w:rsidR="00A24067">
        <w:rPr>
          <w:lang w:val="sr-Cyrl-CS"/>
        </w:rPr>
        <w:t>е</w:t>
      </w:r>
      <w:r w:rsidRPr="00FF7C8F">
        <w:rPr>
          <w:lang w:val="sr-Cyrl-CS"/>
        </w:rPr>
        <w:t xml:space="preserve"> служб</w:t>
      </w:r>
      <w:r w:rsidR="00A24067">
        <w:rPr>
          <w:lang w:val="sr-Cyrl-CS"/>
        </w:rPr>
        <w:t>е</w:t>
      </w:r>
      <w:r w:rsidRPr="00FF7C8F">
        <w:rPr>
          <w:lang w:val="sr-Cyrl-CS"/>
        </w:rPr>
        <w:t xml:space="preserve">; </w:t>
      </w:r>
    </w:p>
    <w:p w:rsidR="004D7BE5" w:rsidRPr="008166C6" w:rsidRDefault="004D7BE5" w:rsidP="008166C6">
      <w:pPr>
        <w:numPr>
          <w:ilvl w:val="0"/>
          <w:numId w:val="14"/>
        </w:numPr>
        <w:suppressAutoHyphens/>
        <w:jc w:val="both"/>
        <w:rPr>
          <w:lang w:val="sr-Cyrl-CS"/>
        </w:rPr>
      </w:pPr>
      <w:r w:rsidRPr="008166C6">
        <w:rPr>
          <w:lang w:val="sr-Cyrl-CS"/>
        </w:rPr>
        <w:t>Врш</w:t>
      </w:r>
      <w:r w:rsidR="00A24067" w:rsidRPr="008166C6">
        <w:rPr>
          <w:lang w:val="sr-Cyrl-CS"/>
        </w:rPr>
        <w:t>ено је</w:t>
      </w:r>
      <w:r w:rsidRPr="008166C6">
        <w:rPr>
          <w:lang w:val="sr-Cyrl-CS"/>
        </w:rPr>
        <w:t xml:space="preserve"> обележавање, односно обнавља</w:t>
      </w:r>
      <w:r w:rsidR="00A24067" w:rsidRPr="008166C6">
        <w:rPr>
          <w:lang w:val="sr-Cyrl-CS"/>
        </w:rPr>
        <w:t>ње</w:t>
      </w:r>
      <w:r w:rsidRPr="008166C6">
        <w:rPr>
          <w:lang w:val="sr-Cyrl-CS"/>
        </w:rPr>
        <w:t xml:space="preserve"> границе и постављене ознаке;</w:t>
      </w:r>
    </w:p>
    <w:p w:rsidR="004D7BE5" w:rsidRDefault="004D7BE5" w:rsidP="004D7BE5">
      <w:pPr>
        <w:numPr>
          <w:ilvl w:val="0"/>
          <w:numId w:val="15"/>
        </w:numPr>
        <w:tabs>
          <w:tab w:val="left" w:pos="806"/>
        </w:tabs>
        <w:suppressAutoHyphens/>
        <w:jc w:val="both"/>
        <w:rPr>
          <w:lang w:val="sr-Cyrl-CS"/>
        </w:rPr>
      </w:pPr>
      <w:r w:rsidRPr="00FF7C8F">
        <w:rPr>
          <w:lang w:val="sr-Cyrl-CS"/>
        </w:rPr>
        <w:t>Доно</w:t>
      </w:r>
      <w:r w:rsidR="00A24067">
        <w:rPr>
          <w:lang w:val="sr-Cyrl-CS"/>
        </w:rPr>
        <w:t>шење Плана управљања,Годишњих програма</w:t>
      </w:r>
      <w:r w:rsidRPr="00FF7C8F">
        <w:rPr>
          <w:lang w:val="sr-Cyrl-CS"/>
        </w:rPr>
        <w:t xml:space="preserve"> управљања </w:t>
      </w:r>
      <w:r w:rsidR="00A24067">
        <w:rPr>
          <w:lang w:val="sr-Cyrl-CS"/>
        </w:rPr>
        <w:t>и Извештаја о остваривању програма управљања</w:t>
      </w:r>
      <w:r w:rsidR="003B16E1">
        <w:rPr>
          <w:lang w:val="sr-Cyrl-CS"/>
        </w:rPr>
        <w:t>.</w:t>
      </w:r>
    </w:p>
    <w:bookmarkEnd w:id="25"/>
    <w:p w:rsidR="004D7BE5" w:rsidRPr="00FF7C8F" w:rsidRDefault="004D7BE5" w:rsidP="004D7BE5">
      <w:pPr>
        <w:suppressAutoHyphens/>
        <w:ind w:left="806"/>
        <w:jc w:val="both"/>
        <w:rPr>
          <w:lang w:val="sr-Cyrl-CS"/>
        </w:rPr>
      </w:pPr>
    </w:p>
    <w:p w:rsidR="004D7BE5" w:rsidRPr="00FF7C8F" w:rsidRDefault="004D7BE5" w:rsidP="004D7BE5">
      <w:pPr>
        <w:keepNext/>
        <w:numPr>
          <w:ilvl w:val="0"/>
          <w:numId w:val="17"/>
        </w:numPr>
        <w:spacing w:before="240" w:after="60"/>
        <w:jc w:val="both"/>
        <w:outlineLvl w:val="0"/>
        <w:rPr>
          <w:b/>
          <w:bCs/>
          <w:kern w:val="32"/>
          <w:lang w:val="sr-Cyrl-CS"/>
        </w:rPr>
      </w:pPr>
      <w:bookmarkStart w:id="26" w:name="_Toc268599536"/>
      <w:bookmarkStart w:id="27" w:name="_Toc269116336"/>
      <w:bookmarkStart w:id="28" w:name="_Toc269116543"/>
      <w:bookmarkStart w:id="29" w:name="_Toc271532946"/>
      <w:r w:rsidRPr="00FF7C8F">
        <w:rPr>
          <w:b/>
          <w:bCs/>
          <w:kern w:val="32"/>
          <w:lang w:val="sr-Cyrl-CS"/>
        </w:rPr>
        <w:t>Приоритетни задаци научно-истраживачког и образовног рада</w:t>
      </w:r>
      <w:bookmarkEnd w:id="26"/>
      <w:bookmarkEnd w:id="27"/>
      <w:bookmarkEnd w:id="28"/>
      <w:bookmarkEnd w:id="29"/>
    </w:p>
    <w:p w:rsidR="004D7BE5" w:rsidRPr="00FF7C8F" w:rsidRDefault="004D7BE5" w:rsidP="004D7BE5">
      <w:pPr>
        <w:jc w:val="both"/>
        <w:rPr>
          <w:sz w:val="22"/>
          <w:lang w:val="sr-Cyrl-CS"/>
        </w:rPr>
      </w:pPr>
    </w:p>
    <w:p w:rsidR="00A24067" w:rsidRPr="00A24067" w:rsidRDefault="004D7BE5" w:rsidP="00A24067">
      <w:pPr>
        <w:tabs>
          <w:tab w:val="left" w:pos="567"/>
        </w:tabs>
        <w:jc w:val="both"/>
        <w:rPr>
          <w:lang w:val="sr-Cyrl-CS"/>
        </w:rPr>
      </w:pPr>
      <w:r w:rsidRPr="00FF7C8F">
        <w:rPr>
          <w:lang w:val="sr-Cyrl-CS"/>
        </w:rPr>
        <w:tab/>
      </w:r>
      <w:r w:rsidR="00A24067" w:rsidRPr="00A24067">
        <w:rPr>
          <w:lang/>
        </w:rPr>
        <w:t>У извештајном периоду није било реализације научноистаживачких пројеката, односно није било интересовања од стране стручне и научне јавности да се бави вредностима овог подручја.</w:t>
      </w:r>
    </w:p>
    <w:p w:rsidR="00A24067" w:rsidRPr="00A24067" w:rsidRDefault="00A24067" w:rsidP="00A24067">
      <w:pPr>
        <w:jc w:val="both"/>
        <w:rPr>
          <w:lang w:val="sr-Cyrl-CS"/>
        </w:rPr>
      </w:pPr>
    </w:p>
    <w:p w:rsidR="00A24067" w:rsidRPr="00A24067" w:rsidRDefault="00A24067" w:rsidP="00A24067">
      <w:pPr>
        <w:tabs>
          <w:tab w:val="left" w:pos="567"/>
        </w:tabs>
        <w:jc w:val="both"/>
        <w:rPr>
          <w:lang w:val="sr-Cyrl-CS"/>
        </w:rPr>
      </w:pPr>
      <w:r w:rsidRPr="00A24067">
        <w:rPr>
          <w:lang w:val="sr-Cyrl-CS"/>
        </w:rPr>
        <w:tab/>
        <w:t>Образовни рад спроводио се путем презентација и одржавања едукативних предавања у школама.</w:t>
      </w:r>
      <w:r w:rsidRPr="00A24067">
        <w:rPr>
          <w:lang w:val="sr-Cyrl-CS"/>
        </w:rPr>
        <w:tab/>
      </w:r>
    </w:p>
    <w:p w:rsidR="004D7BE5" w:rsidRPr="00FF7C8F" w:rsidRDefault="004D7BE5" w:rsidP="00A24067">
      <w:pPr>
        <w:jc w:val="both"/>
        <w:rPr>
          <w:sz w:val="22"/>
          <w:lang w:val="sr-Cyrl-CS"/>
        </w:rPr>
      </w:pPr>
    </w:p>
    <w:p w:rsidR="004D7BE5" w:rsidRPr="00437A87" w:rsidRDefault="004D7BE5" w:rsidP="004D7BE5">
      <w:pPr>
        <w:pStyle w:val="Heading1"/>
        <w:numPr>
          <w:ilvl w:val="0"/>
          <w:numId w:val="6"/>
        </w:numPr>
        <w:rPr>
          <w:rFonts w:ascii="Times New Roman" w:hAnsi="Times New Roman"/>
          <w:i w:val="0"/>
          <w:sz w:val="24"/>
          <w:szCs w:val="24"/>
          <w:lang w:val="sr-Cyrl-CS"/>
        </w:rPr>
      </w:pPr>
      <w:bookmarkStart w:id="30" w:name="_Toc268599537"/>
      <w:bookmarkStart w:id="31" w:name="_Toc269116337"/>
      <w:bookmarkStart w:id="32" w:name="_Toc269116544"/>
      <w:bookmarkStart w:id="33" w:name="_Toc271532947"/>
      <w:r w:rsidRPr="00437A87">
        <w:rPr>
          <w:rFonts w:ascii="Times New Roman" w:hAnsi="Times New Roman"/>
          <w:i w:val="0"/>
          <w:sz w:val="24"/>
          <w:szCs w:val="24"/>
          <w:lang w:val="sr-Cyrl-CS"/>
        </w:rPr>
        <w:t>Планиране активности на одрживом коришћењу природних вредности, развоју и уређењу простора</w:t>
      </w:r>
      <w:bookmarkEnd w:id="30"/>
      <w:bookmarkEnd w:id="31"/>
      <w:bookmarkEnd w:id="32"/>
      <w:bookmarkEnd w:id="33"/>
    </w:p>
    <w:p w:rsidR="004D7BE5" w:rsidRPr="00A17D78" w:rsidRDefault="004D7BE5" w:rsidP="004D7BE5">
      <w:pPr>
        <w:ind w:left="720"/>
        <w:jc w:val="both"/>
        <w:rPr>
          <w:rFonts w:cs="Arial"/>
          <w:lang w:val="sr-Cyrl-CS"/>
        </w:rPr>
      </w:pPr>
    </w:p>
    <w:p w:rsidR="00BF7AF3" w:rsidRDefault="004D7BE5" w:rsidP="004D7BE5">
      <w:pPr>
        <w:spacing w:after="120"/>
        <w:ind w:firstLine="720"/>
        <w:jc w:val="both"/>
        <w:rPr>
          <w:rFonts w:cs="Arial"/>
          <w:lang w:val="sr-Cyrl-CS"/>
        </w:rPr>
      </w:pPr>
      <w:r w:rsidRPr="00437A87">
        <w:rPr>
          <w:rFonts w:cs="Arial"/>
          <w:lang w:val="sr-Cyrl-CS"/>
        </w:rPr>
        <w:t>ЈП „Србијашуме“ Београд као управљач, преко ШГ „</w:t>
      </w:r>
      <w:r>
        <w:rPr>
          <w:rFonts w:cs="Arial"/>
          <w:lang w:val="sr-Cyrl-CS"/>
        </w:rPr>
        <w:t>Ужице</w:t>
      </w:r>
      <w:r w:rsidRPr="00437A87">
        <w:rPr>
          <w:rFonts w:cs="Arial"/>
          <w:lang w:val="sr-Cyrl-CS"/>
        </w:rPr>
        <w:t xml:space="preserve">“ </w:t>
      </w:r>
      <w:r>
        <w:rPr>
          <w:rFonts w:cs="Arial"/>
          <w:lang w:val="sr-Cyrl-CS"/>
        </w:rPr>
        <w:t xml:space="preserve">Ужице </w:t>
      </w:r>
      <w:r w:rsidRPr="00437A87">
        <w:rPr>
          <w:rFonts w:cs="Arial"/>
          <w:lang w:val="sr-Cyrl-CS"/>
        </w:rPr>
        <w:t xml:space="preserve"> ШУ </w:t>
      </w:r>
      <w:r>
        <w:rPr>
          <w:rFonts w:cs="Arial"/>
          <w:lang w:val="sr-Cyrl-CS"/>
        </w:rPr>
        <w:t>Косјерић</w:t>
      </w:r>
      <w:r w:rsidRPr="00437A87">
        <w:rPr>
          <w:rFonts w:cs="Arial"/>
          <w:lang w:val="sr-Cyrl-CS"/>
        </w:rPr>
        <w:t xml:space="preserve"> је дужно да заштићено стабло чува спроводећи режим заштите III степена. </w:t>
      </w:r>
    </w:p>
    <w:p w:rsidR="004D7BE5" w:rsidRDefault="004D7BE5" w:rsidP="00BF7AF3">
      <w:pPr>
        <w:spacing w:after="120"/>
        <w:ind w:firstLine="720"/>
        <w:jc w:val="both"/>
        <w:rPr>
          <w:rFonts w:cs="Arial"/>
          <w:lang w:val="sr-Cyrl-CS"/>
        </w:rPr>
      </w:pPr>
      <w:r w:rsidRPr="00437A87">
        <w:rPr>
          <w:rFonts w:cs="Arial"/>
          <w:lang w:val="sr-Cyrl-CS"/>
        </w:rPr>
        <w:t xml:space="preserve">На подручју </w:t>
      </w:r>
      <w:r w:rsidR="00BF7AF3">
        <w:rPr>
          <w:rFonts w:cs="Arial"/>
          <w:lang w:val="sr-Cyrl-CS"/>
        </w:rPr>
        <w:t>је</w:t>
      </w:r>
      <w:r w:rsidRPr="00437A87">
        <w:rPr>
          <w:rFonts w:cs="Arial"/>
          <w:lang w:val="sr-Cyrl-CS"/>
        </w:rPr>
        <w:t xml:space="preserve"> обезбе</w:t>
      </w:r>
      <w:r w:rsidR="00BF7AF3">
        <w:rPr>
          <w:rFonts w:cs="Arial"/>
          <w:lang w:val="sr-Cyrl-CS"/>
        </w:rPr>
        <w:t>ђен</w:t>
      </w:r>
      <w:r w:rsidRPr="00437A87">
        <w:rPr>
          <w:rFonts w:cs="Arial"/>
          <w:lang w:val="sr-Cyrl-CS"/>
        </w:rPr>
        <w:t xml:space="preserve"> унутрашњи ред организовањем чува</w:t>
      </w:r>
      <w:r>
        <w:rPr>
          <w:rFonts w:cs="Arial"/>
          <w:lang w:val="sr-Cyrl-CS"/>
        </w:rPr>
        <w:t>рске службе у складу са законом.</w:t>
      </w:r>
      <w:r w:rsidRPr="00437A87">
        <w:rPr>
          <w:rFonts w:cs="Arial"/>
          <w:lang w:val="sr-Cyrl-CS"/>
        </w:rPr>
        <w:t xml:space="preserve">Заштићено подручје чува чувар шума и заштићеног подручја, чија је обавеза да чува простор заштићеног подручја и писаним путем одмах обавести шефа Шумске управе </w:t>
      </w:r>
      <w:r>
        <w:rPr>
          <w:rFonts w:cs="Arial"/>
          <w:lang w:val="sr-Cyrl-CS"/>
        </w:rPr>
        <w:t>Косјерић</w:t>
      </w:r>
      <w:r w:rsidRPr="00437A87">
        <w:rPr>
          <w:rFonts w:cs="Arial"/>
          <w:lang w:val="sr-Cyrl-CS"/>
        </w:rPr>
        <w:t xml:space="preserve"> о свим евентуалним променама на простору Споменика природе. Шеф Шумске управе, у обавези је да у року од три дана, о свему, као и о предузетим мерама, писаним путем обавести директора Шумског газдинства. </w:t>
      </w:r>
      <w:r w:rsidRPr="004550F6">
        <w:rPr>
          <w:rFonts w:cs="Arial"/>
          <w:lang w:val="sr-Cyrl-CS"/>
        </w:rPr>
        <w:t>О свим неправилностима  и недозвољеним радњама у заштићеном подручју стручна лица из Шумске управе Косјерић имају обавезу да благовремено обавесте Републичку инспекцију заштите животне средине и Завод за заштиту природе Србије, како се не би нарушиле основне вредности заштићеног подручја.</w:t>
      </w:r>
    </w:p>
    <w:p w:rsidR="00BF7AF3" w:rsidRDefault="00BF7AF3" w:rsidP="00BF7AF3">
      <w:pPr>
        <w:spacing w:after="120"/>
        <w:ind w:firstLine="720"/>
        <w:jc w:val="both"/>
        <w:rPr>
          <w:rFonts w:cs="Arial"/>
          <w:lang w:val="sr-Cyrl-CS"/>
        </w:rPr>
      </w:pPr>
      <w:r w:rsidRPr="00437A87">
        <w:rPr>
          <w:rFonts w:cs="Arial"/>
          <w:lang w:val="sr-Cyrl-CS"/>
        </w:rPr>
        <w:t xml:space="preserve">Заштићено стабло је прописно обележено у складу са Правилником о начину обележавања заштићеног подручја, на јасно уочљивом делу металном таблом. </w:t>
      </w:r>
    </w:p>
    <w:p w:rsidR="00BF7AF3" w:rsidRPr="004550F6" w:rsidRDefault="00BF7AF3" w:rsidP="00BF7AF3">
      <w:pPr>
        <w:spacing w:after="120"/>
        <w:ind w:firstLine="720"/>
        <w:jc w:val="both"/>
        <w:rPr>
          <w:rFonts w:cs="Arial"/>
          <w:lang w:val="sr-Cyrl-CS"/>
        </w:rPr>
      </w:pPr>
      <w:r>
        <w:rPr>
          <w:rFonts w:cs="Arial"/>
          <w:lang w:val="sr-Cyrl-CS"/>
        </w:rPr>
        <w:t xml:space="preserve">Редовно је вршено </w:t>
      </w:r>
      <w:r w:rsidRPr="00437A87">
        <w:rPr>
          <w:rFonts w:cs="Arial"/>
          <w:lang w:val="sr-Cyrl-CS"/>
        </w:rPr>
        <w:t>праћењ</w:t>
      </w:r>
      <w:r>
        <w:rPr>
          <w:rFonts w:cs="Arial"/>
          <w:lang w:val="sr-Cyrl-CS"/>
        </w:rPr>
        <w:t>е</w:t>
      </w:r>
      <w:r w:rsidRPr="00437A87">
        <w:rPr>
          <w:rFonts w:cs="Arial"/>
          <w:lang w:val="sr-Cyrl-CS"/>
        </w:rPr>
        <w:t xml:space="preserve"> здравственог стања стабла, праћењ</w:t>
      </w:r>
      <w:r>
        <w:rPr>
          <w:rFonts w:cs="Arial"/>
          <w:lang w:val="sr-Cyrl-CS"/>
        </w:rPr>
        <w:t>е</w:t>
      </w:r>
      <w:r w:rsidRPr="00437A87">
        <w:rPr>
          <w:rFonts w:cs="Arial"/>
          <w:lang w:val="sr-Cyrl-CS"/>
        </w:rPr>
        <w:t xml:space="preserve"> појав</w:t>
      </w:r>
      <w:r w:rsidR="00D04BE7">
        <w:rPr>
          <w:rFonts w:cs="Arial"/>
          <w:lang w:val="sr-Cyrl-CS"/>
        </w:rPr>
        <w:t>е</w:t>
      </w:r>
      <w:r w:rsidRPr="00437A87">
        <w:rPr>
          <w:rFonts w:cs="Arial"/>
          <w:lang w:val="sr-Cyrl-CS"/>
        </w:rPr>
        <w:t xml:space="preserve"> фитопатолошких обољења и напада инсеката, као и свих других појава које би биле од утицаја на стабло, како би се на време предузеле одговарајуће санационе и мере заштите природног добра.</w:t>
      </w:r>
    </w:p>
    <w:p w:rsidR="004D7BE5" w:rsidRDefault="00D04BE7" w:rsidP="004D7BE5">
      <w:pPr>
        <w:spacing w:after="120"/>
        <w:ind w:firstLine="720"/>
        <w:jc w:val="both"/>
        <w:rPr>
          <w:rFonts w:cs="Arial"/>
          <w:lang w:val="sr-Cyrl-CS"/>
        </w:rPr>
      </w:pPr>
      <w:r>
        <w:rPr>
          <w:rFonts w:cs="Arial"/>
          <w:lang w:val="sr-Cyrl-CS"/>
        </w:rPr>
        <w:t>Повремено је вршено уклањање сувих грана.</w:t>
      </w:r>
    </w:p>
    <w:p w:rsidR="00D04BE7" w:rsidRPr="00437A87" w:rsidRDefault="00D04BE7" w:rsidP="004D7BE5">
      <w:pPr>
        <w:spacing w:after="120"/>
        <w:ind w:firstLine="720"/>
        <w:jc w:val="both"/>
        <w:rPr>
          <w:rFonts w:cs="Arial"/>
          <w:lang w:val="sr-Cyrl-CS"/>
        </w:rPr>
      </w:pPr>
      <w:bookmarkStart w:id="34" w:name="_Hlk45532450"/>
      <w:r>
        <w:rPr>
          <w:rFonts w:cs="Arial"/>
          <w:lang w:val="sr-Cyrl-CS"/>
        </w:rPr>
        <w:t>Редовно је вршено одржавање околине заштићеног стабла.</w:t>
      </w:r>
    </w:p>
    <w:bookmarkEnd w:id="34"/>
    <w:p w:rsidR="004D7BE5" w:rsidRPr="00A17D78" w:rsidRDefault="004D7BE5" w:rsidP="00D04BE7">
      <w:pPr>
        <w:spacing w:after="120"/>
        <w:ind w:firstLine="720"/>
        <w:jc w:val="both"/>
        <w:rPr>
          <w:rFonts w:cs="Arial"/>
          <w:sz w:val="28"/>
          <w:lang w:val="sr-Cyrl-CS"/>
        </w:rPr>
      </w:pPr>
    </w:p>
    <w:p w:rsidR="004D7BE5" w:rsidRPr="00DF4DDC" w:rsidRDefault="004D7BE5" w:rsidP="004D7BE5">
      <w:pPr>
        <w:pStyle w:val="Heading1"/>
        <w:numPr>
          <w:ilvl w:val="0"/>
          <w:numId w:val="6"/>
        </w:numPr>
        <w:spacing w:before="120" w:after="120"/>
        <w:ind w:left="714" w:hanging="357"/>
        <w:rPr>
          <w:rFonts w:ascii="Times New Roman" w:hAnsi="Times New Roman"/>
          <w:i w:val="0"/>
          <w:sz w:val="24"/>
          <w:szCs w:val="24"/>
          <w:lang w:val="sr-Cyrl-CS"/>
        </w:rPr>
      </w:pPr>
      <w:bookmarkStart w:id="35" w:name="_Toc268599538"/>
      <w:bookmarkStart w:id="36" w:name="_Toc269116338"/>
      <w:bookmarkStart w:id="37" w:name="_Toc269116545"/>
      <w:bookmarkStart w:id="38" w:name="_Toc271532948"/>
      <w:r w:rsidRPr="00DF4DDC">
        <w:rPr>
          <w:rFonts w:ascii="Times New Roman" w:hAnsi="Times New Roman"/>
          <w:i w:val="0"/>
          <w:sz w:val="24"/>
          <w:szCs w:val="24"/>
          <w:lang w:val="sr-Cyrl-CS"/>
        </w:rPr>
        <w:t>Просторна идентификација планских намена и режима коришћења земљишта</w:t>
      </w:r>
      <w:bookmarkEnd w:id="35"/>
      <w:bookmarkEnd w:id="36"/>
      <w:bookmarkEnd w:id="37"/>
      <w:bookmarkEnd w:id="38"/>
    </w:p>
    <w:p w:rsidR="004D7BE5" w:rsidRPr="00DF4DDC" w:rsidRDefault="00DF4DDC" w:rsidP="004D7BE5">
      <w:pPr>
        <w:spacing w:after="120"/>
        <w:ind w:left="-142" w:firstLine="862"/>
        <w:jc w:val="both"/>
        <w:rPr>
          <w:rFonts w:cs="Arial"/>
          <w:lang w:val="sr-Cyrl-CS"/>
        </w:rPr>
      </w:pPr>
      <w:r w:rsidRPr="00DF4DDC">
        <w:rPr>
          <w:shd w:val="clear" w:color="auto" w:fill="FFFFFF"/>
          <w:lang/>
        </w:rPr>
        <w:t xml:space="preserve">На заштићеном подручју </w:t>
      </w:r>
      <w:r w:rsidRPr="00DF4DDC">
        <w:rPr>
          <w:rFonts w:cs="Arial"/>
          <w:lang w:val="sr-Cyrl-CS"/>
        </w:rPr>
        <w:t xml:space="preserve">установљен је режим заштите </w:t>
      </w:r>
      <w:r w:rsidR="004D7BE5" w:rsidRPr="00DF4DDC">
        <w:rPr>
          <w:rFonts w:cs="Arial"/>
          <w:lang w:val="sr-Latn-CS"/>
        </w:rPr>
        <w:t>III</w:t>
      </w:r>
      <w:r w:rsidR="004D7BE5" w:rsidRPr="00DF4DDC">
        <w:rPr>
          <w:rFonts w:cs="Arial"/>
          <w:lang w:val="sr-Cyrl-CS"/>
        </w:rPr>
        <w:t xml:space="preserve"> степена, којим се  забрањује:</w:t>
      </w:r>
    </w:p>
    <w:p w:rsidR="004D7BE5" w:rsidRPr="00DF4DDC" w:rsidRDefault="004D7BE5" w:rsidP="004D7BE5">
      <w:pPr>
        <w:numPr>
          <w:ilvl w:val="0"/>
          <w:numId w:val="12"/>
        </w:numPr>
        <w:spacing w:after="60"/>
        <w:jc w:val="both"/>
        <w:rPr>
          <w:rFonts w:cs="Arial"/>
          <w:lang w:val="sr-Cyrl-CS"/>
        </w:rPr>
      </w:pPr>
      <w:r w:rsidRPr="00DF4DDC">
        <w:rPr>
          <w:rFonts w:cs="Arial"/>
          <w:lang w:val="sr-Cyrl-CS"/>
        </w:rPr>
        <w:t>заштићено стабло посећи, ломити и сећи гране, кидати лишће и плодове или предузимати било које друге радње које би  измениле његов садашњи изглед или довеле у питање његов биолошки опстанак;</w:t>
      </w:r>
    </w:p>
    <w:p w:rsidR="004D7BE5" w:rsidRPr="00DF4DDC" w:rsidRDefault="00DF4DDC" w:rsidP="004D7BE5">
      <w:pPr>
        <w:numPr>
          <w:ilvl w:val="0"/>
          <w:numId w:val="12"/>
        </w:numPr>
        <w:spacing w:after="60"/>
        <w:jc w:val="both"/>
        <w:rPr>
          <w:rFonts w:cs="Arial"/>
          <w:lang w:val="sr-Cyrl-CS"/>
        </w:rPr>
      </w:pPr>
      <w:r w:rsidRPr="00DF4DDC">
        <w:rPr>
          <w:rFonts w:cs="Arial"/>
          <w:lang w:val="sr-Cyrl-CS"/>
        </w:rPr>
        <w:t>с</w:t>
      </w:r>
      <w:r w:rsidR="004D7BE5" w:rsidRPr="00DF4DDC">
        <w:rPr>
          <w:rFonts w:cs="Arial"/>
          <w:lang w:val="sr-Cyrl-CS"/>
        </w:rPr>
        <w:t>адња било каквог декоративног зеленила на заштићеном просторукоји би могао да утиче на сагледавање споменика природе;</w:t>
      </w:r>
    </w:p>
    <w:p w:rsidR="004D7BE5" w:rsidRPr="00DF4DDC" w:rsidRDefault="00DF4DDC" w:rsidP="004D7BE5">
      <w:pPr>
        <w:numPr>
          <w:ilvl w:val="0"/>
          <w:numId w:val="12"/>
        </w:numPr>
        <w:spacing w:after="60"/>
        <w:jc w:val="both"/>
        <w:rPr>
          <w:rFonts w:cs="Arial"/>
          <w:lang w:val="sr-Cyrl-CS"/>
        </w:rPr>
      </w:pPr>
      <w:r w:rsidRPr="00DF4DDC">
        <w:rPr>
          <w:rFonts w:cs="Arial"/>
          <w:lang w:val="sr-Cyrl-CS"/>
        </w:rPr>
        <w:t>у</w:t>
      </w:r>
      <w:r w:rsidR="004D7BE5" w:rsidRPr="00DF4DDC">
        <w:rPr>
          <w:rFonts w:cs="Arial"/>
          <w:lang w:val="sr-Cyrl-CS"/>
        </w:rPr>
        <w:t>ништавање и уклањање табле за заштиту која је постављена;</w:t>
      </w:r>
    </w:p>
    <w:p w:rsidR="004D7BE5" w:rsidRPr="00DF4DDC" w:rsidRDefault="004D7BE5" w:rsidP="004D7BE5">
      <w:pPr>
        <w:numPr>
          <w:ilvl w:val="0"/>
          <w:numId w:val="12"/>
        </w:numPr>
        <w:spacing w:after="60"/>
        <w:jc w:val="both"/>
        <w:rPr>
          <w:rFonts w:cs="Arial"/>
          <w:lang w:val="sr-Cyrl-CS"/>
        </w:rPr>
      </w:pPr>
      <w:r w:rsidRPr="00DF4DDC">
        <w:rPr>
          <w:rFonts w:cs="Arial"/>
          <w:lang w:val="sr-Cyrl-CS"/>
        </w:rPr>
        <w:t>раскопавање и депоновање земље, смећа и другог отпадног материјала;</w:t>
      </w:r>
    </w:p>
    <w:p w:rsidR="004D7BE5" w:rsidRPr="00DF4DDC" w:rsidRDefault="004D7BE5" w:rsidP="004D7BE5">
      <w:pPr>
        <w:numPr>
          <w:ilvl w:val="0"/>
          <w:numId w:val="12"/>
        </w:numPr>
        <w:spacing w:after="60"/>
        <w:jc w:val="both"/>
        <w:rPr>
          <w:rFonts w:cs="Arial"/>
          <w:lang w:val="sr-Cyrl-CS"/>
        </w:rPr>
      </w:pPr>
      <w:r w:rsidRPr="00DF4DDC">
        <w:rPr>
          <w:rFonts w:cs="Arial"/>
          <w:lang w:val="sr-Cyrl-CS"/>
        </w:rPr>
        <w:t>промена намене површине, постављање табли и других обавештења на стаблу;</w:t>
      </w:r>
    </w:p>
    <w:p w:rsidR="004D7BE5" w:rsidRPr="00DF4DDC" w:rsidRDefault="004D7BE5" w:rsidP="004D7BE5">
      <w:pPr>
        <w:numPr>
          <w:ilvl w:val="0"/>
          <w:numId w:val="12"/>
        </w:numPr>
        <w:spacing w:after="60"/>
        <w:jc w:val="both"/>
        <w:rPr>
          <w:rFonts w:cs="Arial"/>
          <w:lang w:val="sr-Cyrl-CS"/>
        </w:rPr>
      </w:pPr>
      <w:r w:rsidRPr="00DF4DDC">
        <w:rPr>
          <w:rFonts w:cs="Arial"/>
          <w:lang w:val="sr-Cyrl-CS"/>
        </w:rPr>
        <w:t>испаша стоке и ложење ватре на заштићеној површини.</w:t>
      </w:r>
    </w:p>
    <w:p w:rsidR="004D7BE5" w:rsidRPr="00DF4DDC" w:rsidRDefault="004D7BE5" w:rsidP="004D7BE5">
      <w:pPr>
        <w:spacing w:after="60"/>
        <w:ind w:left="709"/>
        <w:jc w:val="both"/>
        <w:rPr>
          <w:rFonts w:cs="Arial"/>
          <w:lang w:val="sr-Cyrl-CS"/>
        </w:rPr>
      </w:pPr>
      <w:r w:rsidRPr="00DF4DDC">
        <w:rPr>
          <w:rFonts w:cs="Arial"/>
          <w:lang w:val="sr-Cyrl-CS"/>
        </w:rPr>
        <w:t>На подручју Споменика природе могу се вршити следеће активности:</w:t>
      </w:r>
    </w:p>
    <w:p w:rsidR="004D7BE5" w:rsidRPr="00DF4DDC" w:rsidRDefault="004D7BE5" w:rsidP="004D7BE5">
      <w:pPr>
        <w:numPr>
          <w:ilvl w:val="0"/>
          <w:numId w:val="13"/>
        </w:numPr>
        <w:spacing w:after="60"/>
        <w:jc w:val="both"/>
        <w:rPr>
          <w:rFonts w:cs="Arial"/>
          <w:lang w:val="sr-Cyrl-CS"/>
        </w:rPr>
      </w:pPr>
      <w:r w:rsidRPr="00DF4DDC">
        <w:rPr>
          <w:rFonts w:cs="Arial"/>
          <w:lang w:val="sr-Cyrl-CS"/>
        </w:rPr>
        <w:t>научно праћење стања стабла храста;</w:t>
      </w:r>
    </w:p>
    <w:p w:rsidR="004D7BE5" w:rsidRPr="00DF4DDC" w:rsidRDefault="004D7BE5" w:rsidP="004D7BE5">
      <w:pPr>
        <w:numPr>
          <w:ilvl w:val="0"/>
          <w:numId w:val="13"/>
        </w:numPr>
        <w:spacing w:after="60"/>
        <w:jc w:val="both"/>
        <w:rPr>
          <w:rFonts w:cs="Arial"/>
          <w:lang w:val="sr-Cyrl-CS"/>
        </w:rPr>
      </w:pPr>
      <w:r w:rsidRPr="00DF4DDC">
        <w:rPr>
          <w:rFonts w:cs="Arial"/>
          <w:lang w:val="sr-Cyrl-CS"/>
        </w:rPr>
        <w:t>постављање табле која говори о заштити;</w:t>
      </w:r>
    </w:p>
    <w:p w:rsidR="004D7BE5" w:rsidRPr="00DF4DDC" w:rsidRDefault="004D7BE5" w:rsidP="004D7BE5">
      <w:pPr>
        <w:numPr>
          <w:ilvl w:val="0"/>
          <w:numId w:val="13"/>
        </w:numPr>
        <w:spacing w:after="60"/>
        <w:jc w:val="both"/>
        <w:rPr>
          <w:rFonts w:cs="Arial"/>
          <w:lang w:val="sr-Cyrl-CS"/>
        </w:rPr>
      </w:pPr>
      <w:r w:rsidRPr="00DF4DDC">
        <w:rPr>
          <w:rFonts w:cs="Arial"/>
          <w:lang w:val="sr-Cyrl-CS"/>
        </w:rPr>
        <w:t>постављање ограде у циљу обележавања граница заштићене површине;</w:t>
      </w:r>
    </w:p>
    <w:p w:rsidR="004D7BE5" w:rsidRPr="00DF4DDC" w:rsidRDefault="004D7BE5" w:rsidP="004D7BE5">
      <w:pPr>
        <w:numPr>
          <w:ilvl w:val="0"/>
          <w:numId w:val="13"/>
        </w:numPr>
        <w:spacing w:after="60"/>
        <w:ind w:left="709" w:hanging="349"/>
        <w:jc w:val="both"/>
        <w:rPr>
          <w:rFonts w:cs="Arial"/>
          <w:lang w:val="sr-Cyrl-CS"/>
        </w:rPr>
      </w:pPr>
      <w:r w:rsidRPr="00DF4DDC">
        <w:rPr>
          <w:rFonts w:cs="Arial"/>
          <w:lang w:val="sr-Cyrl-CS"/>
        </w:rPr>
        <w:t>предузимање мера заштите од пожара и биљних болести и штеточина јачег интензитета;</w:t>
      </w:r>
    </w:p>
    <w:p w:rsidR="004D7BE5" w:rsidRPr="00DF4DDC" w:rsidRDefault="004D7BE5" w:rsidP="004D7BE5">
      <w:pPr>
        <w:numPr>
          <w:ilvl w:val="0"/>
          <w:numId w:val="13"/>
        </w:numPr>
        <w:spacing w:after="60"/>
        <w:ind w:left="709" w:hanging="349"/>
        <w:jc w:val="both"/>
        <w:rPr>
          <w:rFonts w:cs="Arial"/>
          <w:lang w:val="sr-Cyrl-CS"/>
        </w:rPr>
      </w:pPr>
      <w:r w:rsidRPr="00DF4DDC">
        <w:rPr>
          <w:rFonts w:cs="Arial"/>
          <w:lang w:val="sr-Cyrl-CS"/>
        </w:rPr>
        <w:t>кошење траве.</w:t>
      </w:r>
    </w:p>
    <w:p w:rsidR="004D7BE5" w:rsidRPr="00DF4DDC" w:rsidRDefault="004D7BE5" w:rsidP="004D7BE5">
      <w:pPr>
        <w:spacing w:after="60"/>
        <w:ind w:left="709"/>
        <w:jc w:val="both"/>
        <w:rPr>
          <w:rFonts w:cs="Arial"/>
          <w:lang/>
        </w:rPr>
      </w:pPr>
    </w:p>
    <w:p w:rsidR="000101B1" w:rsidRPr="00926B51" w:rsidRDefault="000101B1" w:rsidP="004D7BE5">
      <w:pPr>
        <w:spacing w:after="60"/>
        <w:ind w:firstLine="720"/>
        <w:jc w:val="both"/>
        <w:rPr>
          <w:rFonts w:cs="Arial"/>
          <w:lang w:val="sr-Cyrl-CS"/>
        </w:rPr>
      </w:pPr>
    </w:p>
    <w:p w:rsidR="004D7BE5" w:rsidRPr="00C33EDC" w:rsidRDefault="004D7BE5" w:rsidP="004D7BE5">
      <w:pPr>
        <w:pStyle w:val="Heading1"/>
        <w:ind w:left="720"/>
        <w:rPr>
          <w:rFonts w:ascii="Times New Roman" w:hAnsi="Times New Roman"/>
          <w:i w:val="0"/>
          <w:sz w:val="24"/>
          <w:szCs w:val="24"/>
          <w:lang w:val="sr-Cyrl-CS"/>
        </w:rPr>
      </w:pPr>
      <w:bookmarkStart w:id="39" w:name="_Toc268599539"/>
      <w:bookmarkStart w:id="40" w:name="_Toc269116339"/>
      <w:bookmarkStart w:id="41" w:name="_Toc269116546"/>
      <w:bookmarkStart w:id="42" w:name="_Toc271532949"/>
      <w:r w:rsidRPr="00C33EDC">
        <w:rPr>
          <w:rFonts w:ascii="Times New Roman" w:hAnsi="Times New Roman"/>
          <w:i w:val="0"/>
          <w:sz w:val="24"/>
          <w:szCs w:val="24"/>
          <w:lang w:val="sr-Cyrl-CS"/>
        </w:rPr>
        <w:t>10.Активности на промоцији вредности заштићеног подручја</w:t>
      </w:r>
      <w:bookmarkEnd w:id="39"/>
      <w:bookmarkEnd w:id="40"/>
      <w:bookmarkEnd w:id="41"/>
      <w:bookmarkEnd w:id="42"/>
    </w:p>
    <w:p w:rsidR="004D7BE5" w:rsidRPr="004550F6" w:rsidRDefault="004D7BE5" w:rsidP="004D7BE5">
      <w:pPr>
        <w:ind w:left="720"/>
        <w:jc w:val="both"/>
        <w:rPr>
          <w:rFonts w:cs="Arial"/>
          <w:sz w:val="28"/>
          <w:lang w:val="sr-Cyrl-CS"/>
        </w:rPr>
      </w:pPr>
    </w:p>
    <w:p w:rsidR="00D713EE" w:rsidRDefault="00D713EE" w:rsidP="004D7BE5">
      <w:pPr>
        <w:spacing w:after="120"/>
        <w:ind w:firstLine="720"/>
        <w:jc w:val="both"/>
        <w:rPr>
          <w:rFonts w:cs="Arial"/>
          <w:lang w:val="sr-Cyrl-CS"/>
        </w:rPr>
      </w:pPr>
      <w:r>
        <w:rPr>
          <w:rFonts w:cs="Arial"/>
          <w:lang w:val="sr-Cyrl-CS"/>
        </w:rPr>
        <w:t>Промоција вредности заштићеног подручја спроводила се:</w:t>
      </w:r>
    </w:p>
    <w:p w:rsidR="00D713EE" w:rsidRPr="00D713EE" w:rsidRDefault="00D713EE" w:rsidP="00D713EE">
      <w:pPr>
        <w:numPr>
          <w:ilvl w:val="0"/>
          <w:numId w:val="21"/>
        </w:numPr>
        <w:tabs>
          <w:tab w:val="left" w:pos="567"/>
        </w:tabs>
        <w:ind w:left="851" w:hanging="284"/>
        <w:jc w:val="both"/>
        <w:rPr>
          <w:lang w:val="sr-Cyrl-CS"/>
        </w:rPr>
      </w:pPr>
      <w:r w:rsidRPr="00D713EE">
        <w:rPr>
          <w:lang w:val="sr-Cyrl-CS"/>
        </w:rPr>
        <w:t>у оквиру WEB презентације заштићених подручја којима управља ЈП „Србијашуме”;</w:t>
      </w:r>
    </w:p>
    <w:p w:rsidR="00D713EE" w:rsidRPr="00D713EE" w:rsidRDefault="00D713EE" w:rsidP="00D713EE">
      <w:pPr>
        <w:numPr>
          <w:ilvl w:val="0"/>
          <w:numId w:val="20"/>
        </w:numPr>
        <w:tabs>
          <w:tab w:val="left" w:pos="1134"/>
        </w:tabs>
        <w:ind w:left="851" w:hanging="284"/>
        <w:jc w:val="both"/>
        <w:rPr>
          <w:lang w:val="sr-Cyrl-CS"/>
        </w:rPr>
      </w:pPr>
      <w:r w:rsidRPr="00D713EE">
        <w:rPr>
          <w:lang w:val="sr-Cyrl-CS"/>
        </w:rPr>
        <w:t xml:space="preserve">организовањем и учешћем у различитим акцијама поводом обележавања Дана заштите природе, Светског дана вода, Светског дана шума, Светског дана заштите биодиверзитета, Светског дана заштите животне средине, Европске недеље шума, Светског дана планина, Дана заштите Динарида и др.  </w:t>
      </w:r>
    </w:p>
    <w:p w:rsidR="00D713EE" w:rsidRPr="004550F6" w:rsidRDefault="00D713EE" w:rsidP="004D7BE5">
      <w:pPr>
        <w:spacing w:after="120"/>
        <w:ind w:firstLine="720"/>
        <w:jc w:val="both"/>
        <w:rPr>
          <w:rFonts w:cs="Arial"/>
          <w:lang w:val="sr-Cyrl-CS"/>
        </w:rPr>
      </w:pPr>
    </w:p>
    <w:p w:rsidR="004D7BE5" w:rsidRPr="004550F6" w:rsidRDefault="004D7BE5" w:rsidP="004D7BE5">
      <w:pPr>
        <w:ind w:left="720"/>
        <w:jc w:val="both"/>
        <w:rPr>
          <w:rFonts w:cs="Arial"/>
          <w:lang w:val="sr-Cyrl-CS"/>
        </w:rPr>
      </w:pPr>
    </w:p>
    <w:p w:rsidR="004D7BE5" w:rsidRPr="006F34B9" w:rsidRDefault="004D7BE5" w:rsidP="004D7BE5">
      <w:pPr>
        <w:ind w:left="720"/>
        <w:jc w:val="both"/>
        <w:rPr>
          <w:rFonts w:cs="Arial"/>
          <w:b/>
          <w:sz w:val="28"/>
          <w:lang w:val="sr-Cyrl-CS"/>
        </w:rPr>
      </w:pPr>
      <w:bookmarkStart w:id="43" w:name="_Toc268599540"/>
      <w:bookmarkStart w:id="44" w:name="_Toc269116340"/>
      <w:bookmarkStart w:id="45" w:name="_Toc269116547"/>
      <w:bookmarkStart w:id="46" w:name="_Toc271532950"/>
      <w:r w:rsidRPr="006F34B9">
        <w:rPr>
          <w:b/>
          <w:lang w:val="sr-Cyrl-CS"/>
        </w:rPr>
        <w:t>11. Студијска (истраживачка), програмска, планска и пројектна документација потребна за спровођење циљева и активности</w:t>
      </w:r>
      <w:bookmarkEnd w:id="43"/>
      <w:bookmarkEnd w:id="44"/>
      <w:bookmarkEnd w:id="45"/>
      <w:bookmarkEnd w:id="46"/>
    </w:p>
    <w:p w:rsidR="004D7BE5" w:rsidRPr="006F34B9" w:rsidRDefault="004D7BE5" w:rsidP="004D7BE5">
      <w:pPr>
        <w:ind w:left="720"/>
        <w:jc w:val="both"/>
        <w:rPr>
          <w:rFonts w:cs="Arial"/>
          <w:b/>
          <w:sz w:val="28"/>
          <w:lang w:val="sr-Cyrl-CS"/>
        </w:rPr>
      </w:pPr>
    </w:p>
    <w:p w:rsidR="004D7BE5" w:rsidRPr="003F2F10" w:rsidRDefault="004D7BE5" w:rsidP="000101B1">
      <w:pPr>
        <w:ind w:firstLine="709"/>
        <w:jc w:val="both"/>
        <w:rPr>
          <w:rFonts w:cs="Arial"/>
          <w:lang w:val="sr-Cyrl-CS"/>
        </w:rPr>
      </w:pPr>
      <w:r w:rsidRPr="00C33EDC">
        <w:rPr>
          <w:lang w:val="sr-Cyrl-CS"/>
        </w:rPr>
        <w:t>Законом о заштити природе („Службени гласник РС“, бр.36/09, 88/10, 91/10 – исправка</w:t>
      </w:r>
      <w:r w:rsidR="000101B1">
        <w:rPr>
          <w:lang w:val="sr-Cyrl-CS"/>
        </w:rPr>
        <w:t>,</w:t>
      </w:r>
      <w:r w:rsidR="000101B1" w:rsidRPr="003F2F10">
        <w:t>14/16</w:t>
      </w:r>
      <w:r w:rsidR="000101B1" w:rsidRPr="003F2F10">
        <w:rPr>
          <w:lang/>
        </w:rPr>
        <w:t xml:space="preserve"> и 95/18.- др.закон</w:t>
      </w:r>
      <w:r w:rsidR="000101B1" w:rsidRPr="003F2F10">
        <w:rPr>
          <w:rFonts w:cs="Arial"/>
          <w:lang w:val="sr-Cyrl-CS"/>
        </w:rPr>
        <w:t>)</w:t>
      </w:r>
      <w:r w:rsidRPr="003F2F10">
        <w:rPr>
          <w:lang w:val="sr-Cyrl-CS"/>
        </w:rPr>
        <w:t>, детаљно су дефинисане обавезе Управљача по питању документације коју мора да уради за заштићено подручје. То су пре свега:</w:t>
      </w:r>
    </w:p>
    <w:p w:rsidR="004D7BE5" w:rsidRDefault="004D7BE5" w:rsidP="004D7BE5">
      <w:pPr>
        <w:numPr>
          <w:ilvl w:val="0"/>
          <w:numId w:val="11"/>
        </w:numPr>
        <w:spacing w:after="120"/>
        <w:jc w:val="both"/>
        <w:rPr>
          <w:lang w:val="sr-Cyrl-CS"/>
        </w:rPr>
      </w:pPr>
      <w:r w:rsidRPr="003F2F10">
        <w:rPr>
          <w:lang w:val="sr-Cyrl-CS"/>
        </w:rPr>
        <w:t>План управљања</w:t>
      </w:r>
      <w:r w:rsidRPr="00C33EDC">
        <w:rPr>
          <w:lang w:val="sr-Cyrl-CS"/>
        </w:rPr>
        <w:t xml:space="preserve"> заштићеним природним добром (документ који се доноси на десет година);</w:t>
      </w:r>
    </w:p>
    <w:p w:rsidR="004D7BE5" w:rsidRDefault="004D7BE5" w:rsidP="004D7BE5">
      <w:pPr>
        <w:numPr>
          <w:ilvl w:val="0"/>
          <w:numId w:val="11"/>
        </w:numPr>
        <w:spacing w:after="120"/>
        <w:jc w:val="both"/>
        <w:rPr>
          <w:lang w:val="sr-Cyrl-CS"/>
        </w:rPr>
      </w:pPr>
      <w:r w:rsidRPr="00C33EDC">
        <w:rPr>
          <w:lang w:val="sr-Cyrl-CS"/>
        </w:rPr>
        <w:t>Годишњи програм управљања заштићеним подручјем којим се реализује План управљања за одређену годину (и то као део производно-финансијског плана преудузећа);</w:t>
      </w:r>
    </w:p>
    <w:p w:rsidR="004D7BE5" w:rsidRDefault="004D7BE5" w:rsidP="004D7BE5">
      <w:pPr>
        <w:numPr>
          <w:ilvl w:val="0"/>
          <w:numId w:val="11"/>
        </w:numPr>
        <w:spacing w:after="120"/>
        <w:jc w:val="both"/>
        <w:rPr>
          <w:lang w:val="sr-Cyrl-CS"/>
        </w:rPr>
      </w:pPr>
      <w:r w:rsidRPr="00C33EDC">
        <w:rPr>
          <w:lang w:val="sr-Cyrl-CS"/>
        </w:rPr>
        <w:t>Извештај о остваривању програма управљања заштићеним подручјем;</w:t>
      </w:r>
    </w:p>
    <w:p w:rsidR="004D7BE5" w:rsidRPr="00C33EDC" w:rsidRDefault="004D7BE5" w:rsidP="004D7BE5">
      <w:pPr>
        <w:ind w:left="720"/>
        <w:jc w:val="both"/>
        <w:rPr>
          <w:lang w:val="sr-Cyrl-CS"/>
        </w:rPr>
      </w:pPr>
    </w:p>
    <w:p w:rsidR="004D7BE5" w:rsidRDefault="004D7BE5" w:rsidP="004D7BE5">
      <w:pPr>
        <w:ind w:left="720"/>
        <w:jc w:val="both"/>
        <w:rPr>
          <w:rFonts w:cs="Arial"/>
          <w:sz w:val="28"/>
          <w:lang w:val="sr-Cyrl-CS"/>
        </w:rPr>
      </w:pPr>
    </w:p>
    <w:p w:rsidR="004D7BE5" w:rsidRPr="006F34B9" w:rsidRDefault="004D7BE5" w:rsidP="004D7BE5">
      <w:pPr>
        <w:ind w:left="720"/>
        <w:jc w:val="both"/>
        <w:rPr>
          <w:rFonts w:cs="Arial"/>
          <w:b/>
          <w:sz w:val="28"/>
          <w:lang w:val="sr-Cyrl-CS"/>
        </w:rPr>
      </w:pPr>
      <w:bookmarkStart w:id="47" w:name="_Toc268599541"/>
      <w:bookmarkStart w:id="48" w:name="_Toc269116341"/>
      <w:bookmarkStart w:id="49" w:name="_Toc269116548"/>
      <w:bookmarkStart w:id="50" w:name="_Toc271532951"/>
      <w:r w:rsidRPr="006F34B9">
        <w:rPr>
          <w:b/>
          <w:lang w:val="sr-Cyrl-CS"/>
        </w:rPr>
        <w:t>12. Облици сарадње и партнерства са локалним становништвом и другим власницима и корисницима напокретности</w:t>
      </w:r>
      <w:bookmarkEnd w:id="47"/>
      <w:bookmarkEnd w:id="48"/>
      <w:bookmarkEnd w:id="49"/>
      <w:bookmarkEnd w:id="50"/>
    </w:p>
    <w:p w:rsidR="004D7BE5" w:rsidRDefault="004D7BE5" w:rsidP="004D7BE5">
      <w:pPr>
        <w:ind w:left="720"/>
        <w:jc w:val="both"/>
        <w:rPr>
          <w:rFonts w:cs="Arial"/>
          <w:sz w:val="28"/>
          <w:lang w:val="sr-Cyrl-CS"/>
        </w:rPr>
      </w:pPr>
    </w:p>
    <w:p w:rsidR="003F2F10" w:rsidRPr="003F2F10" w:rsidRDefault="003F2F10" w:rsidP="003F2F10">
      <w:pPr>
        <w:tabs>
          <w:tab w:val="left" w:pos="567"/>
        </w:tabs>
        <w:ind w:firstLine="567"/>
        <w:jc w:val="both"/>
        <w:rPr>
          <w:lang w:val="sr-Cyrl-CS"/>
        </w:rPr>
      </w:pPr>
      <w:r w:rsidRPr="003F2F10">
        <w:rPr>
          <w:lang w:val="sr-Cyrl-CS"/>
        </w:rPr>
        <w:t>Јавно предузеће „Србијашуме“, као управљач СП „</w:t>
      </w:r>
      <w:r w:rsidRPr="004550F6">
        <w:rPr>
          <w:lang w:val="sr-Cyrl-CS"/>
        </w:rPr>
        <w:t>Храст цер - Почеча</w:t>
      </w:r>
      <w:r w:rsidRPr="003F2F10">
        <w:rPr>
          <w:lang w:val="sr-Cyrl-CS"/>
        </w:rPr>
        <w:t xml:space="preserve">“, у претходном периоду остварило је сарадњу са </w:t>
      </w:r>
      <w:r>
        <w:rPr>
          <w:rFonts w:cs="Arial"/>
          <w:lang w:val="sr-Cyrl-CS"/>
        </w:rPr>
        <w:t>општином Пожега</w:t>
      </w:r>
      <w:r w:rsidRPr="006F34B9">
        <w:rPr>
          <w:rFonts w:cs="Arial"/>
          <w:lang w:val="sr-Cyrl-CS"/>
        </w:rPr>
        <w:t xml:space="preserve"> и месном заједницом</w:t>
      </w:r>
      <w:r w:rsidRPr="003F2F10">
        <w:rPr>
          <w:lang w:val="sr-Cyrl-CS"/>
        </w:rPr>
        <w:t xml:space="preserve">. </w:t>
      </w:r>
    </w:p>
    <w:p w:rsidR="003F2F10" w:rsidRPr="003F2F10" w:rsidRDefault="003F2F10" w:rsidP="003F2F10">
      <w:pPr>
        <w:tabs>
          <w:tab w:val="left" w:pos="567"/>
        </w:tabs>
        <w:ind w:firstLine="567"/>
        <w:jc w:val="both"/>
        <w:rPr>
          <w:lang w:val="sr-Cyrl-CS"/>
        </w:rPr>
      </w:pPr>
    </w:p>
    <w:p w:rsidR="003F2F10" w:rsidRPr="003F2F10" w:rsidRDefault="003F2F10" w:rsidP="003F2F10">
      <w:pPr>
        <w:tabs>
          <w:tab w:val="left" w:pos="567"/>
        </w:tabs>
        <w:ind w:firstLine="567"/>
        <w:jc w:val="both"/>
        <w:rPr>
          <w:lang w:val="sr-Latn-CS"/>
        </w:rPr>
      </w:pPr>
      <w:r w:rsidRPr="003F2F10">
        <w:rPr>
          <w:lang w:val="sr-Cyrl-CS"/>
        </w:rPr>
        <w:t xml:space="preserve">Имајућу у виду да се налази на </w:t>
      </w:r>
      <w:r>
        <w:rPr>
          <w:lang w:val="sr-Cyrl-CS"/>
        </w:rPr>
        <w:t xml:space="preserve">приватном поседу </w:t>
      </w:r>
      <w:r w:rsidRPr="003F2F10">
        <w:rPr>
          <w:lang w:val="sr-Cyrl-CS"/>
        </w:rPr>
        <w:t>сарадња са заинтересованим странама је ограничена.</w:t>
      </w:r>
    </w:p>
    <w:p w:rsidR="003F2F10" w:rsidRDefault="003F2F10" w:rsidP="004D7BE5">
      <w:pPr>
        <w:ind w:left="720"/>
        <w:jc w:val="both"/>
        <w:rPr>
          <w:rFonts w:cs="Arial"/>
          <w:sz w:val="28"/>
          <w:lang w:val="sr-Cyrl-CS"/>
        </w:rPr>
      </w:pPr>
    </w:p>
    <w:p w:rsidR="003F2F10" w:rsidRDefault="003F2F10" w:rsidP="004D7BE5">
      <w:pPr>
        <w:ind w:left="720"/>
        <w:jc w:val="both"/>
        <w:rPr>
          <w:rFonts w:cs="Arial"/>
          <w:sz w:val="28"/>
          <w:lang w:val="sr-Cyrl-CS"/>
        </w:rPr>
      </w:pPr>
    </w:p>
    <w:p w:rsidR="003F2F10" w:rsidRDefault="003F2F10" w:rsidP="004D7BE5">
      <w:pPr>
        <w:ind w:left="720"/>
        <w:jc w:val="both"/>
        <w:rPr>
          <w:rFonts w:cs="Arial"/>
          <w:sz w:val="28"/>
          <w:lang w:val="sr-Cyrl-CS"/>
        </w:rPr>
      </w:pPr>
    </w:p>
    <w:p w:rsidR="003F2F10" w:rsidRPr="000038DB" w:rsidRDefault="003F2F10" w:rsidP="004D7BE5">
      <w:pPr>
        <w:ind w:left="720"/>
        <w:jc w:val="both"/>
        <w:rPr>
          <w:rFonts w:cs="Arial"/>
          <w:sz w:val="28"/>
          <w:lang w:val="sr-Cyrl-CS"/>
        </w:rPr>
      </w:pPr>
    </w:p>
    <w:p w:rsidR="004D7BE5" w:rsidRPr="00E30D19" w:rsidRDefault="004D7BE5" w:rsidP="004D7BE5">
      <w:pPr>
        <w:keepNext/>
        <w:numPr>
          <w:ilvl w:val="0"/>
          <w:numId w:val="16"/>
        </w:numPr>
        <w:tabs>
          <w:tab w:val="left" w:pos="1134"/>
        </w:tabs>
        <w:spacing w:before="240" w:after="60"/>
        <w:ind w:firstLine="162"/>
        <w:jc w:val="both"/>
        <w:outlineLvl w:val="0"/>
        <w:rPr>
          <w:b/>
          <w:bCs/>
          <w:kern w:val="32"/>
          <w:lang w:val="sr-Cyrl-CS"/>
        </w:rPr>
      </w:pPr>
      <w:bookmarkStart w:id="51" w:name="_Toc268599542"/>
      <w:bookmarkStart w:id="52" w:name="_Toc269116342"/>
      <w:bookmarkStart w:id="53" w:name="_Toc269116549"/>
      <w:bookmarkStart w:id="54" w:name="_Toc271532952"/>
      <w:r w:rsidRPr="00E30D19">
        <w:rPr>
          <w:b/>
          <w:bCs/>
          <w:kern w:val="32"/>
          <w:lang w:val="sr-Cyrl-CS"/>
        </w:rPr>
        <w:t>Активности и мере на спровођењу плана са динамиком и субјектима реализације плана управљања и начин оцене успешности његове примене</w:t>
      </w:r>
      <w:bookmarkEnd w:id="51"/>
      <w:bookmarkEnd w:id="52"/>
      <w:bookmarkEnd w:id="53"/>
      <w:bookmarkEnd w:id="54"/>
    </w:p>
    <w:p w:rsidR="004D7BE5" w:rsidRPr="00E30D19" w:rsidRDefault="004D7BE5" w:rsidP="004D7BE5">
      <w:pPr>
        <w:jc w:val="both"/>
        <w:rPr>
          <w:lang w:val="sr-Cyrl-CS"/>
        </w:rPr>
      </w:pPr>
    </w:p>
    <w:p w:rsidR="004D7BE5" w:rsidRDefault="004D7BE5" w:rsidP="004D7BE5">
      <w:pPr>
        <w:jc w:val="both"/>
        <w:rPr>
          <w:lang w:val="sr-Cyrl-CS"/>
        </w:rPr>
      </w:pPr>
      <w:r w:rsidRPr="00E30D19">
        <w:rPr>
          <w:lang w:val="sr-Latn-CS"/>
        </w:rPr>
        <w:tab/>
      </w:r>
      <w:r w:rsidRPr="00E30D19">
        <w:rPr>
          <w:lang w:val="sr-Cyrl-CS"/>
        </w:rPr>
        <w:t xml:space="preserve">План управљања СП </w:t>
      </w:r>
      <w:r w:rsidRPr="00E30D19">
        <w:rPr>
          <w:lang w:val="ru-RU"/>
        </w:rPr>
        <w:t>„</w:t>
      </w:r>
      <w:bookmarkStart w:id="55" w:name="_Hlk43378184"/>
      <w:r>
        <w:t>Храстцер</w:t>
      </w:r>
      <w:r w:rsidRPr="004550F6">
        <w:rPr>
          <w:lang w:val="sr-Latn-CS"/>
        </w:rPr>
        <w:t>-</w:t>
      </w:r>
      <w:r>
        <w:t>Почеча</w:t>
      </w:r>
      <w:bookmarkEnd w:id="55"/>
      <w:r w:rsidRPr="004550F6">
        <w:rPr>
          <w:lang w:val="sr-Latn-CS"/>
        </w:rPr>
        <w:t>“</w:t>
      </w:r>
      <w:r w:rsidR="002044F1">
        <w:rPr>
          <w:lang w:val="sr-Cyrl-CS"/>
        </w:rPr>
        <w:t xml:space="preserve">за период 2011-2020. годину </w:t>
      </w:r>
      <w:r w:rsidRPr="00E30D19">
        <w:rPr>
          <w:lang w:val="sr-Cyrl-CS"/>
        </w:rPr>
        <w:t xml:space="preserve">реализован </w:t>
      </w:r>
      <w:r w:rsidR="002044F1">
        <w:rPr>
          <w:lang w:val="sr-Cyrl-CS"/>
        </w:rPr>
        <w:t xml:space="preserve">је </w:t>
      </w:r>
      <w:r w:rsidRPr="00E30D19">
        <w:rPr>
          <w:lang w:val="sr-Cyrl-CS"/>
        </w:rPr>
        <w:t>преко Годишњих програма управљања у Шумском газдинству „</w:t>
      </w:r>
      <w:r>
        <w:rPr>
          <w:lang w:val="sr-Cyrl-CS"/>
        </w:rPr>
        <w:t>Ужице</w:t>
      </w:r>
      <w:r w:rsidRPr="00E30D19">
        <w:rPr>
          <w:lang w:val="sr-Cyrl-CS"/>
        </w:rPr>
        <w:t xml:space="preserve">“, </w:t>
      </w:r>
      <w:r>
        <w:rPr>
          <w:lang w:val="sr-Cyrl-CS"/>
        </w:rPr>
        <w:t xml:space="preserve">Ужице </w:t>
      </w:r>
      <w:r w:rsidRPr="00E30D19">
        <w:rPr>
          <w:lang w:val="sr-Cyrl-CS"/>
        </w:rPr>
        <w:t>у оквиру</w:t>
      </w:r>
      <w:r>
        <w:rPr>
          <w:lang w:val="sr-Cyrl-CS"/>
        </w:rPr>
        <w:t xml:space="preserve"> надлежне Шумске управе Косјерић.</w:t>
      </w:r>
    </w:p>
    <w:p w:rsidR="00795942" w:rsidRPr="00795942" w:rsidRDefault="00795942" w:rsidP="00091CAF">
      <w:pPr>
        <w:ind w:firstLine="390"/>
        <w:jc w:val="both"/>
        <w:rPr>
          <w:lang w:val="sr-Cyrl-CS"/>
        </w:rPr>
      </w:pPr>
      <w:r>
        <w:rPr>
          <w:lang w:val="sr-Cyrl-CS"/>
        </w:rPr>
        <w:t xml:space="preserve">Реализовани су планирани задаци: израда планских и управљачких докумената, </w:t>
      </w:r>
      <w:r w:rsidRPr="00795942">
        <w:rPr>
          <w:lang w:val="sr-Cyrl-CS"/>
        </w:rPr>
        <w:t>чување, обезбеђење унутрашњег реда</w:t>
      </w:r>
      <w:r>
        <w:rPr>
          <w:lang w:val="sr-Cyrl-CS"/>
        </w:rPr>
        <w:t xml:space="preserve">, </w:t>
      </w:r>
      <w:r w:rsidRPr="00795942">
        <w:rPr>
          <w:lang w:val="sr-Cyrl-CS"/>
        </w:rPr>
        <w:t>обележавање</w:t>
      </w:r>
      <w:r w:rsidRPr="00A227AD">
        <w:rPr>
          <w:bCs/>
          <w:lang w:val="sr-Cyrl-CS"/>
        </w:rPr>
        <w:t xml:space="preserve">у складу са Правилником о начинуобележавањазаштићених природних добара </w:t>
      </w:r>
      <w:r w:rsidRPr="00A227AD">
        <w:rPr>
          <w:bCs/>
          <w:lang w:val="ru-RU"/>
        </w:rPr>
        <w:t>(</w:t>
      </w:r>
      <w:r>
        <w:rPr>
          <w:bCs/>
          <w:lang w:val="sr-Cyrl-CS"/>
        </w:rPr>
        <w:t>„</w:t>
      </w:r>
      <w:r w:rsidRPr="00A227AD">
        <w:rPr>
          <w:bCs/>
          <w:lang w:val="sr-Cyrl-CS"/>
        </w:rPr>
        <w:t>Службени гласникРепублике Србије</w:t>
      </w:r>
      <w:r>
        <w:rPr>
          <w:bCs/>
          <w:lang w:val="sr-Cyrl-CS"/>
        </w:rPr>
        <w:t>“</w:t>
      </w:r>
      <w:r w:rsidRPr="00A227AD">
        <w:rPr>
          <w:bCs/>
          <w:lang w:val="sr-Cyrl-CS"/>
        </w:rPr>
        <w:t>број</w:t>
      </w:r>
      <w:r w:rsidRPr="00A227AD">
        <w:rPr>
          <w:bCs/>
          <w:lang w:val="ru-RU"/>
        </w:rPr>
        <w:t xml:space="preserve"> </w:t>
      </w:r>
      <w:r w:rsidRPr="00A227AD">
        <w:rPr>
          <w:bCs/>
          <w:lang w:val="ru-RU"/>
        </w:rPr>
        <w:lastRenderedPageBreak/>
        <w:t>30/92, 24/94,17/96 )</w:t>
      </w:r>
      <w:r w:rsidR="00091CAF">
        <w:rPr>
          <w:bCs/>
          <w:lang w:val="ru-RU"/>
        </w:rPr>
        <w:t xml:space="preserve">, </w:t>
      </w:r>
      <w:r w:rsidRPr="00795942">
        <w:rPr>
          <w:lang w:val="sr-Cyrl-CS"/>
        </w:rPr>
        <w:t>мониторинг природних вредности,промоција и презентација темељних вредности заштићеног подручја.</w:t>
      </w:r>
    </w:p>
    <w:p w:rsidR="004D7BE5" w:rsidRPr="00E30D19" w:rsidRDefault="004D7BE5" w:rsidP="004D7BE5">
      <w:pPr>
        <w:spacing w:line="360" w:lineRule="auto"/>
        <w:jc w:val="both"/>
        <w:rPr>
          <w:sz w:val="22"/>
          <w:lang w:val="sr-Cyrl-CS"/>
        </w:rPr>
      </w:pPr>
    </w:p>
    <w:p w:rsidR="004D7BE5" w:rsidRPr="00E30D19" w:rsidRDefault="004D7BE5" w:rsidP="00091CAF">
      <w:pPr>
        <w:spacing w:line="360" w:lineRule="auto"/>
        <w:jc w:val="both"/>
        <w:rPr>
          <w:sz w:val="22"/>
          <w:highlight w:val="lightGray"/>
          <w:lang w:val="sr-Cyrl-CS"/>
        </w:rPr>
      </w:pPr>
      <w:r w:rsidRPr="00E30D19">
        <w:rPr>
          <w:lang w:val="sr-Cyrl-CS"/>
        </w:rPr>
        <w:tab/>
      </w:r>
    </w:p>
    <w:p w:rsidR="004D7BE5" w:rsidRPr="00437A87" w:rsidRDefault="004D7BE5" w:rsidP="004D7BE5">
      <w:pPr>
        <w:keepNext/>
        <w:numPr>
          <w:ilvl w:val="0"/>
          <w:numId w:val="8"/>
        </w:numPr>
        <w:spacing w:before="240" w:after="60"/>
        <w:jc w:val="both"/>
        <w:outlineLvl w:val="0"/>
        <w:rPr>
          <w:b/>
          <w:bCs/>
          <w:kern w:val="32"/>
          <w:lang w:val="sr-Cyrl-CS"/>
        </w:rPr>
      </w:pPr>
      <w:bookmarkStart w:id="56" w:name="_Toc269116343"/>
      <w:bookmarkStart w:id="57" w:name="_Toc269116550"/>
      <w:bookmarkStart w:id="58" w:name="_Toc271532953"/>
      <w:r w:rsidRPr="00437A87">
        <w:rPr>
          <w:b/>
          <w:bCs/>
          <w:kern w:val="32"/>
          <w:lang w:val="sr-Cyrl-CS"/>
        </w:rPr>
        <w:t>Финансијска средства и друге материјалне предпоставке за извршавање поверених послова у управљању заштићеним подручјем и начин њиховог обезбеђења</w:t>
      </w:r>
      <w:bookmarkEnd w:id="56"/>
      <w:bookmarkEnd w:id="57"/>
      <w:bookmarkEnd w:id="58"/>
    </w:p>
    <w:p w:rsidR="004D7BE5" w:rsidRPr="00437A87" w:rsidRDefault="004D7BE5" w:rsidP="004D7BE5">
      <w:pPr>
        <w:jc w:val="both"/>
        <w:rPr>
          <w:lang w:val="sr-Cyrl-CS"/>
        </w:rPr>
      </w:pPr>
    </w:p>
    <w:p w:rsidR="004D7BE5" w:rsidRPr="00D80606" w:rsidRDefault="004D7BE5" w:rsidP="00140E64">
      <w:pPr>
        <w:ind w:firstLine="709"/>
        <w:jc w:val="both"/>
        <w:rPr>
          <w:rFonts w:cs="Arial"/>
          <w:lang w:val="sr-Cyrl-CS"/>
        </w:rPr>
      </w:pPr>
      <w:r w:rsidRPr="00437A87">
        <w:rPr>
          <w:sz w:val="22"/>
          <w:lang w:val="sr-Cyrl-CS"/>
        </w:rPr>
        <w:tab/>
      </w:r>
      <w:r w:rsidRPr="00526A70">
        <w:rPr>
          <w:lang w:val="sr-Cyrl-CS"/>
        </w:rPr>
        <w:t>Финансирање заштићеног подручја,према Закону о заштити природе („Службени гласник РС“, бр.36/09, 88/10, 91/10 – исправка</w:t>
      </w:r>
      <w:r w:rsidR="00140E64">
        <w:rPr>
          <w:lang w:val="sr-Cyrl-CS"/>
        </w:rPr>
        <w:t>,</w:t>
      </w:r>
      <w:r w:rsidR="00140E64" w:rsidRPr="00D80606">
        <w:t>14/16</w:t>
      </w:r>
      <w:r w:rsidR="00140E64" w:rsidRPr="00D80606">
        <w:rPr>
          <w:lang/>
        </w:rPr>
        <w:t xml:space="preserve"> и 95/18.- др.закон</w:t>
      </w:r>
      <w:r w:rsidR="00140E64" w:rsidRPr="00D80606">
        <w:rPr>
          <w:rFonts w:cs="Arial"/>
          <w:lang w:val="sr-Cyrl-CS"/>
        </w:rPr>
        <w:t>),</w:t>
      </w:r>
      <w:r w:rsidRPr="00D80606">
        <w:rPr>
          <w:lang w:val="sr-Cyrl-CS"/>
        </w:rPr>
        <w:t xml:space="preserve"> обезбеђује се из:</w:t>
      </w:r>
    </w:p>
    <w:p w:rsidR="004D7BE5" w:rsidRPr="00526A70" w:rsidRDefault="004D7BE5" w:rsidP="004D7BE5">
      <w:pPr>
        <w:numPr>
          <w:ilvl w:val="1"/>
          <w:numId w:val="7"/>
        </w:numPr>
        <w:jc w:val="both"/>
        <w:rPr>
          <w:lang w:val="sr-Cyrl-CS"/>
        </w:rPr>
      </w:pPr>
      <w:r w:rsidRPr="00D80606">
        <w:rPr>
          <w:lang w:val="sr-Cyrl-CS"/>
        </w:rPr>
        <w:t>Средстава буџета Републике Србије, аутономне</w:t>
      </w:r>
      <w:r w:rsidRPr="00526A70">
        <w:rPr>
          <w:lang w:val="sr-Cyrl-CS"/>
        </w:rPr>
        <w:t xml:space="preserve"> покрајине, односно јединице локалне самоуоправе;</w:t>
      </w:r>
    </w:p>
    <w:p w:rsidR="004D7BE5" w:rsidRPr="00526A70" w:rsidRDefault="004D7BE5" w:rsidP="004D7BE5">
      <w:pPr>
        <w:numPr>
          <w:ilvl w:val="1"/>
          <w:numId w:val="7"/>
        </w:numPr>
        <w:jc w:val="both"/>
        <w:rPr>
          <w:lang w:val="sr-Cyrl-CS"/>
        </w:rPr>
      </w:pPr>
      <w:r w:rsidRPr="00526A70">
        <w:rPr>
          <w:lang w:val="sr-Cyrl-CS"/>
        </w:rPr>
        <w:t>Накнада за коришћење заштићеног подручја;</w:t>
      </w:r>
    </w:p>
    <w:p w:rsidR="004D7BE5" w:rsidRPr="00526A70" w:rsidRDefault="004D7BE5" w:rsidP="004D7BE5">
      <w:pPr>
        <w:numPr>
          <w:ilvl w:val="1"/>
          <w:numId w:val="7"/>
        </w:numPr>
        <w:jc w:val="both"/>
        <w:rPr>
          <w:lang w:val="sr-Cyrl-CS"/>
        </w:rPr>
      </w:pPr>
      <w:r w:rsidRPr="00526A70">
        <w:rPr>
          <w:lang w:val="sr-Cyrl-CS"/>
        </w:rPr>
        <w:t>Прихода остварених у обављању делатности, односно управљања заштићеним природним добром;</w:t>
      </w:r>
    </w:p>
    <w:p w:rsidR="004D7BE5" w:rsidRPr="00526A70" w:rsidRDefault="004D7BE5" w:rsidP="004D7BE5">
      <w:pPr>
        <w:numPr>
          <w:ilvl w:val="1"/>
          <w:numId w:val="7"/>
        </w:numPr>
        <w:jc w:val="both"/>
        <w:rPr>
          <w:lang w:val="sr-Cyrl-CS"/>
        </w:rPr>
      </w:pPr>
      <w:r w:rsidRPr="00526A70">
        <w:rPr>
          <w:lang w:val="sr-Cyrl-CS"/>
        </w:rPr>
        <w:t>Средстава обезбеђених за реализацију планова, програма и пројеката у области заштите природе;</w:t>
      </w:r>
    </w:p>
    <w:p w:rsidR="004D7BE5" w:rsidRPr="00526A70" w:rsidRDefault="004D7BE5" w:rsidP="004D7BE5">
      <w:pPr>
        <w:numPr>
          <w:ilvl w:val="1"/>
          <w:numId w:val="7"/>
        </w:numPr>
        <w:jc w:val="both"/>
        <w:rPr>
          <w:lang w:val="sr-Cyrl-CS"/>
        </w:rPr>
      </w:pPr>
      <w:r w:rsidRPr="00526A70">
        <w:rPr>
          <w:lang w:val="sr-Cyrl-CS"/>
        </w:rPr>
        <w:t>Донација, поклона и помоћи;</w:t>
      </w:r>
    </w:p>
    <w:p w:rsidR="004D7BE5" w:rsidRPr="00526A70" w:rsidRDefault="004D7BE5" w:rsidP="004D7BE5">
      <w:pPr>
        <w:numPr>
          <w:ilvl w:val="1"/>
          <w:numId w:val="7"/>
        </w:numPr>
        <w:jc w:val="both"/>
        <w:rPr>
          <w:lang w:val="sr-Cyrl-CS"/>
        </w:rPr>
      </w:pPr>
      <w:r w:rsidRPr="00526A70">
        <w:rPr>
          <w:lang w:val="sr-Cyrl-CS"/>
        </w:rPr>
        <w:t>Других извора у складу са законом</w:t>
      </w:r>
      <w:r w:rsidR="00091CAF">
        <w:rPr>
          <w:lang w:val="sr-Cyrl-CS"/>
        </w:rPr>
        <w:t>.</w:t>
      </w:r>
    </w:p>
    <w:p w:rsidR="004D7BE5" w:rsidRDefault="004D7BE5" w:rsidP="004D7BE5">
      <w:pPr>
        <w:jc w:val="both"/>
        <w:rPr>
          <w:lang w:val="sr-Cyrl-CS"/>
        </w:rPr>
      </w:pPr>
    </w:p>
    <w:p w:rsidR="00091CAF" w:rsidRPr="00526A70" w:rsidRDefault="00091CAF" w:rsidP="004D7BE5">
      <w:pPr>
        <w:jc w:val="both"/>
        <w:rPr>
          <w:lang w:val="sr-Cyrl-CS"/>
        </w:rPr>
      </w:pPr>
    </w:p>
    <w:p w:rsidR="00091CAF" w:rsidRPr="00091CAF" w:rsidRDefault="004D7BE5" w:rsidP="00091CAF">
      <w:pPr>
        <w:ind w:firstLine="600"/>
        <w:jc w:val="both"/>
        <w:rPr>
          <w:lang w:val="sr-Cyrl-CS"/>
        </w:rPr>
      </w:pPr>
      <w:r w:rsidRPr="00526A70">
        <w:rPr>
          <w:lang w:val="sr-Cyrl-CS"/>
        </w:rPr>
        <w:tab/>
      </w:r>
      <w:r w:rsidR="00091CAF" w:rsidRPr="00091CAF">
        <w:rPr>
          <w:lang w:val="sr-Cyrl-CS"/>
        </w:rPr>
        <w:t xml:space="preserve">Сагласно планираним активностима и задацима, које треба да изврши Управљач </w:t>
      </w:r>
      <w:r w:rsidR="00091CAF" w:rsidRPr="00091CAF">
        <w:rPr>
          <w:lang w:val="sr-Latn-CS"/>
        </w:rPr>
        <w:t xml:space="preserve">СП </w:t>
      </w:r>
      <w:r w:rsidR="00091CAF" w:rsidRPr="00091CAF">
        <w:rPr>
          <w:bCs/>
          <w:lang w:val="sr-Cyrl-CS"/>
        </w:rPr>
        <w:t>„</w:t>
      </w:r>
      <w:r w:rsidR="00091CAF" w:rsidRPr="00091CAF">
        <w:t>Храстцер</w:t>
      </w:r>
      <w:r w:rsidR="00091CAF" w:rsidRPr="00091CAF">
        <w:rPr>
          <w:lang w:val="sr-Latn-CS"/>
        </w:rPr>
        <w:t>-</w:t>
      </w:r>
      <w:r w:rsidR="00091CAF" w:rsidRPr="00091CAF">
        <w:t>Почеча</w:t>
      </w:r>
      <w:r w:rsidR="00091CAF" w:rsidRPr="00091CAF">
        <w:rPr>
          <w:bCs/>
          <w:lang w:val="sr-Cyrl-CS"/>
        </w:rPr>
        <w:t xml:space="preserve">”, у оквиру Плана управљања </w:t>
      </w:r>
      <w:r w:rsidR="00091CAF" w:rsidRPr="00091CAF">
        <w:rPr>
          <w:lang w:val="sr-Latn-CS"/>
        </w:rPr>
        <w:t xml:space="preserve">СП </w:t>
      </w:r>
      <w:r w:rsidR="00091CAF" w:rsidRPr="00091CAF">
        <w:rPr>
          <w:bCs/>
          <w:lang w:val="sr-Cyrl-CS"/>
        </w:rPr>
        <w:t>„</w:t>
      </w:r>
      <w:r w:rsidR="00091CAF" w:rsidRPr="00091CAF">
        <w:t>Храстцер</w:t>
      </w:r>
      <w:r w:rsidR="00091CAF" w:rsidRPr="00091CAF">
        <w:rPr>
          <w:lang w:val="sr-Latn-CS"/>
        </w:rPr>
        <w:t>-</w:t>
      </w:r>
      <w:r w:rsidR="00091CAF" w:rsidRPr="00091CAF">
        <w:t>Почеча</w:t>
      </w:r>
      <w:r w:rsidR="00091CAF" w:rsidRPr="00091CAF">
        <w:rPr>
          <w:bCs/>
          <w:lang w:val="sr-Cyrl-CS"/>
        </w:rPr>
        <w:t>” за период 20</w:t>
      </w:r>
      <w:r w:rsidR="00091CAF" w:rsidRPr="00091CAF">
        <w:rPr>
          <w:bCs/>
          <w:lang/>
        </w:rPr>
        <w:t>11</w:t>
      </w:r>
      <w:r w:rsidR="00091CAF" w:rsidRPr="00091CAF">
        <w:rPr>
          <w:bCs/>
          <w:lang w:val="sr-Cyrl-CS"/>
        </w:rPr>
        <w:t xml:space="preserve"> - 2</w:t>
      </w:r>
      <w:r w:rsidR="00091CAF" w:rsidRPr="00091CAF">
        <w:rPr>
          <w:lang w:val="sr-Cyrl-CS"/>
        </w:rPr>
        <w:t xml:space="preserve">020. година, планирана су финансијска средства у износу од: </w:t>
      </w:r>
    </w:p>
    <w:p w:rsidR="00091CAF" w:rsidRDefault="00091CAF" w:rsidP="00091CAF">
      <w:pPr>
        <w:ind w:firstLine="600"/>
        <w:jc w:val="both"/>
        <w:rPr>
          <w:highlight w:val="yellow"/>
          <w:lang w:val="sr-Cyrl-CS"/>
        </w:rPr>
      </w:pPr>
    </w:p>
    <w:p w:rsidR="00091CAF" w:rsidRPr="00091CAF" w:rsidRDefault="00091CAF" w:rsidP="00091CAF">
      <w:pPr>
        <w:ind w:firstLine="600"/>
        <w:jc w:val="both"/>
        <w:rPr>
          <w:highlight w:val="yellow"/>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2551"/>
        <w:gridCol w:w="2127"/>
        <w:gridCol w:w="1417"/>
        <w:gridCol w:w="2268"/>
      </w:tblGrid>
      <w:tr w:rsidR="00091CAF" w:rsidRPr="00091CAF" w:rsidTr="00AE2D49">
        <w:trPr>
          <w:trHeight w:val="135"/>
        </w:trPr>
        <w:tc>
          <w:tcPr>
            <w:tcW w:w="1418" w:type="dxa"/>
            <w:vMerge w:val="restart"/>
            <w:shd w:val="clear" w:color="auto" w:fill="auto"/>
            <w:vAlign w:val="center"/>
          </w:tcPr>
          <w:p w:rsidR="00091CAF" w:rsidRPr="00091CAF" w:rsidRDefault="00091CAF" w:rsidP="00091CAF">
            <w:pPr>
              <w:jc w:val="center"/>
              <w:rPr>
                <w:lang w:val="sr-Cyrl-CS"/>
              </w:rPr>
            </w:pPr>
            <w:r w:rsidRPr="00091CAF">
              <w:rPr>
                <w:lang w:val="sr-Cyrl-CS"/>
              </w:rPr>
              <w:t xml:space="preserve">Период </w:t>
            </w:r>
          </w:p>
          <w:p w:rsidR="00091CAF" w:rsidRPr="00091CAF" w:rsidRDefault="00091CAF" w:rsidP="00091CAF">
            <w:pPr>
              <w:jc w:val="center"/>
              <w:rPr>
                <w:b/>
                <w:lang/>
              </w:rPr>
            </w:pPr>
            <w:r w:rsidRPr="00091CAF">
              <w:rPr>
                <w:lang w:val="sr-Cyrl-CS"/>
              </w:rPr>
              <w:t>20</w:t>
            </w:r>
            <w:r w:rsidRPr="00091CAF">
              <w:rPr>
                <w:lang/>
              </w:rPr>
              <w:t>1</w:t>
            </w:r>
            <w:r w:rsidRPr="00091CAF">
              <w:rPr>
                <w:lang w:val="sr-Latn-CS"/>
              </w:rPr>
              <w:t>1</w:t>
            </w:r>
            <w:r w:rsidRPr="00091CAF">
              <w:rPr>
                <w:lang w:val="sr-Cyrl-CS"/>
              </w:rPr>
              <w:t>-20</w:t>
            </w:r>
            <w:r w:rsidRPr="00091CAF">
              <w:rPr>
                <w:lang/>
              </w:rPr>
              <w:t>20</w:t>
            </w:r>
          </w:p>
        </w:tc>
        <w:tc>
          <w:tcPr>
            <w:tcW w:w="6095" w:type="dxa"/>
            <w:gridSpan w:val="3"/>
            <w:shd w:val="clear" w:color="auto" w:fill="auto"/>
          </w:tcPr>
          <w:p w:rsidR="00091CAF" w:rsidRPr="00091CAF" w:rsidRDefault="00091CAF" w:rsidP="00091CAF">
            <w:pPr>
              <w:jc w:val="center"/>
              <w:rPr>
                <w:b/>
                <w:lang w:val="sr-Cyrl-CS"/>
              </w:rPr>
            </w:pPr>
            <w:r w:rsidRPr="00091CAF">
              <w:rPr>
                <w:b/>
                <w:lang w:val="sr-Cyrl-CS"/>
              </w:rPr>
              <w:t>Учешће (динара)</w:t>
            </w:r>
          </w:p>
        </w:tc>
        <w:tc>
          <w:tcPr>
            <w:tcW w:w="2268" w:type="dxa"/>
            <w:vMerge w:val="restart"/>
            <w:shd w:val="clear" w:color="auto" w:fill="auto"/>
            <w:vAlign w:val="center"/>
          </w:tcPr>
          <w:p w:rsidR="00091CAF" w:rsidRPr="00091CAF" w:rsidRDefault="00091CAF" w:rsidP="00091CAF">
            <w:pPr>
              <w:jc w:val="center"/>
              <w:rPr>
                <w:b/>
                <w:lang w:val="sr-Cyrl-CS"/>
              </w:rPr>
            </w:pPr>
            <w:r w:rsidRPr="00091CAF">
              <w:rPr>
                <w:b/>
                <w:lang w:val="sr-Cyrl-CS"/>
              </w:rPr>
              <w:t>Свега</w:t>
            </w:r>
          </w:p>
          <w:p w:rsidR="00091CAF" w:rsidRPr="00091CAF" w:rsidRDefault="00091CAF" w:rsidP="00091CAF">
            <w:pPr>
              <w:jc w:val="center"/>
              <w:rPr>
                <w:b/>
                <w:lang w:val="sr-Cyrl-CS"/>
              </w:rPr>
            </w:pPr>
            <w:r w:rsidRPr="00091CAF">
              <w:rPr>
                <w:b/>
                <w:lang w:val="sr-Cyrl-CS"/>
              </w:rPr>
              <w:t>(динара)</w:t>
            </w:r>
          </w:p>
        </w:tc>
      </w:tr>
      <w:tr w:rsidR="00091CAF" w:rsidRPr="00091CAF" w:rsidTr="00AE2D49">
        <w:trPr>
          <w:trHeight w:val="135"/>
        </w:trPr>
        <w:tc>
          <w:tcPr>
            <w:tcW w:w="1418" w:type="dxa"/>
            <w:vMerge/>
            <w:shd w:val="clear" w:color="auto" w:fill="auto"/>
          </w:tcPr>
          <w:p w:rsidR="00091CAF" w:rsidRPr="00091CAF" w:rsidRDefault="00091CAF" w:rsidP="00091CAF">
            <w:pPr>
              <w:jc w:val="center"/>
              <w:rPr>
                <w:lang w:val="sr-Cyrl-CS"/>
              </w:rPr>
            </w:pPr>
          </w:p>
        </w:tc>
        <w:tc>
          <w:tcPr>
            <w:tcW w:w="2551" w:type="dxa"/>
            <w:shd w:val="clear" w:color="auto" w:fill="auto"/>
            <w:vAlign w:val="center"/>
          </w:tcPr>
          <w:p w:rsidR="00091CAF" w:rsidRPr="00091CAF" w:rsidRDefault="00091CAF" w:rsidP="00091CAF">
            <w:pPr>
              <w:jc w:val="center"/>
              <w:rPr>
                <w:b/>
                <w:lang w:val="sr-Cyrl-CS"/>
              </w:rPr>
            </w:pPr>
            <w:r w:rsidRPr="00091CAF">
              <w:rPr>
                <w:b/>
                <w:lang w:val="sr-Cyrl-CS"/>
              </w:rPr>
              <w:t>ЈП „Србијашуме“</w:t>
            </w:r>
          </w:p>
        </w:tc>
        <w:tc>
          <w:tcPr>
            <w:tcW w:w="2127" w:type="dxa"/>
            <w:shd w:val="clear" w:color="auto" w:fill="auto"/>
            <w:vAlign w:val="center"/>
          </w:tcPr>
          <w:p w:rsidR="00091CAF" w:rsidRPr="00091CAF" w:rsidRDefault="00091CAF" w:rsidP="00091CAF">
            <w:pPr>
              <w:spacing w:line="0" w:lineRule="atLeast"/>
              <w:jc w:val="center"/>
              <w:rPr>
                <w:b/>
                <w:w w:val="99"/>
              </w:rPr>
            </w:pPr>
            <w:r w:rsidRPr="00091CAF">
              <w:rPr>
                <w:b/>
                <w:w w:val="99"/>
              </w:rPr>
              <w:t>Средстваиз</w:t>
            </w:r>
          </w:p>
          <w:p w:rsidR="00091CAF" w:rsidRPr="00091CAF" w:rsidRDefault="00091CAF" w:rsidP="00091CAF">
            <w:pPr>
              <w:spacing w:line="0" w:lineRule="atLeast"/>
              <w:jc w:val="center"/>
              <w:rPr>
                <w:b/>
                <w:w w:val="98"/>
              </w:rPr>
            </w:pPr>
            <w:r w:rsidRPr="00091CAF">
              <w:rPr>
                <w:b/>
                <w:w w:val="98"/>
              </w:rPr>
              <w:t>буџета</w:t>
            </w:r>
          </w:p>
          <w:p w:rsidR="00091CAF" w:rsidRPr="00091CAF" w:rsidRDefault="00091CAF" w:rsidP="00091CAF">
            <w:pPr>
              <w:jc w:val="center"/>
              <w:rPr>
                <w:b/>
                <w:lang w:val="sr-Cyrl-CS"/>
              </w:rPr>
            </w:pPr>
            <w:r w:rsidRPr="00091CAF">
              <w:rPr>
                <w:b/>
                <w:w w:val="99"/>
              </w:rPr>
              <w:t>ОпштинаПожега</w:t>
            </w:r>
          </w:p>
        </w:tc>
        <w:tc>
          <w:tcPr>
            <w:tcW w:w="1417" w:type="dxa"/>
            <w:vAlign w:val="center"/>
          </w:tcPr>
          <w:p w:rsidR="00091CAF" w:rsidRPr="00091CAF" w:rsidRDefault="00091CAF" w:rsidP="00091CAF">
            <w:pPr>
              <w:jc w:val="center"/>
              <w:rPr>
                <w:b/>
                <w:lang w:val="sr-Latn-CS"/>
              </w:rPr>
            </w:pPr>
            <w:r w:rsidRPr="00091CAF">
              <w:rPr>
                <w:b/>
                <w:lang w:val="sr-Latn-CS"/>
              </w:rPr>
              <w:t xml:space="preserve">Накнаде </w:t>
            </w:r>
          </w:p>
        </w:tc>
        <w:tc>
          <w:tcPr>
            <w:tcW w:w="2268" w:type="dxa"/>
            <w:vMerge/>
            <w:shd w:val="clear" w:color="auto" w:fill="auto"/>
          </w:tcPr>
          <w:p w:rsidR="00091CAF" w:rsidRPr="00091CAF" w:rsidRDefault="00091CAF" w:rsidP="00091CAF">
            <w:pPr>
              <w:jc w:val="center"/>
              <w:rPr>
                <w:b/>
                <w:lang w:val="sr-Cyrl-CS"/>
              </w:rPr>
            </w:pPr>
          </w:p>
        </w:tc>
      </w:tr>
      <w:tr w:rsidR="00091CAF" w:rsidRPr="00091CAF" w:rsidTr="00AE2D49">
        <w:trPr>
          <w:trHeight w:val="458"/>
        </w:trPr>
        <w:tc>
          <w:tcPr>
            <w:tcW w:w="1418" w:type="dxa"/>
            <w:vMerge/>
            <w:shd w:val="clear" w:color="auto" w:fill="auto"/>
          </w:tcPr>
          <w:p w:rsidR="00091CAF" w:rsidRPr="00091CAF" w:rsidRDefault="00091CAF" w:rsidP="00091CAF">
            <w:pPr>
              <w:jc w:val="center"/>
              <w:rPr>
                <w:b/>
                <w:lang w:val="sr-Cyrl-CS"/>
              </w:rPr>
            </w:pPr>
          </w:p>
        </w:tc>
        <w:tc>
          <w:tcPr>
            <w:tcW w:w="2551" w:type="dxa"/>
            <w:shd w:val="clear" w:color="auto" w:fill="auto"/>
            <w:vAlign w:val="center"/>
          </w:tcPr>
          <w:p w:rsidR="00091CAF" w:rsidRPr="00091CAF" w:rsidRDefault="008110E9" w:rsidP="00091CAF">
            <w:pPr>
              <w:jc w:val="center"/>
              <w:rPr>
                <w:b/>
                <w:bCs/>
                <w:color w:val="000000"/>
                <w:lang/>
              </w:rPr>
            </w:pPr>
            <w:r>
              <w:rPr>
                <w:b/>
                <w:bCs/>
                <w:color w:val="000000"/>
                <w:lang/>
              </w:rPr>
              <w:t>1.026.325,00</w:t>
            </w:r>
          </w:p>
        </w:tc>
        <w:tc>
          <w:tcPr>
            <w:tcW w:w="2127" w:type="dxa"/>
            <w:shd w:val="clear" w:color="auto" w:fill="auto"/>
            <w:vAlign w:val="center"/>
          </w:tcPr>
          <w:p w:rsidR="00091CAF" w:rsidRPr="00091CAF" w:rsidRDefault="008110E9" w:rsidP="00091CAF">
            <w:pPr>
              <w:jc w:val="center"/>
              <w:rPr>
                <w:b/>
                <w:bCs/>
                <w:color w:val="000000"/>
                <w:lang w:val="sr-Latn-CS"/>
              </w:rPr>
            </w:pPr>
            <w:r>
              <w:rPr>
                <w:b/>
                <w:bCs/>
                <w:color w:val="000000"/>
                <w:lang/>
              </w:rPr>
              <w:t>1.026.325,00</w:t>
            </w:r>
          </w:p>
        </w:tc>
        <w:tc>
          <w:tcPr>
            <w:tcW w:w="1417" w:type="dxa"/>
            <w:vAlign w:val="center"/>
          </w:tcPr>
          <w:p w:rsidR="00091CAF" w:rsidRPr="00091CAF" w:rsidRDefault="00091CAF" w:rsidP="00091CAF">
            <w:pPr>
              <w:jc w:val="center"/>
              <w:rPr>
                <w:b/>
                <w:bCs/>
                <w:color w:val="000000"/>
                <w:lang w:val="sr-Latn-CS"/>
              </w:rPr>
            </w:pPr>
          </w:p>
        </w:tc>
        <w:tc>
          <w:tcPr>
            <w:tcW w:w="2268" w:type="dxa"/>
            <w:shd w:val="clear" w:color="auto" w:fill="auto"/>
            <w:vAlign w:val="center"/>
          </w:tcPr>
          <w:p w:rsidR="00091CAF" w:rsidRPr="00091CAF" w:rsidRDefault="008110E9" w:rsidP="00091CAF">
            <w:pPr>
              <w:jc w:val="center"/>
              <w:rPr>
                <w:b/>
                <w:bCs/>
                <w:color w:val="000000"/>
                <w:lang/>
              </w:rPr>
            </w:pPr>
            <w:r>
              <w:rPr>
                <w:b/>
                <w:bCs/>
                <w:color w:val="000000"/>
                <w:lang/>
              </w:rPr>
              <w:t>2.052.650,00</w:t>
            </w:r>
          </w:p>
        </w:tc>
      </w:tr>
      <w:tr w:rsidR="00091CAF" w:rsidRPr="00091CAF" w:rsidTr="00AE2D49">
        <w:tc>
          <w:tcPr>
            <w:tcW w:w="1418" w:type="dxa"/>
            <w:shd w:val="clear" w:color="auto" w:fill="auto"/>
          </w:tcPr>
          <w:p w:rsidR="00091CAF" w:rsidRPr="00091CAF" w:rsidRDefault="00091CAF" w:rsidP="00091CAF">
            <w:pPr>
              <w:jc w:val="center"/>
              <w:rPr>
                <w:b/>
                <w:lang w:val="sr-Cyrl-CS"/>
              </w:rPr>
            </w:pPr>
            <w:r w:rsidRPr="00091CAF">
              <w:rPr>
                <w:b/>
                <w:lang w:val="sr-Cyrl-CS"/>
              </w:rPr>
              <w:t>%</w:t>
            </w:r>
          </w:p>
        </w:tc>
        <w:tc>
          <w:tcPr>
            <w:tcW w:w="2551" w:type="dxa"/>
            <w:shd w:val="clear" w:color="auto" w:fill="auto"/>
            <w:vAlign w:val="center"/>
          </w:tcPr>
          <w:p w:rsidR="00091CAF" w:rsidRPr="00091CAF" w:rsidRDefault="008110E9" w:rsidP="00091CAF">
            <w:pPr>
              <w:jc w:val="center"/>
              <w:rPr>
                <w:b/>
                <w:color w:val="000000"/>
                <w:lang/>
              </w:rPr>
            </w:pPr>
            <w:r>
              <w:rPr>
                <w:b/>
                <w:color w:val="000000"/>
                <w:lang/>
              </w:rPr>
              <w:t>50</w:t>
            </w:r>
          </w:p>
        </w:tc>
        <w:tc>
          <w:tcPr>
            <w:tcW w:w="2127" w:type="dxa"/>
            <w:shd w:val="clear" w:color="auto" w:fill="auto"/>
            <w:vAlign w:val="center"/>
          </w:tcPr>
          <w:p w:rsidR="00091CAF" w:rsidRPr="00091CAF" w:rsidRDefault="008110E9" w:rsidP="00091CAF">
            <w:pPr>
              <w:jc w:val="center"/>
              <w:rPr>
                <w:b/>
                <w:color w:val="000000"/>
                <w:lang/>
              </w:rPr>
            </w:pPr>
            <w:r>
              <w:rPr>
                <w:b/>
                <w:color w:val="000000"/>
                <w:lang/>
              </w:rPr>
              <w:t>50</w:t>
            </w:r>
          </w:p>
        </w:tc>
        <w:tc>
          <w:tcPr>
            <w:tcW w:w="1417" w:type="dxa"/>
            <w:vAlign w:val="center"/>
          </w:tcPr>
          <w:p w:rsidR="00091CAF" w:rsidRPr="00091CAF" w:rsidRDefault="00091CAF" w:rsidP="00091CAF">
            <w:pPr>
              <w:jc w:val="center"/>
              <w:rPr>
                <w:b/>
                <w:color w:val="000000"/>
                <w:lang w:val="sr-Latn-CS"/>
              </w:rPr>
            </w:pPr>
          </w:p>
        </w:tc>
        <w:tc>
          <w:tcPr>
            <w:tcW w:w="2268" w:type="dxa"/>
            <w:shd w:val="clear" w:color="auto" w:fill="auto"/>
          </w:tcPr>
          <w:p w:rsidR="00091CAF" w:rsidRPr="00091CAF" w:rsidRDefault="008110E9" w:rsidP="00091CAF">
            <w:pPr>
              <w:jc w:val="center"/>
              <w:rPr>
                <w:b/>
                <w:lang/>
              </w:rPr>
            </w:pPr>
            <w:r>
              <w:rPr>
                <w:b/>
                <w:lang/>
              </w:rPr>
              <w:t>100</w:t>
            </w:r>
          </w:p>
        </w:tc>
      </w:tr>
    </w:tbl>
    <w:p w:rsidR="00091CAF" w:rsidRDefault="00091CAF" w:rsidP="00091CAF">
      <w:pPr>
        <w:ind w:firstLine="600"/>
        <w:jc w:val="both"/>
        <w:rPr>
          <w:lang w:val="sr-Cyrl-CS"/>
        </w:rPr>
      </w:pPr>
    </w:p>
    <w:p w:rsidR="00091CAF" w:rsidRDefault="00091CAF" w:rsidP="00091CAF">
      <w:pPr>
        <w:ind w:firstLine="600"/>
        <w:jc w:val="both"/>
        <w:rPr>
          <w:lang w:val="sr-Cyrl-CS"/>
        </w:rPr>
      </w:pPr>
    </w:p>
    <w:p w:rsidR="00091CAF" w:rsidRDefault="00091CAF" w:rsidP="00091CAF">
      <w:pPr>
        <w:ind w:firstLine="600"/>
        <w:jc w:val="both"/>
        <w:rPr>
          <w:lang w:val="sr-Cyrl-CS"/>
        </w:rPr>
      </w:pPr>
    </w:p>
    <w:p w:rsidR="00091CAF" w:rsidRPr="00091CAF" w:rsidRDefault="00091CAF" w:rsidP="00091CAF">
      <w:pPr>
        <w:ind w:firstLine="567"/>
        <w:jc w:val="both"/>
        <w:rPr>
          <w:lang w:val="sr-Cyrl-CS"/>
        </w:rPr>
      </w:pPr>
    </w:p>
    <w:p w:rsidR="00091CAF" w:rsidRPr="00091CAF" w:rsidRDefault="00091CAF" w:rsidP="00091CAF">
      <w:pPr>
        <w:spacing w:after="120"/>
        <w:ind w:firstLine="567"/>
        <w:jc w:val="both"/>
        <w:rPr>
          <w:lang w:val="sr-Cyrl-CS"/>
        </w:rPr>
      </w:pPr>
      <w:r w:rsidRPr="00091CAF">
        <w:rPr>
          <w:lang w:val="sr-Cyrl-CS"/>
        </w:rPr>
        <w:t>Финансијски план управљања СП „</w:t>
      </w:r>
      <w:r w:rsidRPr="00091CAF">
        <w:t>Храстцер</w:t>
      </w:r>
      <w:r w:rsidRPr="00091CAF">
        <w:rPr>
          <w:lang w:val="sr-Latn-CS"/>
        </w:rPr>
        <w:t>-</w:t>
      </w:r>
      <w:r w:rsidRPr="00091CAF">
        <w:t>Почеча</w:t>
      </w:r>
      <w:r w:rsidRPr="00091CAF">
        <w:rPr>
          <w:lang w:val="sr-Cyrl-CS"/>
        </w:rPr>
        <w:t xml:space="preserve">” </w:t>
      </w:r>
      <w:r w:rsidRPr="00091CAF">
        <w:rPr>
          <w:bCs/>
          <w:lang w:val="sr-Cyrl-CS"/>
        </w:rPr>
        <w:t>за период 20</w:t>
      </w:r>
      <w:r w:rsidRPr="00091CAF">
        <w:rPr>
          <w:bCs/>
          <w:lang/>
        </w:rPr>
        <w:t>11</w:t>
      </w:r>
      <w:r w:rsidRPr="00091CAF">
        <w:rPr>
          <w:bCs/>
          <w:lang w:val="sr-Cyrl-CS"/>
        </w:rPr>
        <w:t xml:space="preserve"> - 2</w:t>
      </w:r>
      <w:r w:rsidRPr="00091CAF">
        <w:rPr>
          <w:lang w:val="sr-Cyrl-CS"/>
        </w:rPr>
        <w:t xml:space="preserve">020. година </w:t>
      </w:r>
      <w:r w:rsidRPr="00091CAF">
        <w:rPr>
          <w:b/>
          <w:bCs/>
          <w:lang w:val="sr-Cyrl-CS"/>
        </w:rPr>
        <w:t>реализован</w:t>
      </w:r>
      <w:r w:rsidRPr="00091CAF">
        <w:rPr>
          <w:lang w:val="sr-Cyrl-CS"/>
        </w:rPr>
        <w:t xml:space="preserve"> је у износу од:</w:t>
      </w:r>
    </w:p>
    <w:p w:rsidR="00091CAF" w:rsidRDefault="00091CAF" w:rsidP="00091CAF">
      <w:pPr>
        <w:spacing w:after="120"/>
        <w:ind w:firstLine="567"/>
        <w:jc w:val="both"/>
        <w:rPr>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2551"/>
        <w:gridCol w:w="2127"/>
        <w:gridCol w:w="1417"/>
        <w:gridCol w:w="2268"/>
      </w:tblGrid>
      <w:tr w:rsidR="00091CAF" w:rsidRPr="00091CAF" w:rsidTr="00AE2D49">
        <w:trPr>
          <w:trHeight w:val="135"/>
        </w:trPr>
        <w:tc>
          <w:tcPr>
            <w:tcW w:w="1418" w:type="dxa"/>
            <w:vMerge w:val="restart"/>
            <w:shd w:val="clear" w:color="auto" w:fill="auto"/>
            <w:vAlign w:val="center"/>
          </w:tcPr>
          <w:p w:rsidR="00091CAF" w:rsidRPr="00091CAF" w:rsidRDefault="00091CAF" w:rsidP="00091CAF">
            <w:pPr>
              <w:jc w:val="center"/>
              <w:rPr>
                <w:lang w:val="sr-Cyrl-CS"/>
              </w:rPr>
            </w:pPr>
            <w:r w:rsidRPr="00091CAF">
              <w:rPr>
                <w:lang w:val="sr-Cyrl-CS"/>
              </w:rPr>
              <w:t xml:space="preserve">Период </w:t>
            </w:r>
          </w:p>
          <w:p w:rsidR="00091CAF" w:rsidRPr="00091CAF" w:rsidRDefault="00091CAF" w:rsidP="00091CAF">
            <w:pPr>
              <w:jc w:val="center"/>
              <w:rPr>
                <w:b/>
              </w:rPr>
            </w:pPr>
            <w:r w:rsidRPr="00091CAF">
              <w:rPr>
                <w:lang w:val="sr-Cyrl-CS"/>
              </w:rPr>
              <w:t>20</w:t>
            </w:r>
            <w:r w:rsidRPr="00091CAF">
              <w:rPr>
                <w:lang w:val="sr-Latn-CS"/>
              </w:rPr>
              <w:t>11</w:t>
            </w:r>
            <w:r w:rsidRPr="00091CAF">
              <w:rPr>
                <w:lang w:val="sr-Cyrl-CS"/>
              </w:rPr>
              <w:t>-20</w:t>
            </w:r>
            <w:r w:rsidRPr="00091CAF">
              <w:rPr>
                <w:lang w:val="sr-Latn-CS"/>
              </w:rPr>
              <w:t>2</w:t>
            </w:r>
            <w:r w:rsidRPr="00091CAF">
              <w:t>0</w:t>
            </w:r>
          </w:p>
        </w:tc>
        <w:tc>
          <w:tcPr>
            <w:tcW w:w="6095" w:type="dxa"/>
            <w:gridSpan w:val="3"/>
            <w:shd w:val="clear" w:color="auto" w:fill="auto"/>
          </w:tcPr>
          <w:p w:rsidR="00091CAF" w:rsidRPr="00812D76" w:rsidRDefault="00091CAF" w:rsidP="00091CAF">
            <w:pPr>
              <w:jc w:val="center"/>
              <w:rPr>
                <w:b/>
                <w:lang w:val="sr-Cyrl-CS"/>
              </w:rPr>
            </w:pPr>
            <w:r w:rsidRPr="00812D76">
              <w:rPr>
                <w:b/>
                <w:lang w:val="sr-Cyrl-CS"/>
              </w:rPr>
              <w:t>Учешће (динара)</w:t>
            </w:r>
          </w:p>
        </w:tc>
        <w:tc>
          <w:tcPr>
            <w:tcW w:w="2268" w:type="dxa"/>
            <w:vMerge w:val="restart"/>
            <w:shd w:val="clear" w:color="auto" w:fill="auto"/>
            <w:vAlign w:val="center"/>
          </w:tcPr>
          <w:p w:rsidR="00091CAF" w:rsidRPr="00091CAF" w:rsidRDefault="00091CAF" w:rsidP="00091CAF">
            <w:pPr>
              <w:jc w:val="center"/>
              <w:rPr>
                <w:b/>
                <w:lang w:val="sr-Cyrl-CS"/>
              </w:rPr>
            </w:pPr>
            <w:r w:rsidRPr="00091CAF">
              <w:rPr>
                <w:b/>
                <w:lang w:val="sr-Cyrl-CS"/>
              </w:rPr>
              <w:t>Свега</w:t>
            </w:r>
          </w:p>
          <w:p w:rsidR="00091CAF" w:rsidRPr="00091CAF" w:rsidRDefault="00091CAF" w:rsidP="00091CAF">
            <w:pPr>
              <w:jc w:val="center"/>
              <w:rPr>
                <w:b/>
                <w:lang w:val="sr-Cyrl-CS"/>
              </w:rPr>
            </w:pPr>
            <w:r w:rsidRPr="00091CAF">
              <w:rPr>
                <w:b/>
                <w:lang w:val="sr-Cyrl-CS"/>
              </w:rPr>
              <w:t>(динара)</w:t>
            </w:r>
          </w:p>
        </w:tc>
      </w:tr>
      <w:tr w:rsidR="00091CAF" w:rsidRPr="00091CAF" w:rsidTr="00AE2D49">
        <w:trPr>
          <w:trHeight w:val="135"/>
        </w:trPr>
        <w:tc>
          <w:tcPr>
            <w:tcW w:w="1418" w:type="dxa"/>
            <w:vMerge/>
            <w:shd w:val="clear" w:color="auto" w:fill="auto"/>
          </w:tcPr>
          <w:p w:rsidR="00091CAF" w:rsidRPr="00091CAF" w:rsidRDefault="00091CAF" w:rsidP="00091CAF">
            <w:pPr>
              <w:jc w:val="center"/>
              <w:rPr>
                <w:lang w:val="sr-Cyrl-CS"/>
              </w:rPr>
            </w:pPr>
          </w:p>
        </w:tc>
        <w:tc>
          <w:tcPr>
            <w:tcW w:w="2551" w:type="dxa"/>
            <w:shd w:val="clear" w:color="auto" w:fill="auto"/>
            <w:vAlign w:val="center"/>
          </w:tcPr>
          <w:p w:rsidR="00091CAF" w:rsidRPr="00091CAF" w:rsidRDefault="00091CAF" w:rsidP="00091CAF">
            <w:pPr>
              <w:jc w:val="center"/>
              <w:rPr>
                <w:b/>
                <w:lang w:val="sr-Cyrl-CS"/>
              </w:rPr>
            </w:pPr>
            <w:r w:rsidRPr="00091CAF">
              <w:rPr>
                <w:b/>
                <w:lang w:val="sr-Cyrl-CS"/>
              </w:rPr>
              <w:t>ЈП „Србијашуме“</w:t>
            </w:r>
          </w:p>
        </w:tc>
        <w:tc>
          <w:tcPr>
            <w:tcW w:w="2127" w:type="dxa"/>
            <w:shd w:val="clear" w:color="auto" w:fill="auto"/>
            <w:vAlign w:val="center"/>
          </w:tcPr>
          <w:p w:rsidR="00091CAF" w:rsidRPr="00812D76" w:rsidRDefault="00091CAF" w:rsidP="00091CAF">
            <w:pPr>
              <w:spacing w:line="0" w:lineRule="atLeast"/>
              <w:jc w:val="center"/>
              <w:rPr>
                <w:b/>
                <w:w w:val="99"/>
              </w:rPr>
            </w:pPr>
            <w:r w:rsidRPr="00812D76">
              <w:rPr>
                <w:b/>
                <w:w w:val="99"/>
              </w:rPr>
              <w:t>Средстваиз</w:t>
            </w:r>
          </w:p>
          <w:p w:rsidR="00091CAF" w:rsidRPr="00812D76" w:rsidRDefault="00091CAF" w:rsidP="00091CAF">
            <w:pPr>
              <w:spacing w:line="0" w:lineRule="atLeast"/>
              <w:jc w:val="center"/>
              <w:rPr>
                <w:b/>
                <w:w w:val="98"/>
              </w:rPr>
            </w:pPr>
            <w:r w:rsidRPr="00812D76">
              <w:rPr>
                <w:b/>
                <w:w w:val="98"/>
              </w:rPr>
              <w:t>буџета</w:t>
            </w:r>
          </w:p>
          <w:p w:rsidR="00091CAF" w:rsidRPr="00812D76" w:rsidRDefault="00091CAF" w:rsidP="00091CAF">
            <w:pPr>
              <w:jc w:val="center"/>
              <w:rPr>
                <w:b/>
                <w:lang w:val="sr-Cyrl-CS"/>
              </w:rPr>
            </w:pPr>
            <w:r w:rsidRPr="00812D76">
              <w:rPr>
                <w:b/>
                <w:w w:val="99"/>
              </w:rPr>
              <w:t>ОпштинаПожега</w:t>
            </w:r>
          </w:p>
        </w:tc>
        <w:tc>
          <w:tcPr>
            <w:tcW w:w="1417" w:type="dxa"/>
            <w:vAlign w:val="center"/>
          </w:tcPr>
          <w:p w:rsidR="00091CAF" w:rsidRPr="00091CAF" w:rsidRDefault="00091CAF" w:rsidP="00091CAF">
            <w:pPr>
              <w:jc w:val="center"/>
              <w:rPr>
                <w:b/>
                <w:lang w:val="sr-Latn-CS"/>
              </w:rPr>
            </w:pPr>
            <w:r w:rsidRPr="00091CAF">
              <w:rPr>
                <w:b/>
                <w:lang w:val="sr-Latn-CS"/>
              </w:rPr>
              <w:t xml:space="preserve">Накнаде </w:t>
            </w:r>
          </w:p>
        </w:tc>
        <w:tc>
          <w:tcPr>
            <w:tcW w:w="2268" w:type="dxa"/>
            <w:vMerge/>
            <w:shd w:val="clear" w:color="auto" w:fill="auto"/>
          </w:tcPr>
          <w:p w:rsidR="00091CAF" w:rsidRPr="00091CAF" w:rsidRDefault="00091CAF" w:rsidP="00091CAF">
            <w:pPr>
              <w:jc w:val="center"/>
              <w:rPr>
                <w:b/>
                <w:lang w:val="sr-Cyrl-CS"/>
              </w:rPr>
            </w:pPr>
          </w:p>
        </w:tc>
      </w:tr>
      <w:tr w:rsidR="00091CAF" w:rsidRPr="00091CAF" w:rsidTr="00AE2D49">
        <w:trPr>
          <w:trHeight w:val="458"/>
        </w:trPr>
        <w:tc>
          <w:tcPr>
            <w:tcW w:w="1418" w:type="dxa"/>
            <w:vMerge/>
            <w:shd w:val="clear" w:color="auto" w:fill="auto"/>
          </w:tcPr>
          <w:p w:rsidR="00091CAF" w:rsidRPr="00091CAF" w:rsidRDefault="00091CAF" w:rsidP="00091CAF">
            <w:pPr>
              <w:jc w:val="center"/>
              <w:rPr>
                <w:b/>
                <w:lang w:val="sr-Cyrl-CS"/>
              </w:rPr>
            </w:pPr>
          </w:p>
        </w:tc>
        <w:tc>
          <w:tcPr>
            <w:tcW w:w="2551" w:type="dxa"/>
            <w:shd w:val="clear" w:color="auto" w:fill="auto"/>
            <w:vAlign w:val="center"/>
          </w:tcPr>
          <w:p w:rsidR="00091CAF" w:rsidRPr="00812D76" w:rsidRDefault="00812D76" w:rsidP="00091CAF">
            <w:pPr>
              <w:pStyle w:val="ListParagraph"/>
              <w:rPr>
                <w:b/>
                <w:bCs/>
                <w:color w:val="000000"/>
                <w:lang/>
              </w:rPr>
            </w:pPr>
            <w:r>
              <w:rPr>
                <w:b/>
                <w:bCs/>
                <w:color w:val="000000"/>
                <w:lang/>
              </w:rPr>
              <w:t>1.108.804,00</w:t>
            </w:r>
          </w:p>
        </w:tc>
        <w:tc>
          <w:tcPr>
            <w:tcW w:w="2127" w:type="dxa"/>
            <w:shd w:val="clear" w:color="auto" w:fill="auto"/>
            <w:vAlign w:val="center"/>
          </w:tcPr>
          <w:p w:rsidR="00091CAF" w:rsidRPr="00812D76" w:rsidRDefault="00091CAF" w:rsidP="00091CAF">
            <w:pPr>
              <w:jc w:val="center"/>
              <w:rPr>
                <w:b/>
                <w:bCs/>
                <w:color w:val="000000"/>
                <w:lang w:val="sr-Latn-CS"/>
              </w:rPr>
            </w:pPr>
          </w:p>
        </w:tc>
        <w:tc>
          <w:tcPr>
            <w:tcW w:w="1417" w:type="dxa"/>
            <w:vAlign w:val="center"/>
          </w:tcPr>
          <w:p w:rsidR="00091CAF" w:rsidRPr="00091CAF" w:rsidRDefault="00091CAF" w:rsidP="00091CAF">
            <w:pPr>
              <w:jc w:val="center"/>
              <w:rPr>
                <w:b/>
                <w:bCs/>
                <w:color w:val="000000"/>
                <w:lang w:val="sr-Latn-CS"/>
              </w:rPr>
            </w:pPr>
          </w:p>
        </w:tc>
        <w:tc>
          <w:tcPr>
            <w:tcW w:w="2268" w:type="dxa"/>
            <w:shd w:val="clear" w:color="auto" w:fill="auto"/>
            <w:vAlign w:val="center"/>
          </w:tcPr>
          <w:p w:rsidR="00091CAF" w:rsidRPr="00091CAF" w:rsidRDefault="00812D76" w:rsidP="00091CAF">
            <w:pPr>
              <w:jc w:val="center"/>
              <w:rPr>
                <w:b/>
                <w:bCs/>
                <w:color w:val="000000"/>
                <w:lang w:val="sr-Latn-CS"/>
              </w:rPr>
            </w:pPr>
            <w:r>
              <w:rPr>
                <w:b/>
                <w:bCs/>
                <w:color w:val="000000"/>
                <w:lang/>
              </w:rPr>
              <w:t>1.108.804,00</w:t>
            </w:r>
          </w:p>
        </w:tc>
      </w:tr>
      <w:tr w:rsidR="00091CAF" w:rsidRPr="00091CAF" w:rsidTr="00AE2D49">
        <w:tc>
          <w:tcPr>
            <w:tcW w:w="1418" w:type="dxa"/>
            <w:shd w:val="clear" w:color="auto" w:fill="auto"/>
          </w:tcPr>
          <w:p w:rsidR="00091CAF" w:rsidRPr="00091CAF" w:rsidRDefault="00091CAF" w:rsidP="00091CAF">
            <w:pPr>
              <w:jc w:val="center"/>
              <w:rPr>
                <w:b/>
                <w:lang w:val="sr-Cyrl-CS"/>
              </w:rPr>
            </w:pPr>
            <w:r w:rsidRPr="00091CAF">
              <w:rPr>
                <w:b/>
                <w:lang w:val="sr-Cyrl-CS"/>
              </w:rPr>
              <w:t>%</w:t>
            </w:r>
          </w:p>
        </w:tc>
        <w:tc>
          <w:tcPr>
            <w:tcW w:w="2551" w:type="dxa"/>
            <w:shd w:val="clear" w:color="auto" w:fill="auto"/>
            <w:vAlign w:val="center"/>
          </w:tcPr>
          <w:p w:rsidR="00091CAF" w:rsidRPr="00091CAF" w:rsidRDefault="00091CAF" w:rsidP="00091CAF">
            <w:pPr>
              <w:jc w:val="center"/>
              <w:rPr>
                <w:b/>
                <w:color w:val="000000"/>
                <w:lang w:val="sr-Latn-CS"/>
              </w:rPr>
            </w:pPr>
          </w:p>
        </w:tc>
        <w:tc>
          <w:tcPr>
            <w:tcW w:w="2127" w:type="dxa"/>
            <w:shd w:val="clear" w:color="auto" w:fill="auto"/>
            <w:vAlign w:val="center"/>
          </w:tcPr>
          <w:p w:rsidR="00091CAF" w:rsidRPr="00091CAF" w:rsidRDefault="00091CAF" w:rsidP="00091CAF">
            <w:pPr>
              <w:jc w:val="center"/>
              <w:rPr>
                <w:b/>
                <w:color w:val="000000"/>
                <w:lang w:val="sr-Latn-CS"/>
              </w:rPr>
            </w:pPr>
          </w:p>
        </w:tc>
        <w:tc>
          <w:tcPr>
            <w:tcW w:w="1417" w:type="dxa"/>
            <w:vAlign w:val="center"/>
          </w:tcPr>
          <w:p w:rsidR="00091CAF" w:rsidRPr="00091CAF" w:rsidRDefault="00091CAF" w:rsidP="00091CAF">
            <w:pPr>
              <w:jc w:val="center"/>
              <w:rPr>
                <w:b/>
                <w:color w:val="000000"/>
                <w:lang w:val="sr-Latn-CS"/>
              </w:rPr>
            </w:pPr>
          </w:p>
        </w:tc>
        <w:tc>
          <w:tcPr>
            <w:tcW w:w="2268" w:type="dxa"/>
            <w:shd w:val="clear" w:color="auto" w:fill="auto"/>
          </w:tcPr>
          <w:p w:rsidR="00091CAF" w:rsidRPr="00091CAF" w:rsidRDefault="00091CAF" w:rsidP="00091CAF">
            <w:pPr>
              <w:jc w:val="center"/>
              <w:rPr>
                <w:b/>
                <w:lang w:val="sr-Latn-CS"/>
              </w:rPr>
            </w:pPr>
          </w:p>
        </w:tc>
      </w:tr>
    </w:tbl>
    <w:p w:rsidR="00091CAF" w:rsidRPr="00091CAF" w:rsidRDefault="00091CAF" w:rsidP="00091CAF">
      <w:pPr>
        <w:spacing w:after="120"/>
        <w:ind w:firstLine="567"/>
        <w:jc w:val="both"/>
        <w:rPr>
          <w:lang w:val="sr-Cyrl-CS"/>
        </w:rPr>
      </w:pPr>
    </w:p>
    <w:p w:rsidR="00DA6C95" w:rsidRPr="00B45C8F" w:rsidRDefault="00DA6C95" w:rsidP="00091CAF">
      <w:pPr>
        <w:spacing w:after="120"/>
        <w:jc w:val="both"/>
        <w:rPr>
          <w:sz w:val="22"/>
          <w:lang w:val="sr-Cyrl-CS"/>
        </w:rPr>
      </w:pPr>
    </w:p>
    <w:p w:rsidR="004D7BE5" w:rsidRDefault="004D7BE5" w:rsidP="004D7BE5">
      <w:pPr>
        <w:ind w:left="720"/>
        <w:rPr>
          <w:rFonts w:cs="Arial"/>
          <w:lang w:val="sr-Cyrl-CS"/>
        </w:rPr>
      </w:pPr>
    </w:p>
    <w:p w:rsidR="004D7BE5" w:rsidRPr="00437A87" w:rsidRDefault="004D7BE5" w:rsidP="004D7BE5">
      <w:pPr>
        <w:ind w:left="720"/>
        <w:rPr>
          <w:rFonts w:cs="Arial"/>
          <w:lang w:val="sr-Cyrl-CS"/>
        </w:rPr>
      </w:pPr>
    </w:p>
    <w:p w:rsidR="004D7BE5" w:rsidRPr="00985F5A" w:rsidRDefault="004D7BE5" w:rsidP="004D7BE5">
      <w:pPr>
        <w:ind w:left="720"/>
        <w:rPr>
          <w:rFonts w:cs="Arial"/>
          <w:lang w:val="sr-Cyrl-CS"/>
        </w:rPr>
      </w:pPr>
      <w:r w:rsidRPr="00985F5A">
        <w:rPr>
          <w:rFonts w:cs="Arial"/>
          <w:lang w:val="sr-Cyrl-CS"/>
        </w:rPr>
        <w:t>Обрада:                                                         Директор:</w:t>
      </w:r>
    </w:p>
    <w:p w:rsidR="004D7BE5" w:rsidRPr="00985F5A" w:rsidRDefault="004D7BE5" w:rsidP="004D7BE5">
      <w:pPr>
        <w:ind w:left="720"/>
        <w:rPr>
          <w:rFonts w:cs="Arial"/>
          <w:lang w:val="sr-Cyrl-CS"/>
        </w:rPr>
      </w:pPr>
    </w:p>
    <w:p w:rsidR="004D7BE5" w:rsidRPr="00985F5A" w:rsidRDefault="004D7BE5" w:rsidP="004D7BE5">
      <w:pPr>
        <w:ind w:left="720"/>
        <w:rPr>
          <w:rFonts w:cs="Arial"/>
          <w:lang w:val="sr-Cyrl-CS"/>
        </w:rPr>
      </w:pPr>
      <w:r w:rsidRPr="00985F5A">
        <w:rPr>
          <w:rFonts w:cs="Arial"/>
          <w:lang w:val="sr-Cyrl-CS"/>
        </w:rPr>
        <w:t>.......................................................</w:t>
      </w:r>
      <w:r w:rsidRPr="00985F5A">
        <w:rPr>
          <w:rFonts w:cs="Arial"/>
          <w:lang w:val="sr-Cyrl-CS"/>
        </w:rPr>
        <w:tab/>
      </w:r>
      <w:r w:rsidRPr="00985F5A">
        <w:rPr>
          <w:rFonts w:cs="Arial"/>
          <w:lang w:val="sr-Cyrl-CS"/>
        </w:rPr>
        <w:tab/>
        <w:t>.........................................................</w:t>
      </w:r>
    </w:p>
    <w:p w:rsidR="004D7BE5" w:rsidRPr="00A17D78" w:rsidRDefault="004D7BE5" w:rsidP="004D7BE5">
      <w:pPr>
        <w:ind w:left="720"/>
        <w:rPr>
          <w:rFonts w:cs="Arial"/>
          <w:lang w:val="sr-Cyrl-CS"/>
        </w:rPr>
      </w:pPr>
      <w:r>
        <w:rPr>
          <w:rFonts w:cs="Arial"/>
          <w:lang w:val="sr-Cyrl-CS"/>
        </w:rPr>
        <w:t>Драган Ђенић</w:t>
      </w:r>
      <w:r w:rsidRPr="00985F5A">
        <w:rPr>
          <w:rFonts w:cs="Arial"/>
          <w:lang w:val="sr-Cyrl-CS"/>
        </w:rPr>
        <w:t xml:space="preserve">,дипл.инж.шум.                      </w:t>
      </w:r>
      <w:r>
        <w:rPr>
          <w:rFonts w:cs="Arial"/>
          <w:lang w:val="sr-Cyrl-CS"/>
        </w:rPr>
        <w:t>Славиша Радосављевић</w:t>
      </w:r>
      <w:r w:rsidRPr="00985F5A">
        <w:rPr>
          <w:rFonts w:cs="Arial"/>
          <w:lang w:val="sr-Cyrl-CS"/>
        </w:rPr>
        <w:t xml:space="preserve">,дипл.инж.шум.  </w:t>
      </w:r>
    </w:p>
    <w:p w:rsidR="004D7BE5" w:rsidRPr="00A17D78" w:rsidRDefault="004D7BE5" w:rsidP="004D7BE5">
      <w:pPr>
        <w:ind w:left="720"/>
        <w:rPr>
          <w:rFonts w:cs="Arial"/>
          <w:lang w:val="sr-Cyrl-CS"/>
        </w:rPr>
      </w:pPr>
    </w:p>
    <w:p w:rsidR="004D7BE5" w:rsidRPr="000038DB" w:rsidRDefault="004D7BE5" w:rsidP="004D7BE5">
      <w:pPr>
        <w:rPr>
          <w:rFonts w:cs="Arial"/>
          <w:sz w:val="28"/>
          <w:lang w:val="sr-Cyrl-CS"/>
        </w:rPr>
      </w:pPr>
    </w:p>
    <w:p w:rsidR="004D7BE5" w:rsidRPr="000038DB" w:rsidRDefault="004D7BE5" w:rsidP="004D7BE5">
      <w:pPr>
        <w:ind w:left="720"/>
        <w:rPr>
          <w:rFonts w:cs="Arial"/>
          <w:sz w:val="28"/>
          <w:lang w:val="sr-Cyrl-CS"/>
        </w:rPr>
      </w:pPr>
    </w:p>
    <w:p w:rsidR="004D7BE5" w:rsidRPr="000038DB" w:rsidRDefault="004D7BE5" w:rsidP="004D7BE5">
      <w:pPr>
        <w:ind w:left="720"/>
        <w:rPr>
          <w:rFonts w:cs="Arial"/>
          <w:sz w:val="28"/>
          <w:lang w:val="sr-Cyrl-CS"/>
        </w:rPr>
      </w:pPr>
    </w:p>
    <w:p w:rsidR="004D7BE5" w:rsidRPr="000038DB" w:rsidRDefault="004D7BE5" w:rsidP="004D7BE5">
      <w:pPr>
        <w:ind w:left="720"/>
        <w:rPr>
          <w:rFonts w:cs="Arial"/>
          <w:sz w:val="28"/>
          <w:lang w:val="sr-Cyrl-CS"/>
        </w:rPr>
      </w:pPr>
    </w:p>
    <w:p w:rsidR="004D7BE5" w:rsidRPr="000038DB" w:rsidRDefault="004D7BE5" w:rsidP="004D7BE5">
      <w:pPr>
        <w:ind w:left="720"/>
        <w:rPr>
          <w:rFonts w:cs="Arial"/>
          <w:sz w:val="28"/>
          <w:lang w:val="sr-Cyrl-CS"/>
        </w:rPr>
      </w:pPr>
    </w:p>
    <w:p w:rsidR="004D7BE5" w:rsidRPr="000038DB" w:rsidRDefault="004D7BE5" w:rsidP="004D7BE5">
      <w:pPr>
        <w:ind w:left="720"/>
        <w:rPr>
          <w:rFonts w:cs="Arial"/>
          <w:sz w:val="28"/>
          <w:lang w:val="sr-Cyrl-CS"/>
        </w:rPr>
      </w:pPr>
    </w:p>
    <w:p w:rsidR="004D7BE5" w:rsidRPr="000038DB" w:rsidRDefault="004D7BE5" w:rsidP="004D7BE5">
      <w:pPr>
        <w:ind w:left="720"/>
        <w:rPr>
          <w:rFonts w:cs="Arial"/>
          <w:sz w:val="28"/>
          <w:lang w:val="sr-Cyrl-CS"/>
        </w:rPr>
      </w:pPr>
    </w:p>
    <w:p w:rsidR="004D7BE5" w:rsidRPr="000038DB" w:rsidRDefault="004D7BE5" w:rsidP="004D7BE5">
      <w:pPr>
        <w:ind w:left="720"/>
        <w:rPr>
          <w:rFonts w:cs="Arial"/>
          <w:sz w:val="28"/>
          <w:lang w:val="sr-Cyrl-CS"/>
        </w:rPr>
      </w:pPr>
    </w:p>
    <w:p w:rsidR="004D7BE5" w:rsidRPr="000038DB" w:rsidRDefault="004D7BE5" w:rsidP="004D7BE5">
      <w:pPr>
        <w:ind w:left="720"/>
        <w:rPr>
          <w:rFonts w:cs="Arial"/>
          <w:sz w:val="28"/>
          <w:lang w:val="sr-Cyrl-CS"/>
        </w:rPr>
      </w:pPr>
    </w:p>
    <w:p w:rsidR="004D7BE5" w:rsidRPr="000038DB" w:rsidRDefault="004D7BE5" w:rsidP="004D7BE5">
      <w:pPr>
        <w:ind w:left="720"/>
        <w:rPr>
          <w:rFonts w:cs="Arial"/>
          <w:sz w:val="28"/>
          <w:lang w:val="sr-Cyrl-CS"/>
        </w:rPr>
      </w:pPr>
    </w:p>
    <w:p w:rsidR="004D7BE5" w:rsidRPr="00A17D78" w:rsidRDefault="004D7BE5" w:rsidP="004D7BE5">
      <w:pPr>
        <w:ind w:left="720"/>
        <w:rPr>
          <w:rFonts w:cs="Arial"/>
          <w:sz w:val="28"/>
          <w:lang w:val="sr-Cyrl-CS"/>
        </w:rPr>
      </w:pPr>
      <w:r w:rsidRPr="000038DB">
        <w:rPr>
          <w:rFonts w:cs="Arial"/>
          <w:sz w:val="28"/>
          <w:lang w:val="sr-Cyrl-CS"/>
        </w:rPr>
        <w:tab/>
      </w:r>
    </w:p>
    <w:p w:rsidR="004D7BE5" w:rsidRPr="000038DB" w:rsidRDefault="004D7BE5" w:rsidP="004D7BE5">
      <w:pPr>
        <w:rPr>
          <w:rFonts w:cs="Arial"/>
          <w:sz w:val="28"/>
          <w:lang w:val="sr-Cyrl-CS"/>
        </w:rPr>
      </w:pPr>
    </w:p>
    <w:p w:rsidR="005256F7" w:rsidRPr="004D7BE5" w:rsidRDefault="005256F7">
      <w:pPr>
        <w:rPr>
          <w:lang w:val="sr-Cyrl-CS"/>
        </w:rPr>
      </w:pPr>
    </w:p>
    <w:sectPr w:rsidR="005256F7" w:rsidRPr="004D7BE5" w:rsidSect="00FB14DA">
      <w:footerReference w:type="default" r:id="rId10"/>
      <w:pgSz w:w="11907" w:h="16840" w:code="9"/>
      <w:pgMar w:top="1411" w:right="850" w:bottom="1008" w:left="960"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5BEA" w:rsidRDefault="00555BEA" w:rsidP="00DF347B">
      <w:r>
        <w:separator/>
      </w:r>
    </w:p>
  </w:endnote>
  <w:endnote w:type="continuationSeparator" w:id="1">
    <w:p w:rsidR="00555BEA" w:rsidRDefault="00555BEA" w:rsidP="00DF34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Times">
    <w:altName w:val="Courier New"/>
    <w:charset w:val="00"/>
    <w:family w:val="roman"/>
    <w:pitch w:val="variable"/>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3E0" w:rsidRDefault="00EC7E41">
    <w:pPr>
      <w:pStyle w:val="Footer"/>
      <w:jc w:val="center"/>
    </w:pPr>
    <w:r>
      <w:fldChar w:fldCharType="begin"/>
    </w:r>
    <w:r w:rsidR="004D7BE5">
      <w:instrText xml:space="preserve"> PAGE   \* MERGEFORMAT </w:instrText>
    </w:r>
    <w:r>
      <w:fldChar w:fldCharType="separate"/>
    </w:r>
    <w:r w:rsidR="00C712B8">
      <w:rPr>
        <w:noProof/>
      </w:rPr>
      <w:t>9</w:t>
    </w:r>
    <w:r>
      <w:fldChar w:fldCharType="end"/>
    </w:r>
  </w:p>
  <w:p w:rsidR="00A623E0" w:rsidRDefault="00555B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5BEA" w:rsidRDefault="00555BEA" w:rsidP="00DF347B">
      <w:r>
        <w:separator/>
      </w:r>
    </w:p>
  </w:footnote>
  <w:footnote w:type="continuationSeparator" w:id="1">
    <w:p w:rsidR="00555BEA" w:rsidRDefault="00555BEA" w:rsidP="00DF34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B"/>
    <w:multiLevelType w:val="singleLevel"/>
    <w:tmpl w:val="0000000B"/>
    <w:name w:val="WW8Num11"/>
    <w:lvl w:ilvl="0">
      <w:start w:val="1"/>
      <w:numFmt w:val="bullet"/>
      <w:lvlText w:val=""/>
      <w:lvlJc w:val="left"/>
      <w:pPr>
        <w:tabs>
          <w:tab w:val="num" w:pos="806"/>
        </w:tabs>
        <w:ind w:left="806" w:hanging="360"/>
      </w:pPr>
      <w:rPr>
        <w:rFonts w:ascii="Symbol" w:hAnsi="Symbol"/>
      </w:rPr>
    </w:lvl>
  </w:abstractNum>
  <w:abstractNum w:abstractNumId="2">
    <w:nsid w:val="00000013"/>
    <w:multiLevelType w:val="singleLevel"/>
    <w:tmpl w:val="00000013"/>
    <w:name w:val="WW8Num19"/>
    <w:lvl w:ilvl="0">
      <w:start w:val="1"/>
      <w:numFmt w:val="bullet"/>
      <w:lvlText w:val=""/>
      <w:lvlJc w:val="left"/>
      <w:pPr>
        <w:tabs>
          <w:tab w:val="num" w:pos="806"/>
        </w:tabs>
        <w:ind w:left="806" w:hanging="360"/>
      </w:pPr>
      <w:rPr>
        <w:rFonts w:ascii="Symbol" w:hAnsi="Symbol"/>
      </w:rPr>
    </w:lvl>
  </w:abstractNum>
  <w:abstractNum w:abstractNumId="3">
    <w:nsid w:val="00000018"/>
    <w:multiLevelType w:val="singleLevel"/>
    <w:tmpl w:val="00000018"/>
    <w:lvl w:ilvl="0">
      <w:numFmt w:val="bullet"/>
      <w:lvlText w:val="-"/>
      <w:lvlJc w:val="left"/>
      <w:pPr>
        <w:ind w:left="720" w:hanging="360"/>
      </w:pPr>
      <w:rPr>
        <w:rFonts w:ascii="Times New Roman" w:hAnsi="Times New Roman"/>
      </w:rPr>
    </w:lvl>
  </w:abstractNum>
  <w:abstractNum w:abstractNumId="4">
    <w:nsid w:val="00000019"/>
    <w:multiLevelType w:val="singleLevel"/>
    <w:tmpl w:val="00000019"/>
    <w:name w:val="WW8Num25"/>
    <w:lvl w:ilvl="0">
      <w:start w:val="1"/>
      <w:numFmt w:val="bullet"/>
      <w:lvlText w:val=""/>
      <w:lvlJc w:val="left"/>
      <w:pPr>
        <w:tabs>
          <w:tab w:val="num" w:pos="720"/>
        </w:tabs>
        <w:ind w:left="720" w:hanging="360"/>
      </w:pPr>
      <w:rPr>
        <w:rFonts w:ascii="Symbol" w:hAnsi="Symbol"/>
      </w:rPr>
    </w:lvl>
  </w:abstractNum>
  <w:abstractNum w:abstractNumId="5">
    <w:nsid w:val="012464DD"/>
    <w:multiLevelType w:val="hybridMultilevel"/>
    <w:tmpl w:val="EE4EAE9E"/>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C555B"/>
    <w:multiLevelType w:val="hybridMultilevel"/>
    <w:tmpl w:val="93FCA722"/>
    <w:lvl w:ilvl="0" w:tplc="241A000D">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nsid w:val="0276165E"/>
    <w:multiLevelType w:val="hybridMultilevel"/>
    <w:tmpl w:val="996AE9C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09F07BAE"/>
    <w:multiLevelType w:val="hybridMultilevel"/>
    <w:tmpl w:val="1C1E0F9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5A31BA5"/>
    <w:multiLevelType w:val="hybridMultilevel"/>
    <w:tmpl w:val="7E52A82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nsid w:val="2C9639D4"/>
    <w:multiLevelType w:val="hybridMultilevel"/>
    <w:tmpl w:val="838E6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2C3A71"/>
    <w:multiLevelType w:val="hybridMultilevel"/>
    <w:tmpl w:val="9D60F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0238AF"/>
    <w:multiLevelType w:val="hybridMultilevel"/>
    <w:tmpl w:val="8C4A8CD0"/>
    <w:lvl w:ilvl="0" w:tplc="0409000B">
      <w:start w:val="1"/>
      <w:numFmt w:val="bullet"/>
      <w:lvlText w:val=""/>
      <w:lvlJc w:val="left"/>
      <w:pPr>
        <w:tabs>
          <w:tab w:val="num" w:pos="1380"/>
        </w:tabs>
        <w:ind w:left="1380" w:hanging="360"/>
      </w:pPr>
      <w:rPr>
        <w:rFonts w:ascii="Wingdings" w:hAnsi="Wingdings" w:hint="default"/>
      </w:rPr>
    </w:lvl>
    <w:lvl w:ilvl="1" w:tplc="081A0003" w:tentative="1">
      <w:start w:val="1"/>
      <w:numFmt w:val="bullet"/>
      <w:lvlText w:val="o"/>
      <w:lvlJc w:val="left"/>
      <w:pPr>
        <w:tabs>
          <w:tab w:val="num" w:pos="2100"/>
        </w:tabs>
        <w:ind w:left="2100" w:hanging="360"/>
      </w:pPr>
      <w:rPr>
        <w:rFonts w:ascii="Courier New" w:hAnsi="Courier New" w:cs="Courier New" w:hint="default"/>
      </w:rPr>
    </w:lvl>
    <w:lvl w:ilvl="2" w:tplc="081A0005" w:tentative="1">
      <w:start w:val="1"/>
      <w:numFmt w:val="bullet"/>
      <w:lvlText w:val=""/>
      <w:lvlJc w:val="left"/>
      <w:pPr>
        <w:tabs>
          <w:tab w:val="num" w:pos="2820"/>
        </w:tabs>
        <w:ind w:left="2820" w:hanging="360"/>
      </w:pPr>
      <w:rPr>
        <w:rFonts w:ascii="Wingdings" w:hAnsi="Wingdings" w:hint="default"/>
      </w:rPr>
    </w:lvl>
    <w:lvl w:ilvl="3" w:tplc="081A0001" w:tentative="1">
      <w:start w:val="1"/>
      <w:numFmt w:val="bullet"/>
      <w:lvlText w:val=""/>
      <w:lvlJc w:val="left"/>
      <w:pPr>
        <w:tabs>
          <w:tab w:val="num" w:pos="3540"/>
        </w:tabs>
        <w:ind w:left="3540" w:hanging="360"/>
      </w:pPr>
      <w:rPr>
        <w:rFonts w:ascii="Symbol" w:hAnsi="Symbol" w:hint="default"/>
      </w:rPr>
    </w:lvl>
    <w:lvl w:ilvl="4" w:tplc="081A0003" w:tentative="1">
      <w:start w:val="1"/>
      <w:numFmt w:val="bullet"/>
      <w:lvlText w:val="o"/>
      <w:lvlJc w:val="left"/>
      <w:pPr>
        <w:tabs>
          <w:tab w:val="num" w:pos="4260"/>
        </w:tabs>
        <w:ind w:left="4260" w:hanging="360"/>
      </w:pPr>
      <w:rPr>
        <w:rFonts w:ascii="Courier New" w:hAnsi="Courier New" w:cs="Courier New" w:hint="default"/>
      </w:rPr>
    </w:lvl>
    <w:lvl w:ilvl="5" w:tplc="081A0005" w:tentative="1">
      <w:start w:val="1"/>
      <w:numFmt w:val="bullet"/>
      <w:lvlText w:val=""/>
      <w:lvlJc w:val="left"/>
      <w:pPr>
        <w:tabs>
          <w:tab w:val="num" w:pos="4980"/>
        </w:tabs>
        <w:ind w:left="4980" w:hanging="360"/>
      </w:pPr>
      <w:rPr>
        <w:rFonts w:ascii="Wingdings" w:hAnsi="Wingdings" w:hint="default"/>
      </w:rPr>
    </w:lvl>
    <w:lvl w:ilvl="6" w:tplc="081A0001" w:tentative="1">
      <w:start w:val="1"/>
      <w:numFmt w:val="bullet"/>
      <w:lvlText w:val=""/>
      <w:lvlJc w:val="left"/>
      <w:pPr>
        <w:tabs>
          <w:tab w:val="num" w:pos="5700"/>
        </w:tabs>
        <w:ind w:left="5700" w:hanging="360"/>
      </w:pPr>
      <w:rPr>
        <w:rFonts w:ascii="Symbol" w:hAnsi="Symbol" w:hint="default"/>
      </w:rPr>
    </w:lvl>
    <w:lvl w:ilvl="7" w:tplc="081A0003" w:tentative="1">
      <w:start w:val="1"/>
      <w:numFmt w:val="bullet"/>
      <w:lvlText w:val="o"/>
      <w:lvlJc w:val="left"/>
      <w:pPr>
        <w:tabs>
          <w:tab w:val="num" w:pos="6420"/>
        </w:tabs>
        <w:ind w:left="6420" w:hanging="360"/>
      </w:pPr>
      <w:rPr>
        <w:rFonts w:ascii="Courier New" w:hAnsi="Courier New" w:cs="Courier New" w:hint="default"/>
      </w:rPr>
    </w:lvl>
    <w:lvl w:ilvl="8" w:tplc="081A0005" w:tentative="1">
      <w:start w:val="1"/>
      <w:numFmt w:val="bullet"/>
      <w:lvlText w:val=""/>
      <w:lvlJc w:val="left"/>
      <w:pPr>
        <w:tabs>
          <w:tab w:val="num" w:pos="7140"/>
        </w:tabs>
        <w:ind w:left="7140" w:hanging="360"/>
      </w:pPr>
      <w:rPr>
        <w:rFonts w:ascii="Wingdings" w:hAnsi="Wingdings" w:hint="default"/>
      </w:rPr>
    </w:lvl>
  </w:abstractNum>
  <w:abstractNum w:abstractNumId="13">
    <w:nsid w:val="38B6678F"/>
    <w:multiLevelType w:val="hybridMultilevel"/>
    <w:tmpl w:val="643A634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489113C8"/>
    <w:multiLevelType w:val="hybridMultilevel"/>
    <w:tmpl w:val="723C07A8"/>
    <w:lvl w:ilvl="0" w:tplc="1774333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96A1E01"/>
    <w:multiLevelType w:val="hybridMultilevel"/>
    <w:tmpl w:val="6864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1B7745"/>
    <w:multiLevelType w:val="hybridMultilevel"/>
    <w:tmpl w:val="7EEE17C2"/>
    <w:lvl w:ilvl="0" w:tplc="8EE8F0B8">
      <w:start w:val="14"/>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477B5C"/>
    <w:multiLevelType w:val="hybridMultilevel"/>
    <w:tmpl w:val="56FA234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3423478"/>
    <w:multiLevelType w:val="hybridMultilevel"/>
    <w:tmpl w:val="1D883E76"/>
    <w:lvl w:ilvl="0" w:tplc="B6986D72">
      <w:start w:val="1"/>
      <w:numFmt w:val="decimal"/>
      <w:lvlText w:val="%1."/>
      <w:lvlJc w:val="left"/>
      <w:pPr>
        <w:tabs>
          <w:tab w:val="num" w:pos="1080"/>
        </w:tabs>
        <w:ind w:left="1080" w:hanging="360"/>
      </w:pPr>
      <w:rPr>
        <w:b/>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69E54085"/>
    <w:multiLevelType w:val="hybridMultilevel"/>
    <w:tmpl w:val="C2306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9E5A55"/>
    <w:multiLevelType w:val="hybridMultilevel"/>
    <w:tmpl w:val="DF1E2C98"/>
    <w:lvl w:ilvl="0" w:tplc="98A438E4">
      <w:start w:val="13"/>
      <w:numFmt w:val="decimal"/>
      <w:lvlText w:val="%1."/>
      <w:lvlJc w:val="left"/>
      <w:pPr>
        <w:ind w:left="547" w:hanging="40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nsid w:val="799B7D0E"/>
    <w:multiLevelType w:val="hybridMultilevel"/>
    <w:tmpl w:val="AFFE3154"/>
    <w:lvl w:ilvl="0" w:tplc="0409000D">
      <w:start w:val="1"/>
      <w:numFmt w:val="bullet"/>
      <w:lvlText w:val=""/>
      <w:lvlJc w:val="left"/>
      <w:pPr>
        <w:ind w:left="2040" w:hanging="360"/>
      </w:pPr>
      <w:rPr>
        <w:rFonts w:ascii="Wingdings" w:hAnsi="Wingdings"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22">
    <w:nsid w:val="7BF067E6"/>
    <w:multiLevelType w:val="hybridMultilevel"/>
    <w:tmpl w:val="50009EBC"/>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4"/>
  </w:num>
  <w:num w:numId="2">
    <w:abstractNumId w:val="7"/>
  </w:num>
  <w:num w:numId="3">
    <w:abstractNumId w:val="22"/>
  </w:num>
  <w:num w:numId="4">
    <w:abstractNumId w:val="8"/>
  </w:num>
  <w:num w:numId="5">
    <w:abstractNumId w:val="12"/>
  </w:num>
  <w:num w:numId="6">
    <w:abstractNumId w:val="5"/>
  </w:num>
  <w:num w:numId="7">
    <w:abstractNumId w:val="0"/>
  </w:num>
  <w:num w:numId="8">
    <w:abstractNumId w:val="16"/>
  </w:num>
  <w:num w:numId="9">
    <w:abstractNumId w:val="3"/>
  </w:num>
  <w:num w:numId="10">
    <w:abstractNumId w:val="4"/>
  </w:num>
  <w:num w:numId="11">
    <w:abstractNumId w:val="15"/>
  </w:num>
  <w:num w:numId="12">
    <w:abstractNumId w:val="10"/>
  </w:num>
  <w:num w:numId="13">
    <w:abstractNumId w:val="19"/>
  </w:num>
  <w:num w:numId="14">
    <w:abstractNumId w:val="1"/>
  </w:num>
  <w:num w:numId="15">
    <w:abstractNumId w:val="2"/>
  </w:num>
  <w:num w:numId="16">
    <w:abstractNumId w:val="20"/>
  </w:num>
  <w:num w:numId="17">
    <w:abstractNumId w:val="11"/>
  </w:num>
  <w:num w:numId="18">
    <w:abstractNumId w:val="13"/>
  </w:num>
  <w:num w:numId="19">
    <w:abstractNumId w:val="17"/>
  </w:num>
  <w:num w:numId="20">
    <w:abstractNumId w:val="21"/>
  </w:num>
  <w:num w:numId="21">
    <w:abstractNumId w:val="6"/>
  </w:num>
  <w:num w:numId="22">
    <w:abstractNumId w:val="18"/>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rsids>
    <w:rsidRoot w:val="004D7BE5"/>
    <w:rsid w:val="000101B1"/>
    <w:rsid w:val="0001556E"/>
    <w:rsid w:val="00023021"/>
    <w:rsid w:val="00053888"/>
    <w:rsid w:val="0009141C"/>
    <w:rsid w:val="00091CAF"/>
    <w:rsid w:val="00095AB5"/>
    <w:rsid w:val="00095C62"/>
    <w:rsid w:val="000B7C8D"/>
    <w:rsid w:val="000D4238"/>
    <w:rsid w:val="00102673"/>
    <w:rsid w:val="00140E64"/>
    <w:rsid w:val="001753C0"/>
    <w:rsid w:val="001B39D0"/>
    <w:rsid w:val="001B596D"/>
    <w:rsid w:val="00202532"/>
    <w:rsid w:val="002044F1"/>
    <w:rsid w:val="00214395"/>
    <w:rsid w:val="00255F17"/>
    <w:rsid w:val="00260165"/>
    <w:rsid w:val="0028490F"/>
    <w:rsid w:val="002C5B16"/>
    <w:rsid w:val="002D5059"/>
    <w:rsid w:val="002F6FBF"/>
    <w:rsid w:val="00303A09"/>
    <w:rsid w:val="00303EF7"/>
    <w:rsid w:val="0032217F"/>
    <w:rsid w:val="00345B0C"/>
    <w:rsid w:val="00351E1D"/>
    <w:rsid w:val="00355645"/>
    <w:rsid w:val="00356BA2"/>
    <w:rsid w:val="00383F6E"/>
    <w:rsid w:val="003B16E1"/>
    <w:rsid w:val="003F16E1"/>
    <w:rsid w:val="003F2F10"/>
    <w:rsid w:val="004550F6"/>
    <w:rsid w:val="004578F1"/>
    <w:rsid w:val="00485576"/>
    <w:rsid w:val="004D7BE5"/>
    <w:rsid w:val="005115BB"/>
    <w:rsid w:val="005256F7"/>
    <w:rsid w:val="00530452"/>
    <w:rsid w:val="0053193D"/>
    <w:rsid w:val="0053386D"/>
    <w:rsid w:val="00555BEA"/>
    <w:rsid w:val="00592E5D"/>
    <w:rsid w:val="005B7A5C"/>
    <w:rsid w:val="005C5776"/>
    <w:rsid w:val="0063442D"/>
    <w:rsid w:val="006363DA"/>
    <w:rsid w:val="00644CCC"/>
    <w:rsid w:val="00756FC1"/>
    <w:rsid w:val="0078102F"/>
    <w:rsid w:val="00795942"/>
    <w:rsid w:val="007B1B0C"/>
    <w:rsid w:val="00802BFF"/>
    <w:rsid w:val="008110E9"/>
    <w:rsid w:val="00812AD3"/>
    <w:rsid w:val="00812D76"/>
    <w:rsid w:val="008166C6"/>
    <w:rsid w:val="00895837"/>
    <w:rsid w:val="00895EA2"/>
    <w:rsid w:val="008A127D"/>
    <w:rsid w:val="008C3102"/>
    <w:rsid w:val="008C4011"/>
    <w:rsid w:val="008D27D4"/>
    <w:rsid w:val="00914503"/>
    <w:rsid w:val="00991B3E"/>
    <w:rsid w:val="009B1367"/>
    <w:rsid w:val="009E4DAD"/>
    <w:rsid w:val="009F54A9"/>
    <w:rsid w:val="00A04AF0"/>
    <w:rsid w:val="00A239D6"/>
    <w:rsid w:val="00A24067"/>
    <w:rsid w:val="00A517C8"/>
    <w:rsid w:val="00A5587E"/>
    <w:rsid w:val="00A81324"/>
    <w:rsid w:val="00A9343E"/>
    <w:rsid w:val="00B11E14"/>
    <w:rsid w:val="00B21519"/>
    <w:rsid w:val="00BF0C22"/>
    <w:rsid w:val="00BF7AF3"/>
    <w:rsid w:val="00C0676F"/>
    <w:rsid w:val="00C07796"/>
    <w:rsid w:val="00C13AB7"/>
    <w:rsid w:val="00C70F5D"/>
    <w:rsid w:val="00C712B8"/>
    <w:rsid w:val="00C9699B"/>
    <w:rsid w:val="00CD0F15"/>
    <w:rsid w:val="00D04BE7"/>
    <w:rsid w:val="00D120C9"/>
    <w:rsid w:val="00D16415"/>
    <w:rsid w:val="00D51CE0"/>
    <w:rsid w:val="00D713EE"/>
    <w:rsid w:val="00D80606"/>
    <w:rsid w:val="00DA6C95"/>
    <w:rsid w:val="00DC1C28"/>
    <w:rsid w:val="00DD6D65"/>
    <w:rsid w:val="00DF347B"/>
    <w:rsid w:val="00DF4DDC"/>
    <w:rsid w:val="00E052CC"/>
    <w:rsid w:val="00E36261"/>
    <w:rsid w:val="00E55407"/>
    <w:rsid w:val="00E62C13"/>
    <w:rsid w:val="00E904E9"/>
    <w:rsid w:val="00EA73C4"/>
    <w:rsid w:val="00EB2987"/>
    <w:rsid w:val="00EC7E41"/>
    <w:rsid w:val="00EE0F16"/>
    <w:rsid w:val="00EF2E4D"/>
    <w:rsid w:val="00F54C68"/>
    <w:rsid w:val="00FC50D3"/>
    <w:rsid w:val="00FD165F"/>
    <w:rsid w:val="00FE63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BE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D7BE5"/>
    <w:pPr>
      <w:keepNext/>
      <w:spacing w:before="240" w:after="60"/>
      <w:outlineLvl w:val="0"/>
    </w:pPr>
    <w:rPr>
      <w:rFonts w:ascii="Arial" w:hAnsi="Arial"/>
      <w:b/>
      <w:bCs/>
      <w:i/>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7BE5"/>
    <w:rPr>
      <w:rFonts w:ascii="Arial" w:eastAsia="Times New Roman" w:hAnsi="Arial" w:cs="Times New Roman"/>
      <w:b/>
      <w:bCs/>
      <w:i/>
      <w:kern w:val="32"/>
      <w:sz w:val="32"/>
      <w:szCs w:val="32"/>
    </w:rPr>
  </w:style>
  <w:style w:type="paragraph" w:styleId="Footer">
    <w:name w:val="footer"/>
    <w:basedOn w:val="Normal"/>
    <w:link w:val="FooterChar"/>
    <w:uiPriority w:val="99"/>
    <w:rsid w:val="004D7BE5"/>
    <w:pPr>
      <w:tabs>
        <w:tab w:val="center" w:pos="4680"/>
        <w:tab w:val="right" w:pos="9360"/>
      </w:tabs>
    </w:pPr>
  </w:style>
  <w:style w:type="character" w:customStyle="1" w:styleId="FooterChar">
    <w:name w:val="Footer Char"/>
    <w:basedOn w:val="DefaultParagraphFont"/>
    <w:link w:val="Footer"/>
    <w:uiPriority w:val="99"/>
    <w:rsid w:val="004D7BE5"/>
    <w:rPr>
      <w:rFonts w:ascii="Times New Roman" w:eastAsia="Times New Roman" w:hAnsi="Times New Roman" w:cs="Times New Roman"/>
      <w:sz w:val="24"/>
      <w:szCs w:val="24"/>
    </w:rPr>
  </w:style>
  <w:style w:type="paragraph" w:customStyle="1" w:styleId="PasusCT1">
    <w:name w:val="PasusCT1"/>
    <w:basedOn w:val="Normal"/>
    <w:rsid w:val="004D7BE5"/>
    <w:pPr>
      <w:suppressAutoHyphens/>
      <w:spacing w:line="360" w:lineRule="auto"/>
      <w:ind w:firstLine="567"/>
      <w:jc w:val="both"/>
    </w:pPr>
    <w:rPr>
      <w:rFonts w:ascii="CTimes" w:hAnsi="CTimes"/>
    </w:rPr>
  </w:style>
  <w:style w:type="paragraph" w:styleId="ListParagraph">
    <w:name w:val="List Paragraph"/>
    <w:basedOn w:val="Normal"/>
    <w:qFormat/>
    <w:rsid w:val="00530452"/>
    <w:pPr>
      <w:ind w:left="720"/>
    </w:pPr>
    <w:rPr>
      <w:lang w:val="sr-Latn-CS"/>
    </w:rPr>
  </w:style>
  <w:style w:type="table" w:styleId="TableGrid">
    <w:name w:val="Table Grid"/>
    <w:basedOn w:val="TableNormal"/>
    <w:uiPriority w:val="59"/>
    <w:rsid w:val="00B215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2210</Words>
  <Characters>12597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Berts-pc</Company>
  <LinksUpToDate>false</LinksUpToDate>
  <CharactersWithSpaces>14778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Dragan Djenic</dc:creator>
  <cp:lastModifiedBy>korisnik</cp:lastModifiedBy>
  <cp:revision>2</cp:revision>
  <dcterms:created xsi:type="dcterms:W3CDTF">2020-09-08T10:36:00Z</dcterms:created>
  <dcterms:modified xsi:type="dcterms:W3CDTF">2020-09-08T10:36:00Z</dcterms:modified>
</cp:coreProperties>
</file>