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FDF" w:rsidRDefault="00583FDF" w:rsidP="00583FDF">
      <w:pPr>
        <w:ind w:left="3600"/>
        <w:rPr>
          <w:rFonts w:ascii="Arial Narrow" w:hAnsi="Arial Narrow"/>
          <w:b/>
          <w:i/>
          <w:sz w:val="56"/>
          <w:szCs w:val="56"/>
        </w:rPr>
      </w:pPr>
      <w:r>
        <w:rPr>
          <w:rFonts w:ascii="Arial Narrow" w:hAnsi="Arial Narrow"/>
          <w:b/>
          <w:i/>
          <w:sz w:val="56"/>
          <w:szCs w:val="56"/>
        </w:rPr>
        <w:t xml:space="preserve">   Службени лист</w:t>
      </w:r>
    </w:p>
    <w:p w:rsidR="00583FDF" w:rsidRDefault="00583FDF" w:rsidP="00583FDF">
      <w:pPr>
        <w:rPr>
          <w:rFonts w:ascii="Arial Narrow" w:hAnsi="Arial Narrow"/>
          <w:b/>
          <w:i/>
          <w:sz w:val="56"/>
          <w:szCs w:val="56"/>
        </w:rPr>
      </w:pPr>
      <w:r>
        <w:rPr>
          <w:rFonts w:ascii="Arial Narrow" w:hAnsi="Arial Narrow"/>
          <w:b/>
          <w:i/>
          <w:sz w:val="56"/>
          <w:szCs w:val="56"/>
        </w:rPr>
        <w:t xml:space="preserve">                               општине Пожега</w:t>
      </w:r>
    </w:p>
    <w:p w:rsidR="00583FDF" w:rsidRDefault="00583FDF" w:rsidP="00583FDF">
      <w:pPr>
        <w:rPr>
          <w:rFonts w:ascii="Arial Narrow" w:hAnsi="Arial Narrow"/>
          <w:sz w:val="20"/>
          <w:szCs w:val="20"/>
        </w:rPr>
      </w:pPr>
    </w:p>
    <w:tbl>
      <w:tblPr>
        <w:tblStyle w:val="TableGrid"/>
        <w:tblW w:w="0" w:type="auto"/>
        <w:tblInd w:w="1188" w:type="dxa"/>
        <w:tblLook w:val="01E0"/>
      </w:tblPr>
      <w:tblGrid>
        <w:gridCol w:w="6660"/>
      </w:tblGrid>
      <w:tr w:rsidR="00583FDF" w:rsidTr="0005551C">
        <w:tc>
          <w:tcPr>
            <w:tcW w:w="6660" w:type="dxa"/>
            <w:tcBorders>
              <w:top w:val="single" w:sz="4" w:space="0" w:color="auto"/>
              <w:left w:val="single" w:sz="4" w:space="0" w:color="auto"/>
              <w:bottom w:val="single" w:sz="4" w:space="0" w:color="auto"/>
              <w:right w:val="single" w:sz="4" w:space="0" w:color="auto"/>
            </w:tcBorders>
            <w:vAlign w:val="center"/>
          </w:tcPr>
          <w:p w:rsidR="00583FDF" w:rsidRDefault="00583FDF" w:rsidP="0005551C">
            <w:pPr>
              <w:jc w:val="center"/>
              <w:rPr>
                <w:rFonts w:ascii="Arial Narrow" w:hAnsi="Arial Narrow"/>
                <w:b/>
                <w:sz w:val="16"/>
                <w:szCs w:val="16"/>
                <w:lang w:eastAsia="sr-Cyrl-CS"/>
              </w:rPr>
            </w:pPr>
          </w:p>
          <w:p w:rsidR="00583FDF" w:rsidRDefault="00583FDF" w:rsidP="0005551C">
            <w:pPr>
              <w:jc w:val="center"/>
              <w:rPr>
                <w:rFonts w:ascii="Arial" w:hAnsi="Arial" w:cs="Arial"/>
                <w:b/>
                <w:sz w:val="24"/>
                <w:szCs w:val="24"/>
                <w:lang w:eastAsia="sr-Cyrl-CS"/>
              </w:rPr>
            </w:pPr>
            <w:r>
              <w:rPr>
                <w:rFonts w:ascii="Arial" w:hAnsi="Arial" w:cs="Arial"/>
                <w:b/>
                <w:sz w:val="24"/>
                <w:szCs w:val="24"/>
                <w:lang w:eastAsia="sr-Cyrl-CS"/>
              </w:rPr>
              <w:t xml:space="preserve">БРОЈ </w:t>
            </w:r>
            <w:r w:rsidR="00317C3F">
              <w:rPr>
                <w:rFonts w:ascii="Arial" w:hAnsi="Arial" w:cs="Arial"/>
                <w:b/>
                <w:sz w:val="24"/>
                <w:szCs w:val="24"/>
                <w:lang w:val="sr-Cyrl-CS" w:eastAsia="sr-Cyrl-CS"/>
              </w:rPr>
              <w:t>2</w:t>
            </w:r>
            <w:r>
              <w:rPr>
                <w:rFonts w:ascii="Arial" w:hAnsi="Arial" w:cs="Arial"/>
                <w:b/>
                <w:sz w:val="24"/>
                <w:szCs w:val="24"/>
                <w:lang w:eastAsia="sr-Cyrl-CS"/>
              </w:rPr>
              <w:t>/1</w:t>
            </w:r>
            <w:r w:rsidR="000B3F9E">
              <w:rPr>
                <w:rFonts w:ascii="Arial" w:hAnsi="Arial" w:cs="Arial"/>
                <w:b/>
                <w:sz w:val="24"/>
                <w:szCs w:val="24"/>
                <w:lang w:val="sr-Cyrl-CS" w:eastAsia="sr-Cyrl-CS"/>
              </w:rPr>
              <w:t>9</w:t>
            </w:r>
            <w:r>
              <w:rPr>
                <w:rFonts w:ascii="Arial" w:hAnsi="Arial" w:cs="Arial"/>
                <w:b/>
                <w:sz w:val="24"/>
                <w:szCs w:val="24"/>
                <w:lang w:eastAsia="sr-Cyrl-CS"/>
              </w:rPr>
              <w:t xml:space="preserve">, ПОЖЕГА,  </w:t>
            </w:r>
            <w:r w:rsidR="00317C3F">
              <w:rPr>
                <w:rFonts w:ascii="Arial" w:hAnsi="Arial" w:cs="Arial"/>
                <w:b/>
                <w:sz w:val="24"/>
                <w:szCs w:val="24"/>
                <w:lang w:val="sr-Cyrl-CS" w:eastAsia="sr-Cyrl-CS"/>
              </w:rPr>
              <w:t>04. АПРИЛ</w:t>
            </w:r>
            <w:r w:rsidR="000B3F9E">
              <w:rPr>
                <w:rFonts w:ascii="Arial" w:hAnsi="Arial" w:cs="Arial"/>
                <w:b/>
                <w:sz w:val="24"/>
                <w:szCs w:val="24"/>
                <w:lang w:val="sr-Cyrl-CS" w:eastAsia="sr-Cyrl-CS"/>
              </w:rPr>
              <w:t xml:space="preserve"> 2019</w:t>
            </w:r>
            <w:r>
              <w:rPr>
                <w:rFonts w:ascii="Arial" w:hAnsi="Arial" w:cs="Arial"/>
                <w:b/>
                <w:sz w:val="24"/>
                <w:szCs w:val="24"/>
                <w:lang w:eastAsia="sr-Cyrl-CS"/>
              </w:rPr>
              <w:t>. ГОДИНЕ</w:t>
            </w:r>
          </w:p>
          <w:p w:rsidR="00583FDF" w:rsidRDefault="00583FDF" w:rsidP="0005551C">
            <w:pPr>
              <w:jc w:val="center"/>
              <w:rPr>
                <w:rFonts w:ascii="Arial Narrow" w:hAnsi="Arial Narrow"/>
                <w:b/>
                <w:sz w:val="16"/>
                <w:szCs w:val="16"/>
                <w:lang w:eastAsia="sr-Cyrl-CS"/>
              </w:rPr>
            </w:pPr>
          </w:p>
        </w:tc>
      </w:tr>
    </w:tbl>
    <w:p w:rsidR="0045582D" w:rsidRPr="00847BEE" w:rsidRDefault="0045582D">
      <w:pPr>
        <w:rPr>
          <w:sz w:val="20"/>
          <w:szCs w:val="20"/>
        </w:rPr>
      </w:pPr>
    </w:p>
    <w:p w:rsidR="0045582D" w:rsidRPr="00847BEE" w:rsidRDefault="0045582D" w:rsidP="0045582D">
      <w:pPr>
        <w:rPr>
          <w:sz w:val="20"/>
          <w:szCs w:val="20"/>
        </w:rPr>
      </w:pPr>
    </w:p>
    <w:p w:rsidR="001508B9" w:rsidRPr="00E20953" w:rsidRDefault="001508B9" w:rsidP="001508B9">
      <w:pPr>
        <w:tabs>
          <w:tab w:val="left" w:pos="709"/>
        </w:tabs>
        <w:ind w:firstLine="708"/>
        <w:jc w:val="both"/>
        <w:rPr>
          <w:rFonts w:ascii="Century Gothic" w:hAnsi="Century Gothic"/>
          <w:sz w:val="20"/>
          <w:szCs w:val="20"/>
        </w:rPr>
      </w:pPr>
      <w:r w:rsidRPr="00E20953">
        <w:rPr>
          <w:rStyle w:val="SubtleEmphasis"/>
          <w:rFonts w:ascii="Century Gothic" w:hAnsi="Century Gothic"/>
          <w:color w:val="auto"/>
          <w:sz w:val="20"/>
          <w:szCs w:val="20"/>
        </w:rPr>
        <w:t>На основу члана 10. 38. и 113. Статута општине Пожега</w:t>
      </w:r>
      <w:r w:rsidRPr="00E20953">
        <w:rPr>
          <w:rFonts w:ascii="Century Gothic" w:hAnsi="Century Gothic"/>
          <w:sz w:val="20"/>
          <w:szCs w:val="20"/>
        </w:rPr>
        <w:t xml:space="preserve">(''Сл.лист општине Пожега'', бр. 1/19) и члана 8. Одлуке о установљавању признања „7. АПРИЛ“ ( ''Сл.лист општине Пожега'', број 9/08), Скупштина општине Пожега, на седници  од  04.04.2019. године, донела је </w:t>
      </w:r>
    </w:p>
    <w:p w:rsidR="001508B9" w:rsidRPr="00E20953" w:rsidRDefault="001508B9" w:rsidP="001508B9">
      <w:pPr>
        <w:jc w:val="both"/>
        <w:rPr>
          <w:rFonts w:ascii="Century Gothic" w:hAnsi="Century Gothic"/>
          <w:sz w:val="16"/>
          <w:szCs w:val="16"/>
        </w:rPr>
      </w:pPr>
    </w:p>
    <w:p w:rsidR="001508B9" w:rsidRPr="00E20953" w:rsidRDefault="001508B9" w:rsidP="001508B9">
      <w:pPr>
        <w:jc w:val="both"/>
        <w:rPr>
          <w:rFonts w:ascii="Century Gothic" w:hAnsi="Century Gothic"/>
          <w:sz w:val="16"/>
          <w:szCs w:val="16"/>
        </w:rPr>
      </w:pPr>
    </w:p>
    <w:p w:rsidR="001508B9" w:rsidRPr="00E20953" w:rsidRDefault="001508B9" w:rsidP="001508B9">
      <w:pPr>
        <w:ind w:firstLine="708"/>
        <w:jc w:val="center"/>
        <w:rPr>
          <w:rFonts w:ascii="Century Gothic" w:hAnsi="Century Gothic"/>
          <w:b/>
          <w:sz w:val="20"/>
          <w:szCs w:val="20"/>
        </w:rPr>
      </w:pPr>
      <w:r w:rsidRPr="00E20953">
        <w:rPr>
          <w:rFonts w:ascii="Century Gothic" w:hAnsi="Century Gothic"/>
          <w:b/>
          <w:sz w:val="20"/>
          <w:szCs w:val="20"/>
        </w:rPr>
        <w:t xml:space="preserve">ОДЛУКУ </w:t>
      </w:r>
    </w:p>
    <w:p w:rsidR="001508B9" w:rsidRPr="00E20953" w:rsidRDefault="001508B9" w:rsidP="001508B9">
      <w:pPr>
        <w:ind w:firstLine="708"/>
        <w:jc w:val="center"/>
        <w:rPr>
          <w:rFonts w:ascii="Century Gothic" w:hAnsi="Century Gothic"/>
          <w:b/>
          <w:sz w:val="20"/>
          <w:szCs w:val="20"/>
        </w:rPr>
      </w:pPr>
      <w:r w:rsidRPr="00E20953">
        <w:rPr>
          <w:rFonts w:ascii="Century Gothic" w:hAnsi="Century Gothic"/>
          <w:b/>
          <w:sz w:val="20"/>
          <w:szCs w:val="20"/>
        </w:rPr>
        <w:t>О ДОДЕЛИ ОПШТИНСКОГ ПРИЗНАЊА</w:t>
      </w:r>
    </w:p>
    <w:p w:rsidR="001508B9" w:rsidRPr="00E20953" w:rsidRDefault="001508B9" w:rsidP="001508B9">
      <w:pPr>
        <w:ind w:firstLine="708"/>
        <w:jc w:val="center"/>
        <w:rPr>
          <w:rFonts w:ascii="Century Gothic" w:hAnsi="Century Gothic"/>
          <w:b/>
          <w:sz w:val="20"/>
          <w:szCs w:val="20"/>
        </w:rPr>
      </w:pPr>
      <w:r w:rsidRPr="00E20953">
        <w:rPr>
          <w:rFonts w:ascii="Century Gothic" w:hAnsi="Century Gothic"/>
          <w:b/>
          <w:sz w:val="20"/>
          <w:szCs w:val="20"/>
        </w:rPr>
        <w:t>"7. АПРИЛ" ЗА 2019. ГОДИНУ</w:t>
      </w:r>
      <w:bookmarkStart w:id="0" w:name="_GoBack"/>
      <w:bookmarkEnd w:id="0"/>
    </w:p>
    <w:p w:rsidR="001508B9" w:rsidRPr="00E20953" w:rsidRDefault="001508B9" w:rsidP="001508B9">
      <w:pPr>
        <w:jc w:val="both"/>
        <w:rPr>
          <w:rFonts w:ascii="Century Gothic" w:hAnsi="Century Gothic"/>
          <w:sz w:val="20"/>
          <w:szCs w:val="20"/>
        </w:rPr>
      </w:pPr>
    </w:p>
    <w:p w:rsidR="001508B9" w:rsidRPr="00E20953" w:rsidRDefault="001508B9" w:rsidP="001508B9">
      <w:pPr>
        <w:jc w:val="center"/>
        <w:rPr>
          <w:rFonts w:ascii="Century Gothic" w:hAnsi="Century Gothic"/>
          <w:sz w:val="16"/>
          <w:szCs w:val="16"/>
        </w:rPr>
      </w:pPr>
    </w:p>
    <w:p w:rsidR="001508B9" w:rsidRPr="00E20953" w:rsidRDefault="001508B9" w:rsidP="001508B9">
      <w:pPr>
        <w:jc w:val="center"/>
        <w:rPr>
          <w:rFonts w:ascii="Century Gothic" w:hAnsi="Century Gothic"/>
          <w:sz w:val="20"/>
          <w:szCs w:val="20"/>
        </w:rPr>
      </w:pPr>
      <w:r w:rsidRPr="00E20953">
        <w:rPr>
          <w:rFonts w:ascii="Century Gothic" w:hAnsi="Century Gothic"/>
          <w:sz w:val="20"/>
          <w:szCs w:val="20"/>
        </w:rPr>
        <w:t>Члан 1.</w:t>
      </w:r>
    </w:p>
    <w:p w:rsidR="001508B9" w:rsidRPr="00E20953" w:rsidRDefault="001508B9" w:rsidP="001508B9">
      <w:pPr>
        <w:ind w:firstLine="708"/>
        <w:jc w:val="both"/>
        <w:rPr>
          <w:rFonts w:ascii="Century Gothic" w:hAnsi="Century Gothic"/>
          <w:sz w:val="20"/>
          <w:szCs w:val="20"/>
        </w:rPr>
      </w:pPr>
      <w:r w:rsidRPr="00E20953">
        <w:rPr>
          <w:rFonts w:ascii="Century Gothic" w:hAnsi="Century Gothic"/>
          <w:sz w:val="20"/>
          <w:szCs w:val="20"/>
        </w:rPr>
        <w:t>Као посебан вид јавног признања за постигнуте резултате и достигнућа у свим областима стваралаштва од значаја за унапређење, развој и афирмацију општине Пожега, а поводом "7. Април"- Дана општине Пожега, додељује се:</w:t>
      </w:r>
    </w:p>
    <w:p w:rsidR="001508B9" w:rsidRPr="00E20953" w:rsidRDefault="001508B9" w:rsidP="001508B9">
      <w:pPr>
        <w:jc w:val="center"/>
        <w:rPr>
          <w:rFonts w:ascii="Century Gothic" w:hAnsi="Century Gothic"/>
          <w:b/>
          <w:sz w:val="16"/>
          <w:szCs w:val="16"/>
        </w:rPr>
      </w:pPr>
    </w:p>
    <w:p w:rsidR="001508B9" w:rsidRPr="00E20953" w:rsidRDefault="001508B9" w:rsidP="001508B9">
      <w:pPr>
        <w:jc w:val="center"/>
        <w:rPr>
          <w:rFonts w:ascii="Century Gothic" w:hAnsi="Century Gothic"/>
          <w:b/>
          <w:sz w:val="20"/>
          <w:szCs w:val="20"/>
        </w:rPr>
      </w:pPr>
      <w:r w:rsidRPr="00E20953">
        <w:rPr>
          <w:rFonts w:ascii="Century Gothic" w:hAnsi="Century Gothic"/>
          <w:b/>
          <w:sz w:val="20"/>
          <w:szCs w:val="20"/>
        </w:rPr>
        <w:t>I</w:t>
      </w:r>
    </w:p>
    <w:p w:rsidR="001508B9" w:rsidRPr="00E20953" w:rsidRDefault="001508B9" w:rsidP="001508B9">
      <w:pPr>
        <w:tabs>
          <w:tab w:val="left" w:pos="709"/>
        </w:tabs>
        <w:jc w:val="both"/>
        <w:rPr>
          <w:rFonts w:ascii="Century Gothic" w:hAnsi="Century Gothic"/>
          <w:b/>
          <w:sz w:val="20"/>
          <w:szCs w:val="20"/>
        </w:rPr>
      </w:pPr>
      <w:r w:rsidRPr="00E20953">
        <w:rPr>
          <w:rFonts w:ascii="Century Gothic" w:hAnsi="Century Gothic"/>
          <w:b/>
          <w:sz w:val="20"/>
          <w:szCs w:val="20"/>
        </w:rPr>
        <w:tab/>
        <w:t>Општинско признање у виду Повеље:</w:t>
      </w:r>
    </w:p>
    <w:p w:rsidR="001508B9" w:rsidRPr="00E20953" w:rsidRDefault="001508B9" w:rsidP="001508B9">
      <w:pPr>
        <w:jc w:val="center"/>
        <w:rPr>
          <w:rFonts w:ascii="Century Gothic" w:hAnsi="Century Gothic"/>
          <w:b/>
          <w:iCs/>
          <w:sz w:val="16"/>
          <w:szCs w:val="16"/>
        </w:rPr>
      </w:pPr>
    </w:p>
    <w:p w:rsidR="001508B9" w:rsidRPr="00E20953" w:rsidRDefault="001508B9" w:rsidP="00B50AC1">
      <w:pPr>
        <w:tabs>
          <w:tab w:val="left" w:pos="567"/>
          <w:tab w:val="left" w:pos="709"/>
        </w:tabs>
        <w:spacing w:beforeLines="20" w:afterLines="20" w:line="276" w:lineRule="auto"/>
        <w:ind w:rightChars="57" w:right="125" w:firstLine="148"/>
        <w:jc w:val="both"/>
        <w:rPr>
          <w:rFonts w:ascii="Century Gothic" w:hAnsi="Century Gothic"/>
          <w:sz w:val="20"/>
          <w:szCs w:val="20"/>
        </w:rPr>
      </w:pPr>
      <w:r w:rsidRPr="00E20953">
        <w:rPr>
          <w:rFonts w:ascii="Century Gothic" w:hAnsi="Century Gothic"/>
          <w:sz w:val="20"/>
          <w:szCs w:val="20"/>
        </w:rPr>
        <w:tab/>
        <w:t>-Руска хуманитарна мисија на Балкану</w:t>
      </w:r>
    </w:p>
    <w:p w:rsidR="001508B9" w:rsidRPr="00E20953" w:rsidRDefault="001508B9" w:rsidP="00B50AC1">
      <w:pPr>
        <w:tabs>
          <w:tab w:val="left" w:pos="567"/>
          <w:tab w:val="left" w:pos="709"/>
          <w:tab w:val="left" w:pos="851"/>
          <w:tab w:val="left" w:pos="993"/>
        </w:tabs>
        <w:spacing w:beforeLines="20" w:afterLines="20" w:line="276" w:lineRule="auto"/>
        <w:ind w:leftChars="57" w:left="125" w:rightChars="57" w:right="125"/>
        <w:jc w:val="both"/>
        <w:rPr>
          <w:rFonts w:ascii="Century Gothic" w:hAnsi="Century Gothic"/>
          <w:sz w:val="20"/>
          <w:szCs w:val="20"/>
        </w:rPr>
      </w:pPr>
      <w:r w:rsidRPr="00E20953">
        <w:rPr>
          <w:rFonts w:ascii="Century Gothic" w:hAnsi="Century Gothic"/>
          <w:sz w:val="20"/>
          <w:szCs w:val="20"/>
        </w:rPr>
        <w:tab/>
        <w:t>-Народна библиотека Пожега</w:t>
      </w:r>
    </w:p>
    <w:p w:rsidR="001508B9" w:rsidRPr="00E20953" w:rsidRDefault="001508B9" w:rsidP="001508B9">
      <w:pPr>
        <w:jc w:val="center"/>
        <w:rPr>
          <w:rFonts w:ascii="Century Gothic" w:hAnsi="Century Gothic"/>
          <w:b/>
          <w:iCs/>
          <w:sz w:val="16"/>
          <w:szCs w:val="16"/>
        </w:rPr>
      </w:pPr>
    </w:p>
    <w:p w:rsidR="001508B9" w:rsidRPr="00E20953" w:rsidRDefault="001508B9" w:rsidP="001508B9">
      <w:pPr>
        <w:jc w:val="center"/>
        <w:rPr>
          <w:rFonts w:ascii="Century Gothic" w:hAnsi="Century Gothic"/>
          <w:b/>
          <w:iCs/>
          <w:sz w:val="20"/>
          <w:szCs w:val="20"/>
        </w:rPr>
      </w:pPr>
      <w:r w:rsidRPr="00E20953">
        <w:rPr>
          <w:rFonts w:ascii="Century Gothic" w:hAnsi="Century Gothic"/>
          <w:b/>
          <w:iCs/>
          <w:sz w:val="20"/>
          <w:szCs w:val="20"/>
        </w:rPr>
        <w:t>II</w:t>
      </w:r>
    </w:p>
    <w:p w:rsidR="001508B9" w:rsidRPr="00E20953" w:rsidRDefault="001508B9" w:rsidP="001508B9">
      <w:pPr>
        <w:jc w:val="both"/>
        <w:rPr>
          <w:rFonts w:ascii="Century Gothic" w:hAnsi="Century Gothic"/>
          <w:b/>
          <w:iCs/>
          <w:sz w:val="20"/>
          <w:szCs w:val="20"/>
        </w:rPr>
      </w:pPr>
      <w:r w:rsidRPr="00E20953">
        <w:rPr>
          <w:rFonts w:ascii="Century Gothic" w:hAnsi="Century Gothic"/>
          <w:b/>
          <w:iCs/>
          <w:sz w:val="20"/>
          <w:szCs w:val="20"/>
        </w:rPr>
        <w:tab/>
        <w:t>Општинско признање у видуПлакете са грбом Општине:</w:t>
      </w:r>
    </w:p>
    <w:p w:rsidR="001508B9" w:rsidRPr="00E20953" w:rsidRDefault="001508B9" w:rsidP="001508B9">
      <w:pPr>
        <w:jc w:val="both"/>
        <w:rPr>
          <w:rFonts w:ascii="Century Gothic" w:hAnsi="Century Gothic"/>
          <w:b/>
          <w:iCs/>
          <w:sz w:val="16"/>
          <w:szCs w:val="16"/>
        </w:rPr>
      </w:pPr>
    </w:p>
    <w:p w:rsidR="001508B9" w:rsidRPr="00E20953" w:rsidRDefault="001508B9" w:rsidP="001508B9">
      <w:pPr>
        <w:spacing w:line="276" w:lineRule="auto"/>
        <w:ind w:left="708"/>
        <w:jc w:val="both"/>
        <w:rPr>
          <w:rFonts w:ascii="Century Gothic" w:hAnsi="Century Gothic"/>
          <w:sz w:val="20"/>
          <w:szCs w:val="20"/>
        </w:rPr>
      </w:pPr>
      <w:r w:rsidRPr="00E20953">
        <w:rPr>
          <w:rFonts w:ascii="Century Gothic" w:hAnsi="Century Gothic"/>
          <w:sz w:val="20"/>
          <w:szCs w:val="20"/>
        </w:rPr>
        <w:t>-Гордана и Миленко Шмакић, просветни радници у пензији</w:t>
      </w:r>
    </w:p>
    <w:p w:rsidR="001508B9" w:rsidRPr="00E20953" w:rsidRDefault="001508B9" w:rsidP="001508B9">
      <w:pPr>
        <w:spacing w:line="276" w:lineRule="auto"/>
        <w:ind w:left="708"/>
        <w:jc w:val="both"/>
        <w:rPr>
          <w:rFonts w:ascii="Century Gothic" w:hAnsi="Century Gothic"/>
          <w:sz w:val="20"/>
          <w:szCs w:val="20"/>
        </w:rPr>
      </w:pPr>
      <w:r w:rsidRPr="00E20953">
        <w:rPr>
          <w:rFonts w:ascii="Century Gothic" w:hAnsi="Century Gothic"/>
          <w:sz w:val="20"/>
          <w:szCs w:val="20"/>
        </w:rPr>
        <w:t>-Владан Недељковић, директор Гимназије ''Свети Сава'' Пожега</w:t>
      </w: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-Зоран Трбић, предузетник</w:t>
      </w: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-Будимир Јовковић, пензионер</w:t>
      </w: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-Светозар – Тоза Мијаиловић, председник ФК „Црвена звезда“</w:t>
      </w: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-Елена Кршљак, редовни професор на Стоматолошком факултету у Београду</w:t>
      </w: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-Драган Јовићевић Мацола, вајар</w:t>
      </w: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-Зоран Ђукић, власник Етно села у Тометином Пољу</w:t>
      </w:r>
    </w:p>
    <w:p w:rsidR="001508B9" w:rsidRPr="00E20953" w:rsidRDefault="001508B9" w:rsidP="001508B9">
      <w:pPr>
        <w:spacing w:line="276" w:lineRule="auto"/>
        <w:ind w:left="708"/>
        <w:jc w:val="both"/>
        <w:rPr>
          <w:rFonts w:ascii="Century Gothic" w:hAnsi="Century Gothic"/>
          <w:sz w:val="20"/>
          <w:szCs w:val="20"/>
        </w:rPr>
      </w:pPr>
      <w:r w:rsidRPr="00E20953">
        <w:rPr>
          <w:rFonts w:ascii="Century Gothic" w:hAnsi="Century Gothic"/>
          <w:sz w:val="20"/>
          <w:szCs w:val="20"/>
        </w:rPr>
        <w:t>-Валентина Матовић, истраживач сарадник на Машинском факултету у Београду</w:t>
      </w:r>
    </w:p>
    <w:p w:rsidR="001508B9" w:rsidRPr="00E20953" w:rsidRDefault="001508B9" w:rsidP="001508B9">
      <w:pPr>
        <w:jc w:val="both"/>
        <w:rPr>
          <w:rFonts w:ascii="Century Gothic" w:hAnsi="Century Gothic"/>
          <w:b/>
          <w:sz w:val="16"/>
          <w:szCs w:val="16"/>
        </w:rPr>
      </w:pPr>
    </w:p>
    <w:p w:rsidR="001508B9" w:rsidRPr="00E20953" w:rsidRDefault="001508B9" w:rsidP="001508B9">
      <w:pPr>
        <w:tabs>
          <w:tab w:val="left" w:pos="709"/>
          <w:tab w:val="left" w:pos="851"/>
        </w:tabs>
        <w:ind w:firstLine="708"/>
        <w:jc w:val="both"/>
        <w:rPr>
          <w:rFonts w:ascii="Century Gothic" w:hAnsi="Century Gothic"/>
          <w:b/>
          <w:iCs/>
          <w:sz w:val="20"/>
          <w:szCs w:val="20"/>
        </w:rPr>
      </w:pPr>
      <w:r w:rsidRPr="00E20953">
        <w:rPr>
          <w:rFonts w:ascii="Century Gothic" w:hAnsi="Century Gothic"/>
          <w:b/>
          <w:iCs/>
          <w:sz w:val="20"/>
          <w:szCs w:val="20"/>
        </w:rPr>
        <w:t>Општинско признање у виду Похвале:</w:t>
      </w:r>
    </w:p>
    <w:p w:rsidR="001508B9" w:rsidRPr="00E20953" w:rsidRDefault="001508B9" w:rsidP="001508B9">
      <w:pPr>
        <w:ind w:firstLine="708"/>
        <w:jc w:val="both"/>
        <w:rPr>
          <w:rFonts w:ascii="Century Gothic" w:hAnsi="Century Gothic"/>
          <w:b/>
          <w:iCs/>
          <w:sz w:val="16"/>
          <w:szCs w:val="16"/>
        </w:rPr>
      </w:pP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На предлог Управног одбора „Црвеног крста“, Пожега:</w:t>
      </w:r>
    </w:p>
    <w:p w:rsidR="001508B9" w:rsidRPr="00E20953" w:rsidRDefault="001508B9" w:rsidP="001508B9">
      <w:pPr>
        <w:spacing w:line="276" w:lineRule="auto"/>
        <w:ind w:left="708"/>
        <w:jc w:val="both"/>
        <w:rPr>
          <w:rFonts w:ascii="Century Gothic" w:hAnsi="Century Gothic"/>
          <w:sz w:val="20"/>
          <w:szCs w:val="20"/>
        </w:rPr>
      </w:pPr>
      <w:r w:rsidRPr="00E20953">
        <w:rPr>
          <w:rFonts w:ascii="Century Gothic" w:hAnsi="Century Gothic"/>
          <w:sz w:val="20"/>
          <w:szCs w:val="20"/>
        </w:rPr>
        <w:t>-Сретен Ђоковић, Раде Вучићевић, Милан Старчевић и Милоје Марјановић, вишеструки добровољни даваоци крви</w:t>
      </w: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-Милорад – Мићо Филиповић, председник МЗ Душковци</w:t>
      </w:r>
    </w:p>
    <w:p w:rsidR="001508B9" w:rsidRPr="00E20953" w:rsidRDefault="001508B9" w:rsidP="001508B9">
      <w:pPr>
        <w:jc w:val="both"/>
        <w:rPr>
          <w:rStyle w:val="SubtleEmphasis"/>
          <w:rFonts w:ascii="Century Gothic" w:hAnsi="Century Gothic"/>
          <w:i w:val="0"/>
          <w:color w:val="auto"/>
          <w:sz w:val="16"/>
          <w:szCs w:val="16"/>
        </w:rPr>
      </w:pPr>
    </w:p>
    <w:p w:rsidR="001508B9" w:rsidRPr="00E20953" w:rsidRDefault="001508B9" w:rsidP="001508B9">
      <w:pPr>
        <w:ind w:firstLine="708"/>
        <w:jc w:val="both"/>
        <w:rPr>
          <w:rStyle w:val="SubtleEmphasis"/>
          <w:rFonts w:ascii="Century Gothic" w:hAnsi="Century Gothic"/>
          <w:b/>
          <w:i w:val="0"/>
          <w:color w:val="auto"/>
          <w:sz w:val="20"/>
          <w:szCs w:val="20"/>
        </w:rPr>
      </w:pPr>
      <w:r w:rsidRPr="00E20953">
        <w:rPr>
          <w:rStyle w:val="SubtleEmphasis"/>
          <w:rFonts w:ascii="Century Gothic" w:hAnsi="Century Gothic"/>
          <w:b/>
          <w:color w:val="auto"/>
          <w:sz w:val="20"/>
          <w:szCs w:val="20"/>
        </w:rPr>
        <w:t>Општинско признање у виду Награде у новчаном износу од 30.000,00 динара:</w:t>
      </w:r>
    </w:p>
    <w:p w:rsidR="001508B9" w:rsidRPr="00E20953" w:rsidRDefault="001508B9" w:rsidP="001508B9">
      <w:pPr>
        <w:ind w:firstLine="708"/>
        <w:jc w:val="both"/>
        <w:rPr>
          <w:rStyle w:val="SubtleEmphasis"/>
          <w:rFonts w:ascii="Century Gothic" w:hAnsi="Century Gothic"/>
          <w:b/>
          <w:i w:val="0"/>
          <w:color w:val="auto"/>
          <w:sz w:val="16"/>
          <w:szCs w:val="16"/>
        </w:rPr>
      </w:pP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-Ђурђина Михајиловић, ученик седмог разреда ОШ „Петар Лековић“</w:t>
      </w: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-Ђорђе Полугић, ученик осмог разреда ОШ „Петар Лековић“</w:t>
      </w: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-Светлана Продановић, васпитачица у ПУ „Олга Јовичић Рита“</w:t>
      </w:r>
    </w:p>
    <w:p w:rsidR="001508B9" w:rsidRPr="00E20953" w:rsidRDefault="001508B9" w:rsidP="001508B9">
      <w:pPr>
        <w:spacing w:line="276" w:lineRule="auto"/>
        <w:ind w:firstLine="708"/>
        <w:jc w:val="both"/>
        <w:rPr>
          <w:rFonts w:ascii="Century Gothic" w:hAnsi="Century Gothic"/>
          <w:sz w:val="20"/>
          <w:szCs w:val="20"/>
        </w:rPr>
      </w:pPr>
      <w:r w:rsidRPr="00E20953">
        <w:rPr>
          <w:rFonts w:ascii="Century Gothic" w:hAnsi="Century Gothic"/>
          <w:sz w:val="20"/>
          <w:szCs w:val="20"/>
        </w:rPr>
        <w:t>-Анита Зеленовић, медицинска сестра</w:t>
      </w:r>
    </w:p>
    <w:p w:rsidR="001508B9" w:rsidRPr="00E20953" w:rsidRDefault="001508B9" w:rsidP="001508B9">
      <w:pPr>
        <w:spacing w:line="276" w:lineRule="auto"/>
        <w:ind w:left="284" w:firstLine="424"/>
        <w:jc w:val="both"/>
        <w:rPr>
          <w:rFonts w:ascii="Century Gothic" w:hAnsi="Century Gothic"/>
          <w:sz w:val="20"/>
          <w:szCs w:val="20"/>
        </w:rPr>
      </w:pPr>
      <w:r w:rsidRPr="00E20953">
        <w:rPr>
          <w:rFonts w:ascii="Century Gothic" w:hAnsi="Century Gothic"/>
          <w:sz w:val="20"/>
          <w:szCs w:val="20"/>
        </w:rPr>
        <w:lastRenderedPageBreak/>
        <w:t xml:space="preserve">-Радојко Урошевић, шахиста </w:t>
      </w:r>
    </w:p>
    <w:p w:rsidR="001508B9" w:rsidRPr="00E20953" w:rsidRDefault="001508B9" w:rsidP="001508B9">
      <w:pPr>
        <w:spacing w:line="276" w:lineRule="auto"/>
        <w:ind w:left="284" w:firstLine="424"/>
        <w:jc w:val="both"/>
        <w:rPr>
          <w:rFonts w:ascii="Century Gothic" w:hAnsi="Century Gothic"/>
          <w:sz w:val="20"/>
          <w:szCs w:val="20"/>
        </w:rPr>
      </w:pPr>
      <w:r w:rsidRPr="00E20953">
        <w:rPr>
          <w:rFonts w:ascii="Century Gothic" w:hAnsi="Century Gothic"/>
          <w:sz w:val="20"/>
          <w:szCs w:val="20"/>
        </w:rPr>
        <w:t>-Бојан Радовић,спортски риболовац</w:t>
      </w:r>
    </w:p>
    <w:p w:rsidR="001508B9" w:rsidRPr="00E20953" w:rsidRDefault="001508B9" w:rsidP="001508B9">
      <w:pPr>
        <w:rPr>
          <w:rStyle w:val="SubtleEmphasis"/>
          <w:rFonts w:ascii="Century Gothic" w:hAnsi="Century Gothic"/>
          <w:color w:val="auto"/>
          <w:sz w:val="16"/>
          <w:szCs w:val="16"/>
        </w:rPr>
      </w:pPr>
    </w:p>
    <w:p w:rsidR="001508B9" w:rsidRPr="00E20953" w:rsidRDefault="001508B9" w:rsidP="001508B9">
      <w:pPr>
        <w:jc w:val="center"/>
        <w:rPr>
          <w:rStyle w:val="SubtleEmphasis"/>
          <w:rFonts w:ascii="Century Gothic" w:hAnsi="Century Gothic"/>
          <w:i w:val="0"/>
          <w:color w:val="auto"/>
          <w:sz w:val="20"/>
          <w:szCs w:val="20"/>
        </w:rPr>
      </w:pPr>
      <w:r w:rsidRPr="00E20953">
        <w:rPr>
          <w:rStyle w:val="SubtleEmphasis"/>
          <w:rFonts w:ascii="Century Gothic" w:hAnsi="Century Gothic"/>
          <w:color w:val="auto"/>
          <w:sz w:val="20"/>
          <w:szCs w:val="20"/>
        </w:rPr>
        <w:t>Члан 2.</w:t>
      </w:r>
    </w:p>
    <w:p w:rsidR="001508B9" w:rsidRPr="00E20953" w:rsidRDefault="001508B9" w:rsidP="001508B9">
      <w:pPr>
        <w:ind w:firstLine="708"/>
        <w:jc w:val="both"/>
        <w:rPr>
          <w:rStyle w:val="SubtleEmphasis"/>
          <w:rFonts w:ascii="Century Gothic" w:hAnsi="Century Gothic"/>
          <w:i w:val="0"/>
          <w:color w:val="auto"/>
          <w:sz w:val="20"/>
          <w:szCs w:val="20"/>
        </w:rPr>
      </w:pPr>
      <w:r w:rsidRPr="00E20953">
        <w:rPr>
          <w:rStyle w:val="SubtleEmphasis"/>
          <w:rFonts w:ascii="Century Gothic" w:hAnsi="Century Gothic"/>
          <w:color w:val="auto"/>
          <w:sz w:val="20"/>
          <w:szCs w:val="20"/>
        </w:rPr>
        <w:t>Ова одлука ступа на снагу даном доношења а објавиће се у "Службеном листу општине Пожега ".</w:t>
      </w:r>
    </w:p>
    <w:p w:rsidR="001508B9" w:rsidRPr="00E20953" w:rsidRDefault="001508B9" w:rsidP="001508B9">
      <w:pPr>
        <w:ind w:firstLine="708"/>
        <w:jc w:val="center"/>
        <w:rPr>
          <w:rStyle w:val="SubtleEmphasis"/>
          <w:rFonts w:ascii="Century Gothic" w:hAnsi="Century Gothic"/>
          <w:b/>
          <w:i w:val="0"/>
          <w:color w:val="auto"/>
          <w:sz w:val="20"/>
          <w:szCs w:val="20"/>
        </w:rPr>
      </w:pPr>
      <w:r w:rsidRPr="00E20953">
        <w:rPr>
          <w:rStyle w:val="SubtleEmphasis"/>
          <w:rFonts w:ascii="Century Gothic" w:hAnsi="Century Gothic"/>
          <w:b/>
          <w:i w:val="0"/>
          <w:color w:val="auto"/>
          <w:sz w:val="20"/>
          <w:szCs w:val="20"/>
        </w:rPr>
        <w:t>01 број : 011-11/19</w:t>
      </w:r>
    </w:p>
    <w:p w:rsidR="001508B9" w:rsidRPr="00E20953" w:rsidRDefault="001508B9" w:rsidP="001508B9">
      <w:pPr>
        <w:ind w:firstLine="708"/>
        <w:jc w:val="center"/>
        <w:rPr>
          <w:rStyle w:val="SubtleEmphasis"/>
          <w:rFonts w:ascii="Century Gothic" w:hAnsi="Century Gothic"/>
          <w:b/>
          <w:i w:val="0"/>
          <w:color w:val="auto"/>
          <w:sz w:val="20"/>
          <w:szCs w:val="20"/>
        </w:rPr>
      </w:pPr>
      <w:r w:rsidRPr="00E20953">
        <w:rPr>
          <w:rStyle w:val="SubtleEmphasis"/>
          <w:rFonts w:ascii="Century Gothic" w:hAnsi="Century Gothic"/>
          <w:b/>
          <w:i w:val="0"/>
          <w:color w:val="auto"/>
          <w:sz w:val="20"/>
          <w:szCs w:val="20"/>
        </w:rPr>
        <w:t>СКУПШТИНА ОПШТИНЕ ПОЖЕГА</w:t>
      </w:r>
    </w:p>
    <w:p w:rsidR="001508B9" w:rsidRPr="00E20953" w:rsidRDefault="001508B9" w:rsidP="001508B9">
      <w:pPr>
        <w:rPr>
          <w:rStyle w:val="SubtleEmphasis"/>
          <w:rFonts w:ascii="Century Gothic" w:hAnsi="Century Gothic"/>
          <w:b/>
          <w:i w:val="0"/>
          <w:color w:val="auto"/>
          <w:sz w:val="16"/>
          <w:szCs w:val="16"/>
        </w:rPr>
      </w:pPr>
    </w:p>
    <w:p w:rsidR="001508B9" w:rsidRPr="00E20953" w:rsidRDefault="001508B9" w:rsidP="001508B9">
      <w:pPr>
        <w:ind w:firstLine="708"/>
        <w:jc w:val="center"/>
        <w:rPr>
          <w:rStyle w:val="SubtleEmphasis"/>
          <w:rFonts w:ascii="Century Gothic" w:hAnsi="Century Gothic"/>
          <w:b/>
          <w:i w:val="0"/>
          <w:color w:val="auto"/>
          <w:sz w:val="20"/>
          <w:szCs w:val="20"/>
        </w:rPr>
      </w:pPr>
    </w:p>
    <w:p w:rsidR="001508B9" w:rsidRPr="00E20953" w:rsidRDefault="00E20953" w:rsidP="001508B9">
      <w:pPr>
        <w:ind w:firstLine="708"/>
        <w:jc w:val="center"/>
        <w:rPr>
          <w:rStyle w:val="SubtleEmphasis"/>
          <w:rFonts w:ascii="Century Gothic" w:hAnsi="Century Gothic"/>
          <w:b/>
          <w:i w:val="0"/>
          <w:color w:val="auto"/>
          <w:sz w:val="20"/>
          <w:szCs w:val="20"/>
        </w:rPr>
      </w:pPr>
      <w:r w:rsidRPr="00E20953">
        <w:rPr>
          <w:rStyle w:val="SubtleEmphasis"/>
          <w:rFonts w:ascii="Century Gothic" w:hAnsi="Century Gothic"/>
          <w:b/>
          <w:color w:val="auto"/>
          <w:sz w:val="20"/>
          <w:szCs w:val="20"/>
        </w:rPr>
        <w:tab/>
      </w:r>
      <w:r w:rsidRPr="00E20953">
        <w:rPr>
          <w:rStyle w:val="SubtleEmphasis"/>
          <w:rFonts w:ascii="Century Gothic" w:hAnsi="Century Gothic"/>
          <w:b/>
          <w:color w:val="auto"/>
          <w:sz w:val="20"/>
          <w:szCs w:val="20"/>
        </w:rPr>
        <w:tab/>
      </w:r>
      <w:r w:rsidRPr="00E20953">
        <w:rPr>
          <w:rStyle w:val="SubtleEmphasis"/>
          <w:rFonts w:ascii="Century Gothic" w:hAnsi="Century Gothic"/>
          <w:b/>
          <w:color w:val="auto"/>
          <w:sz w:val="20"/>
          <w:szCs w:val="20"/>
        </w:rPr>
        <w:tab/>
      </w:r>
      <w:r w:rsidRPr="00E20953">
        <w:rPr>
          <w:rStyle w:val="SubtleEmphasis"/>
          <w:rFonts w:ascii="Century Gothic" w:hAnsi="Century Gothic"/>
          <w:b/>
          <w:color w:val="auto"/>
          <w:sz w:val="20"/>
          <w:szCs w:val="20"/>
        </w:rPr>
        <w:tab/>
      </w:r>
      <w:r w:rsidRPr="00E20953">
        <w:rPr>
          <w:rStyle w:val="SubtleEmphasis"/>
          <w:rFonts w:ascii="Century Gothic" w:hAnsi="Century Gothic"/>
          <w:b/>
          <w:color w:val="auto"/>
          <w:sz w:val="20"/>
          <w:szCs w:val="20"/>
        </w:rPr>
        <w:tab/>
      </w:r>
      <w:r w:rsidRPr="00E20953">
        <w:rPr>
          <w:rStyle w:val="SubtleEmphasis"/>
          <w:rFonts w:ascii="Century Gothic" w:hAnsi="Century Gothic"/>
          <w:b/>
          <w:color w:val="auto"/>
          <w:sz w:val="20"/>
          <w:szCs w:val="20"/>
        </w:rPr>
        <w:tab/>
      </w:r>
      <w:r w:rsidRPr="00E20953">
        <w:rPr>
          <w:rStyle w:val="SubtleEmphasis"/>
          <w:rFonts w:ascii="Century Gothic" w:hAnsi="Century Gothic"/>
          <w:b/>
          <w:color w:val="auto"/>
          <w:sz w:val="20"/>
          <w:szCs w:val="20"/>
        </w:rPr>
        <w:tab/>
      </w:r>
      <w:r w:rsidRPr="00E20953">
        <w:rPr>
          <w:rStyle w:val="SubtleEmphasis"/>
          <w:rFonts w:ascii="Century Gothic" w:hAnsi="Century Gothic"/>
          <w:b/>
          <w:color w:val="auto"/>
          <w:sz w:val="20"/>
          <w:szCs w:val="20"/>
        </w:rPr>
        <w:tab/>
      </w:r>
      <w:r w:rsidR="001508B9" w:rsidRPr="00E20953">
        <w:rPr>
          <w:rStyle w:val="SubtleEmphasis"/>
          <w:rFonts w:ascii="Century Gothic" w:hAnsi="Century Gothic"/>
          <w:b/>
          <w:i w:val="0"/>
          <w:color w:val="auto"/>
          <w:sz w:val="20"/>
          <w:szCs w:val="20"/>
        </w:rPr>
        <w:t>ПРЕДСЕДНИК,</w:t>
      </w:r>
    </w:p>
    <w:p w:rsidR="001508B9" w:rsidRPr="00E20953" w:rsidRDefault="001508B9" w:rsidP="001508B9">
      <w:pPr>
        <w:ind w:firstLine="708"/>
        <w:jc w:val="center"/>
        <w:rPr>
          <w:rFonts w:ascii="Century Gothic" w:hAnsi="Century Gothic"/>
          <w:iCs/>
          <w:sz w:val="20"/>
          <w:szCs w:val="20"/>
          <w:lang w:val="sr-Cyrl-CS"/>
        </w:rPr>
      </w:pPr>
      <w:r w:rsidRPr="00E757B9">
        <w:rPr>
          <w:rStyle w:val="SubtleEmphasis"/>
          <w:rFonts w:ascii="Century Gothic" w:hAnsi="Century Gothic"/>
          <w:b/>
          <w:sz w:val="20"/>
          <w:szCs w:val="20"/>
        </w:rPr>
        <w:tab/>
      </w:r>
      <w:r w:rsidRPr="00E757B9">
        <w:rPr>
          <w:rStyle w:val="SubtleEmphasis"/>
          <w:rFonts w:ascii="Century Gothic" w:hAnsi="Century Gothic"/>
          <w:b/>
          <w:sz w:val="20"/>
          <w:szCs w:val="20"/>
        </w:rPr>
        <w:tab/>
      </w:r>
      <w:r w:rsidRPr="00E757B9">
        <w:rPr>
          <w:rStyle w:val="SubtleEmphasis"/>
          <w:rFonts w:ascii="Century Gothic" w:hAnsi="Century Gothic"/>
          <w:b/>
          <w:sz w:val="20"/>
          <w:szCs w:val="20"/>
        </w:rPr>
        <w:tab/>
      </w:r>
      <w:r w:rsidRPr="00E757B9">
        <w:rPr>
          <w:rStyle w:val="SubtleEmphasis"/>
          <w:rFonts w:ascii="Century Gothic" w:hAnsi="Century Gothic"/>
          <w:b/>
          <w:sz w:val="20"/>
          <w:szCs w:val="20"/>
        </w:rPr>
        <w:tab/>
      </w:r>
      <w:r w:rsidRPr="00E757B9">
        <w:rPr>
          <w:rStyle w:val="SubtleEmphasis"/>
          <w:rFonts w:ascii="Century Gothic" w:hAnsi="Century Gothic"/>
          <w:b/>
          <w:sz w:val="20"/>
          <w:szCs w:val="20"/>
        </w:rPr>
        <w:tab/>
      </w:r>
      <w:r w:rsidRPr="00E757B9">
        <w:rPr>
          <w:rStyle w:val="SubtleEmphasis"/>
          <w:rFonts w:ascii="Century Gothic" w:hAnsi="Century Gothic"/>
          <w:b/>
          <w:sz w:val="20"/>
          <w:szCs w:val="20"/>
        </w:rPr>
        <w:tab/>
      </w:r>
      <w:r w:rsidRPr="00E757B9">
        <w:rPr>
          <w:rStyle w:val="SubtleEmphasis"/>
          <w:rFonts w:ascii="Century Gothic" w:hAnsi="Century Gothic"/>
          <w:b/>
          <w:sz w:val="20"/>
          <w:szCs w:val="20"/>
        </w:rPr>
        <w:tab/>
      </w:r>
      <w:r w:rsidRPr="00E757B9">
        <w:rPr>
          <w:rStyle w:val="SubtleEmphasis"/>
          <w:rFonts w:ascii="Century Gothic" w:hAnsi="Century Gothic"/>
          <w:b/>
          <w:sz w:val="20"/>
          <w:szCs w:val="20"/>
        </w:rPr>
        <w:tab/>
      </w:r>
      <w:r w:rsidRPr="00E757B9">
        <w:rPr>
          <w:rStyle w:val="Emphasis"/>
          <w:rFonts w:ascii="Century Gothic" w:hAnsi="Century Gothic"/>
          <w:b/>
          <w:sz w:val="20"/>
          <w:szCs w:val="20"/>
        </w:rPr>
        <w:t>Зорица Митровић</w:t>
      </w:r>
      <w:r w:rsidR="00E20953">
        <w:rPr>
          <w:rStyle w:val="Emphasis"/>
          <w:rFonts w:ascii="Century Gothic" w:hAnsi="Century Gothic"/>
          <w:b/>
          <w:sz w:val="20"/>
          <w:szCs w:val="20"/>
          <w:lang w:val="sr-Cyrl-CS"/>
        </w:rPr>
        <w:t>, с.р.</w:t>
      </w:r>
    </w:p>
    <w:p w:rsidR="00C552BF" w:rsidRDefault="00C552BF" w:rsidP="00C552BF">
      <w:pPr>
        <w:ind w:left="4248" w:firstLine="708"/>
        <w:jc w:val="center"/>
        <w:rPr>
          <w:rFonts w:ascii="Arial Narrow" w:hAnsi="Arial Narrow"/>
          <w:b/>
          <w:i/>
          <w:lang w:val="sr-Cyrl-CS"/>
        </w:rPr>
      </w:pPr>
    </w:p>
    <w:p w:rsidR="001508B9" w:rsidRDefault="001508B9" w:rsidP="00C552BF">
      <w:pPr>
        <w:ind w:left="4248" w:firstLine="708"/>
        <w:jc w:val="center"/>
        <w:rPr>
          <w:rFonts w:ascii="Arial Narrow" w:hAnsi="Arial Narrow"/>
          <w:b/>
          <w:i/>
          <w:lang w:val="sr-Cyrl-CS"/>
        </w:rPr>
      </w:pPr>
    </w:p>
    <w:p w:rsidR="001508B9" w:rsidRPr="007969CF" w:rsidRDefault="001508B9" w:rsidP="001508B9">
      <w:pPr>
        <w:ind w:firstLine="720"/>
        <w:jc w:val="both"/>
        <w:rPr>
          <w:rFonts w:ascii="Arial" w:hAnsi="Arial" w:cs="Arial"/>
          <w:lang w:val="sr-Cyrl-CS"/>
        </w:rPr>
      </w:pPr>
      <w:r w:rsidRPr="007969CF">
        <w:rPr>
          <w:rFonts w:ascii="Arial" w:hAnsi="Arial" w:cs="Arial"/>
          <w:lang w:val="sr-Cyrl-CS"/>
        </w:rPr>
        <w:t>На основу члана 35 став 7 и члана 46 Закона о планирању и изградњи («Сл.гл.РС» број 72/09, 81/09-исправка, 64/10-УС, 24/11, 121/12, 42</w:t>
      </w:r>
      <w:r>
        <w:rPr>
          <w:rFonts w:ascii="Arial" w:hAnsi="Arial" w:cs="Arial"/>
          <w:lang w:val="sr-Cyrl-CS"/>
        </w:rPr>
        <w:t>/13-УС, 50/13-УС,</w:t>
      </w:r>
      <w:r w:rsidRPr="007969CF">
        <w:rPr>
          <w:rFonts w:ascii="Arial" w:hAnsi="Arial" w:cs="Arial"/>
          <w:lang w:val="sr-Cyrl-CS"/>
        </w:rPr>
        <w:t xml:space="preserve"> 98/13-УС, 132/2014</w:t>
      </w:r>
      <w:r>
        <w:rPr>
          <w:rFonts w:ascii="Arial" w:hAnsi="Arial" w:cs="Arial"/>
        </w:rPr>
        <w:t xml:space="preserve">, </w:t>
      </w:r>
      <w:r w:rsidRPr="007969CF">
        <w:rPr>
          <w:rFonts w:ascii="Arial" w:hAnsi="Arial" w:cs="Arial"/>
          <w:lang w:val="sr-Cyrl-CS"/>
        </w:rPr>
        <w:t>145/2014</w:t>
      </w:r>
      <w:r>
        <w:rPr>
          <w:rFonts w:ascii="Arial" w:hAnsi="Arial" w:cs="Arial"/>
        </w:rPr>
        <w:t xml:space="preserve"> и 83/2019</w:t>
      </w:r>
      <w:r w:rsidRPr="007969CF">
        <w:rPr>
          <w:rFonts w:ascii="Arial" w:hAnsi="Arial" w:cs="Arial"/>
          <w:lang w:val="sr-Cyrl-CS"/>
        </w:rPr>
        <w:t>) и члана 38 и 1</w:t>
      </w:r>
      <w:r>
        <w:rPr>
          <w:rFonts w:ascii="Arial" w:hAnsi="Arial" w:cs="Arial"/>
          <w:lang w:val="sr-Cyrl-CS"/>
        </w:rPr>
        <w:t>13</w:t>
      </w:r>
      <w:r w:rsidRPr="007969CF">
        <w:rPr>
          <w:rFonts w:ascii="Arial" w:hAnsi="Arial" w:cs="Arial"/>
          <w:lang w:val="sr-Cyrl-CS"/>
        </w:rPr>
        <w:t xml:space="preserve"> Статута општине Пожега (Службени лист општине Пожега број </w:t>
      </w:r>
      <w:r>
        <w:rPr>
          <w:rFonts w:ascii="Arial" w:hAnsi="Arial" w:cs="Arial"/>
          <w:lang w:val="sr-Cyrl-CS"/>
        </w:rPr>
        <w:t>1</w:t>
      </w:r>
      <w:r w:rsidRPr="007969CF">
        <w:rPr>
          <w:rFonts w:ascii="Arial" w:hAnsi="Arial" w:cs="Arial"/>
          <w:lang w:val="sr-Cyrl-CS"/>
        </w:rPr>
        <w:t>/1</w:t>
      </w:r>
      <w:r>
        <w:rPr>
          <w:rFonts w:ascii="Arial" w:hAnsi="Arial" w:cs="Arial"/>
          <w:lang w:val="sr-Cyrl-CS"/>
        </w:rPr>
        <w:t>9</w:t>
      </w:r>
      <w:r w:rsidRPr="007969CF">
        <w:rPr>
          <w:rFonts w:ascii="Arial" w:hAnsi="Arial" w:cs="Arial"/>
          <w:lang w:val="sr-Cyrl-CS"/>
        </w:rPr>
        <w:t>), Скупштина општине Поже</w:t>
      </w:r>
      <w:r>
        <w:rPr>
          <w:rFonts w:ascii="Arial" w:hAnsi="Arial" w:cs="Arial"/>
          <w:lang w:val="sr-Cyrl-CS"/>
        </w:rPr>
        <w:t>га на седници одржаној 04</w:t>
      </w:r>
      <w:r>
        <w:rPr>
          <w:rFonts w:ascii="Arial" w:hAnsi="Arial" w:cs="Arial"/>
        </w:rPr>
        <w:t>.04.</w:t>
      </w:r>
      <w:r>
        <w:rPr>
          <w:rFonts w:ascii="Arial" w:hAnsi="Arial" w:cs="Arial"/>
          <w:lang w:val="sr-Cyrl-CS"/>
        </w:rPr>
        <w:t>2019.</w:t>
      </w:r>
      <w:r w:rsidRPr="007969CF">
        <w:rPr>
          <w:rFonts w:ascii="Arial" w:hAnsi="Arial" w:cs="Arial"/>
          <w:lang w:val="sr-Cyrl-CS"/>
        </w:rPr>
        <w:t xml:space="preserve"> године донела је</w:t>
      </w:r>
    </w:p>
    <w:p w:rsidR="001508B9" w:rsidRDefault="001508B9" w:rsidP="001508B9">
      <w:pPr>
        <w:ind w:firstLine="720"/>
        <w:jc w:val="both"/>
        <w:rPr>
          <w:rFonts w:ascii="Arial" w:hAnsi="Arial" w:cs="Arial"/>
          <w:lang w:val="sr-Cyrl-CS"/>
        </w:rPr>
      </w:pPr>
    </w:p>
    <w:p w:rsidR="001508B9" w:rsidRDefault="001508B9" w:rsidP="001508B9">
      <w:pPr>
        <w:ind w:firstLine="720"/>
        <w:jc w:val="both"/>
        <w:rPr>
          <w:rFonts w:ascii="Arial" w:hAnsi="Arial" w:cs="Arial"/>
          <w:lang w:val="sr-Cyrl-CS"/>
        </w:rPr>
      </w:pPr>
    </w:p>
    <w:p w:rsidR="001508B9" w:rsidRPr="00B92EB1" w:rsidRDefault="001508B9" w:rsidP="001508B9">
      <w:pPr>
        <w:jc w:val="center"/>
        <w:rPr>
          <w:rFonts w:ascii="Arial" w:hAnsi="Arial" w:cs="Arial"/>
          <w:b/>
          <w:lang w:val="sr-Cyrl-CS"/>
        </w:rPr>
      </w:pPr>
      <w:r w:rsidRPr="00B92EB1">
        <w:rPr>
          <w:rFonts w:ascii="Arial" w:hAnsi="Arial" w:cs="Arial"/>
          <w:b/>
          <w:lang w:val="sr-Cyrl-CS"/>
        </w:rPr>
        <w:t>О Д Л У К У</w:t>
      </w:r>
    </w:p>
    <w:p w:rsidR="001508B9" w:rsidRPr="00B92EB1" w:rsidRDefault="001508B9" w:rsidP="001508B9">
      <w:pPr>
        <w:jc w:val="center"/>
        <w:rPr>
          <w:rFonts w:ascii="Arial" w:hAnsi="Arial" w:cs="Arial"/>
          <w:b/>
          <w:lang w:val="sr-Cyrl-CS"/>
        </w:rPr>
      </w:pPr>
      <w:r w:rsidRPr="00B92EB1">
        <w:rPr>
          <w:rFonts w:ascii="Arial" w:hAnsi="Arial" w:cs="Arial"/>
          <w:b/>
          <w:lang w:val="sr-Cyrl-CS"/>
        </w:rPr>
        <w:t>О ИЗМЕНИ И ДОПУНИ ПЛАНА ГЕНЕРАЛНЕ РЕГУЛАЦИЈЕ</w:t>
      </w:r>
      <w:r>
        <w:rPr>
          <w:rFonts w:ascii="Arial" w:hAnsi="Arial" w:cs="Arial"/>
          <w:b/>
          <w:lang w:val="sr-Cyrl-CS"/>
        </w:rPr>
        <w:t xml:space="preserve"> ПОЖЕГЕ</w:t>
      </w:r>
    </w:p>
    <w:p w:rsidR="001508B9" w:rsidRPr="00B92EB1" w:rsidRDefault="001508B9" w:rsidP="001508B9">
      <w:pPr>
        <w:jc w:val="center"/>
        <w:rPr>
          <w:rFonts w:ascii="Arial" w:hAnsi="Arial" w:cs="Arial"/>
          <w:b/>
          <w:lang w:val="sr-Cyrl-CS"/>
        </w:rPr>
      </w:pPr>
      <w:r w:rsidRPr="00B92EB1">
        <w:rPr>
          <w:rFonts w:ascii="Arial" w:hAnsi="Arial" w:cs="Arial"/>
          <w:b/>
        </w:rPr>
        <w:t xml:space="preserve"> </w:t>
      </w:r>
    </w:p>
    <w:p w:rsidR="001508B9" w:rsidRPr="00B92EB1" w:rsidRDefault="001508B9" w:rsidP="001508B9">
      <w:pPr>
        <w:jc w:val="center"/>
        <w:rPr>
          <w:rFonts w:ascii="Arial" w:hAnsi="Arial" w:cs="Arial"/>
          <w:lang w:val="sr-Cyrl-CS"/>
        </w:rPr>
      </w:pPr>
    </w:p>
    <w:p w:rsidR="001508B9" w:rsidRPr="00B92EB1" w:rsidRDefault="001508B9" w:rsidP="001508B9">
      <w:pPr>
        <w:jc w:val="center"/>
        <w:rPr>
          <w:rFonts w:ascii="Arial" w:hAnsi="Arial" w:cs="Arial"/>
          <w:lang w:val="sr-Cyrl-CS"/>
        </w:rPr>
      </w:pPr>
      <w:r w:rsidRPr="00B92EB1">
        <w:rPr>
          <w:rFonts w:ascii="Arial" w:hAnsi="Arial" w:cs="Arial"/>
          <w:lang w:val="sr-Cyrl-CS"/>
        </w:rPr>
        <w:t>Члан 1.</w:t>
      </w:r>
    </w:p>
    <w:p w:rsidR="001508B9" w:rsidRPr="008C49BD" w:rsidRDefault="001508B9" w:rsidP="001508B9">
      <w:pPr>
        <w:jc w:val="center"/>
        <w:rPr>
          <w:rFonts w:ascii="Arial" w:hAnsi="Arial" w:cs="Arial"/>
          <w:sz w:val="16"/>
          <w:szCs w:val="16"/>
          <w:lang w:val="sr-Cyrl-CS"/>
        </w:rPr>
      </w:pPr>
    </w:p>
    <w:p w:rsidR="001508B9" w:rsidRPr="00B92EB1" w:rsidRDefault="001508B9" w:rsidP="001508B9">
      <w:pPr>
        <w:ind w:firstLine="720"/>
        <w:jc w:val="both"/>
        <w:rPr>
          <w:rFonts w:ascii="Arial" w:hAnsi="Arial" w:cs="Arial"/>
          <w:lang w:val="sr-Cyrl-CS"/>
        </w:rPr>
      </w:pPr>
      <w:r w:rsidRPr="00B92EB1">
        <w:rPr>
          <w:rFonts w:ascii="Arial" w:hAnsi="Arial" w:cs="Arial"/>
          <w:lang w:val="sr-Cyrl-CS"/>
        </w:rPr>
        <w:t xml:space="preserve">Приступа се измени и допуни Плана генералне регулације </w:t>
      </w:r>
      <w:r>
        <w:rPr>
          <w:rFonts w:ascii="Arial" w:hAnsi="Arial" w:cs="Arial"/>
          <w:lang w:val="sr-Cyrl-CS"/>
        </w:rPr>
        <w:t>Пожеге</w:t>
      </w:r>
      <w:r w:rsidRPr="00B92EB1">
        <w:rPr>
          <w:rFonts w:ascii="Arial" w:hAnsi="Arial" w:cs="Arial"/>
          <w:lang w:val="sr-Cyrl-CS"/>
        </w:rPr>
        <w:t xml:space="preserve"> (Слу</w:t>
      </w:r>
      <w:r>
        <w:rPr>
          <w:rFonts w:ascii="Arial" w:hAnsi="Arial" w:cs="Arial"/>
          <w:lang w:val="sr-Cyrl-CS"/>
        </w:rPr>
        <w:t>жбени лист Општине Пожега бр.5/15</w:t>
      </w:r>
      <w:r>
        <w:rPr>
          <w:rFonts w:ascii="Arial" w:hAnsi="Arial" w:cs="Arial"/>
        </w:rPr>
        <w:t>, 7/16, 2/17 и 14/18</w:t>
      </w:r>
      <w:r w:rsidRPr="00B92EB1">
        <w:rPr>
          <w:rFonts w:ascii="Arial" w:hAnsi="Arial" w:cs="Arial"/>
          <w:lang w:val="sr-Cyrl-CS"/>
        </w:rPr>
        <w:t>)</w:t>
      </w:r>
      <w:r>
        <w:rPr>
          <w:rFonts w:ascii="Arial" w:hAnsi="Arial" w:cs="Arial"/>
          <w:lang w:val="sr-Cyrl-CS"/>
        </w:rPr>
        <w:t>.</w:t>
      </w:r>
    </w:p>
    <w:p w:rsidR="001508B9" w:rsidRDefault="001508B9" w:rsidP="001508B9">
      <w:pPr>
        <w:jc w:val="center"/>
        <w:rPr>
          <w:rFonts w:ascii="Arial" w:hAnsi="Arial" w:cs="Arial"/>
          <w:lang w:val="sr-Cyrl-CS"/>
        </w:rPr>
      </w:pPr>
    </w:p>
    <w:p w:rsidR="001508B9" w:rsidRDefault="001508B9" w:rsidP="001508B9">
      <w:pPr>
        <w:jc w:val="center"/>
        <w:rPr>
          <w:rFonts w:ascii="Arial" w:hAnsi="Arial" w:cs="Arial"/>
          <w:lang w:val="sr-Cyrl-CS"/>
        </w:rPr>
      </w:pPr>
      <w:r w:rsidRPr="00875263">
        <w:rPr>
          <w:rFonts w:ascii="Arial" w:hAnsi="Arial" w:cs="Arial"/>
          <w:lang w:val="sr-Cyrl-CS"/>
        </w:rPr>
        <w:t>Члан 2.</w:t>
      </w:r>
    </w:p>
    <w:p w:rsidR="001508B9" w:rsidRPr="008C49BD" w:rsidRDefault="001508B9" w:rsidP="001508B9">
      <w:pPr>
        <w:jc w:val="center"/>
        <w:rPr>
          <w:rFonts w:ascii="Arial" w:hAnsi="Arial" w:cs="Arial"/>
          <w:sz w:val="16"/>
          <w:szCs w:val="16"/>
          <w:lang w:val="sr-Cyrl-CS"/>
        </w:rPr>
      </w:pPr>
    </w:p>
    <w:p w:rsidR="001508B9" w:rsidRDefault="001508B9" w:rsidP="001508B9">
      <w:pPr>
        <w:ind w:firstLine="720"/>
        <w:jc w:val="both"/>
        <w:rPr>
          <w:rFonts w:ascii="Arial" w:hAnsi="Arial" w:cs="Arial"/>
          <w:lang w:val="sr-Cyrl-CS"/>
        </w:rPr>
      </w:pPr>
      <w:r>
        <w:rPr>
          <w:rFonts w:ascii="Arial" w:hAnsi="Arial" w:cs="Arial"/>
          <w:lang w:val="sr-Cyrl-CS"/>
        </w:rPr>
        <w:t>Предмет и</w:t>
      </w:r>
      <w:r w:rsidRPr="00B92EB1">
        <w:rPr>
          <w:rFonts w:ascii="Arial" w:hAnsi="Arial" w:cs="Arial"/>
          <w:lang w:val="sr-Cyrl-CS"/>
        </w:rPr>
        <w:t xml:space="preserve">змена и допуна Плана генералне регулације </w:t>
      </w:r>
      <w:r>
        <w:rPr>
          <w:rFonts w:ascii="Arial" w:hAnsi="Arial" w:cs="Arial"/>
          <w:lang w:val="sr-Cyrl-CS"/>
        </w:rPr>
        <w:t>Пожеге</w:t>
      </w:r>
      <w:r w:rsidRPr="00B92EB1">
        <w:rPr>
          <w:rFonts w:ascii="Arial" w:hAnsi="Arial" w:cs="Arial"/>
          <w:lang w:val="sr-Cyrl-CS"/>
        </w:rPr>
        <w:t xml:space="preserve"> </w:t>
      </w:r>
      <w:r>
        <w:rPr>
          <w:rFonts w:ascii="Arial" w:hAnsi="Arial" w:cs="Arial"/>
          <w:lang w:val="sr-Cyrl-CS"/>
        </w:rPr>
        <w:t>налази се у оквиру граница обухвата ПГР.</w:t>
      </w:r>
    </w:p>
    <w:p w:rsidR="001508B9" w:rsidRDefault="001508B9" w:rsidP="001508B9">
      <w:pPr>
        <w:ind w:firstLine="720"/>
        <w:jc w:val="both"/>
        <w:rPr>
          <w:rFonts w:ascii="Arial" w:hAnsi="Arial" w:cs="Arial"/>
          <w:lang w:val="sr-Cyrl-CS"/>
        </w:rPr>
      </w:pPr>
    </w:p>
    <w:p w:rsidR="001508B9" w:rsidRPr="00875263" w:rsidRDefault="001508B9" w:rsidP="001508B9">
      <w:pPr>
        <w:jc w:val="center"/>
        <w:rPr>
          <w:rFonts w:ascii="Arial" w:hAnsi="Arial" w:cs="Arial"/>
          <w:lang w:val="sr-Cyrl-CS"/>
        </w:rPr>
      </w:pPr>
      <w:r>
        <w:rPr>
          <w:rFonts w:ascii="Arial" w:hAnsi="Arial" w:cs="Arial"/>
          <w:lang w:val="sr-Cyrl-CS"/>
        </w:rPr>
        <w:t>Члан 3</w:t>
      </w:r>
      <w:r w:rsidRPr="00875263">
        <w:rPr>
          <w:rFonts w:ascii="Arial" w:hAnsi="Arial" w:cs="Arial"/>
          <w:lang w:val="sr-Cyrl-CS"/>
        </w:rPr>
        <w:t>.</w:t>
      </w:r>
    </w:p>
    <w:p w:rsidR="001508B9" w:rsidRPr="008C49BD" w:rsidRDefault="001508B9" w:rsidP="001508B9">
      <w:pPr>
        <w:jc w:val="center"/>
        <w:rPr>
          <w:rFonts w:ascii="Arial" w:hAnsi="Arial" w:cs="Arial"/>
          <w:sz w:val="16"/>
          <w:szCs w:val="16"/>
          <w:lang w:val="sr-Cyrl-CS"/>
        </w:rPr>
      </w:pPr>
    </w:p>
    <w:p w:rsidR="001508B9" w:rsidRDefault="001508B9" w:rsidP="001508B9">
      <w:pPr>
        <w:jc w:val="both"/>
        <w:rPr>
          <w:rFonts w:ascii="Arial" w:hAnsi="Arial" w:cs="Arial"/>
          <w:lang w:val="sr-Cyrl-CS"/>
        </w:rPr>
      </w:pPr>
      <w:r>
        <w:rPr>
          <w:rFonts w:ascii="Arial" w:hAnsi="Arial" w:cs="Arial"/>
          <w:lang w:val="sr-Cyrl-CS"/>
        </w:rPr>
        <w:tab/>
        <w:t>Простор обухваћен Планом генералне регулације Пожеге чије се измене и допуне врше, налази се у оквиру плана вишег реда – Просторног плана општине Пожега (Службени лист општине Пожега бр.8/13). За простор обухваћен Планом генералне регулације Пожеге нема посебних услова и смерница из планских докумената вишег реда.</w:t>
      </w:r>
    </w:p>
    <w:p w:rsidR="001508B9" w:rsidRDefault="001508B9" w:rsidP="001508B9">
      <w:pPr>
        <w:jc w:val="center"/>
        <w:rPr>
          <w:rFonts w:ascii="Arial" w:hAnsi="Arial" w:cs="Arial"/>
          <w:lang w:val="sr-Cyrl-CS"/>
        </w:rPr>
      </w:pPr>
    </w:p>
    <w:p w:rsidR="001508B9" w:rsidRPr="00D1708C" w:rsidRDefault="001508B9" w:rsidP="001508B9">
      <w:pPr>
        <w:jc w:val="center"/>
        <w:rPr>
          <w:rFonts w:ascii="Arial" w:hAnsi="Arial" w:cs="Arial"/>
          <w:lang w:val="sr-Cyrl-CS"/>
        </w:rPr>
      </w:pPr>
      <w:r>
        <w:rPr>
          <w:rFonts w:ascii="Arial" w:hAnsi="Arial" w:cs="Arial"/>
          <w:lang w:val="sr-Cyrl-CS"/>
        </w:rPr>
        <w:t>Члан 4</w:t>
      </w:r>
      <w:r w:rsidRPr="00D1708C">
        <w:rPr>
          <w:rFonts w:ascii="Arial" w:hAnsi="Arial" w:cs="Arial"/>
          <w:lang w:val="sr-Cyrl-CS"/>
        </w:rPr>
        <w:t>.</w:t>
      </w:r>
    </w:p>
    <w:p w:rsidR="001508B9" w:rsidRPr="008C49BD" w:rsidRDefault="001508B9" w:rsidP="001508B9">
      <w:pPr>
        <w:jc w:val="center"/>
        <w:rPr>
          <w:rFonts w:ascii="Arial" w:hAnsi="Arial" w:cs="Arial"/>
          <w:sz w:val="16"/>
          <w:szCs w:val="16"/>
          <w:lang w:val="sr-Cyrl-CS"/>
        </w:rPr>
      </w:pPr>
    </w:p>
    <w:p w:rsidR="001508B9" w:rsidRDefault="001508B9" w:rsidP="001508B9">
      <w:pPr>
        <w:jc w:val="both"/>
        <w:rPr>
          <w:rFonts w:ascii="Arial" w:hAnsi="Arial" w:cs="Arial"/>
          <w:lang w:val="sr-Cyrl-CS"/>
        </w:rPr>
      </w:pPr>
      <w:r>
        <w:rPr>
          <w:rFonts w:ascii="Arial" w:hAnsi="Arial" w:cs="Arial"/>
          <w:lang w:val="sr-Cyrl-CS"/>
        </w:rPr>
        <w:tab/>
        <w:t>У току израде измене и допуне Плана генералне регулације Пожеге придржавати се принципа планирања, уређења и заштите простора, ради унапређења постојећег стања и формулисања услова изградње и очувања природних и створених вредности простора.</w:t>
      </w:r>
    </w:p>
    <w:p w:rsidR="001508B9" w:rsidRDefault="001508B9" w:rsidP="001508B9">
      <w:pPr>
        <w:jc w:val="center"/>
        <w:rPr>
          <w:rFonts w:ascii="Arial" w:hAnsi="Arial" w:cs="Arial"/>
          <w:lang w:val="sr-Cyrl-CS"/>
        </w:rPr>
      </w:pPr>
    </w:p>
    <w:p w:rsidR="001508B9" w:rsidRDefault="001508B9" w:rsidP="001508B9">
      <w:pPr>
        <w:jc w:val="center"/>
        <w:rPr>
          <w:rFonts w:ascii="Arial" w:hAnsi="Arial" w:cs="Arial"/>
          <w:lang w:val="sr-Cyrl-CS"/>
        </w:rPr>
      </w:pPr>
      <w:r>
        <w:rPr>
          <w:rFonts w:ascii="Arial" w:hAnsi="Arial" w:cs="Arial"/>
          <w:lang w:val="sr-Cyrl-CS"/>
        </w:rPr>
        <w:t>Члан 5</w:t>
      </w:r>
      <w:r w:rsidRPr="00D1708C">
        <w:rPr>
          <w:rFonts w:ascii="Arial" w:hAnsi="Arial" w:cs="Arial"/>
          <w:lang w:val="sr-Cyrl-CS"/>
        </w:rPr>
        <w:t>.</w:t>
      </w:r>
    </w:p>
    <w:p w:rsidR="001508B9" w:rsidRPr="008C49BD" w:rsidRDefault="001508B9" w:rsidP="001508B9">
      <w:pPr>
        <w:jc w:val="center"/>
        <w:rPr>
          <w:rFonts w:ascii="Arial" w:hAnsi="Arial" w:cs="Arial"/>
          <w:sz w:val="16"/>
          <w:szCs w:val="16"/>
          <w:lang w:val="sr-Cyrl-CS"/>
        </w:rPr>
      </w:pPr>
    </w:p>
    <w:p w:rsidR="001508B9" w:rsidRDefault="001508B9" w:rsidP="001508B9">
      <w:pPr>
        <w:jc w:val="both"/>
        <w:rPr>
          <w:rFonts w:ascii="Arial" w:hAnsi="Arial" w:cs="Arial"/>
          <w:lang w:val="sr-Cyrl-CS"/>
        </w:rPr>
      </w:pPr>
      <w:r>
        <w:rPr>
          <w:rFonts w:ascii="Arial" w:hAnsi="Arial" w:cs="Arial"/>
          <w:lang w:val="sr-Cyrl-CS"/>
        </w:rPr>
        <w:tab/>
        <w:t xml:space="preserve">Циљ измене и допуне Плана генералне регулације је преиспитивање планског решења сходно поднетим иницијативама од стране грађана за измену важећег ПГР, са посебним акцентом </w:t>
      </w:r>
      <w:r w:rsidRPr="00337B8C">
        <w:rPr>
          <w:rFonts w:ascii="Arial" w:hAnsi="Arial" w:cs="Arial"/>
          <w:lang w:val="sr-Cyrl-CS"/>
        </w:rPr>
        <w:t xml:space="preserve">на </w:t>
      </w:r>
      <w:r w:rsidRPr="00337B8C">
        <w:rPr>
          <w:rFonts w:ascii="Arial" w:hAnsi="Arial" w:cs="Arial"/>
        </w:rPr>
        <w:t>анализи</w:t>
      </w:r>
      <w:r w:rsidRPr="00337B8C">
        <w:rPr>
          <w:rFonts w:ascii="Arial" w:hAnsi="Arial" w:cs="Arial"/>
          <w:lang w:val="sr-Cyrl-CS"/>
        </w:rPr>
        <w:t xml:space="preserve"> </w:t>
      </w:r>
      <w:r w:rsidRPr="00337B8C">
        <w:rPr>
          <w:rFonts w:ascii="Arial" w:hAnsi="Arial" w:cs="Arial"/>
        </w:rPr>
        <w:t xml:space="preserve">и измени </w:t>
      </w:r>
      <w:r w:rsidRPr="00337B8C">
        <w:rPr>
          <w:rFonts w:ascii="Arial" w:hAnsi="Arial" w:cs="Arial"/>
          <w:lang w:val="sr-Cyrl-CS"/>
        </w:rPr>
        <w:t>саобраћајне</w:t>
      </w:r>
      <w:r>
        <w:rPr>
          <w:rFonts w:ascii="Arial" w:hAnsi="Arial" w:cs="Arial"/>
          <w:lang w:val="sr-Cyrl-CS"/>
        </w:rPr>
        <w:t xml:space="preserve"> мреже сходно иницијативи Одељења за инвестиције, јавне набавке и развојне пројекте Општинске управе Пожега, и с тим у вези </w:t>
      </w:r>
      <w:r>
        <w:rPr>
          <w:rFonts w:ascii="Arial" w:hAnsi="Arial" w:cs="Arial"/>
        </w:rPr>
        <w:t>доношења</w:t>
      </w:r>
      <w:r>
        <w:rPr>
          <w:rFonts w:ascii="Arial" w:hAnsi="Arial" w:cs="Arial"/>
          <w:lang w:val="sr-Cyrl-CS"/>
        </w:rPr>
        <w:t xml:space="preserve"> правила грађења и уређења и начина коришћења и заштите простора обухваћеног планом.</w:t>
      </w:r>
    </w:p>
    <w:p w:rsidR="001508B9" w:rsidRDefault="001508B9" w:rsidP="001508B9">
      <w:pPr>
        <w:jc w:val="center"/>
        <w:rPr>
          <w:b/>
          <w:lang w:val="sr-Cyrl-CS"/>
        </w:rPr>
      </w:pPr>
    </w:p>
    <w:p w:rsidR="00E20953" w:rsidRDefault="00E20953" w:rsidP="001508B9">
      <w:pPr>
        <w:jc w:val="center"/>
        <w:rPr>
          <w:rFonts w:ascii="Arial" w:hAnsi="Arial" w:cs="Arial"/>
          <w:lang w:val="sr-Cyrl-CS"/>
        </w:rPr>
      </w:pPr>
    </w:p>
    <w:p w:rsidR="00E20953" w:rsidRDefault="00E20953" w:rsidP="001508B9">
      <w:pPr>
        <w:jc w:val="center"/>
        <w:rPr>
          <w:rFonts w:ascii="Arial" w:hAnsi="Arial" w:cs="Arial"/>
          <w:lang w:val="sr-Cyrl-CS"/>
        </w:rPr>
      </w:pPr>
    </w:p>
    <w:p w:rsidR="001508B9" w:rsidRDefault="001508B9" w:rsidP="001508B9">
      <w:pPr>
        <w:jc w:val="center"/>
        <w:rPr>
          <w:rFonts w:ascii="Arial" w:hAnsi="Arial" w:cs="Arial"/>
          <w:lang w:val="sr-Cyrl-CS"/>
        </w:rPr>
      </w:pPr>
      <w:r>
        <w:rPr>
          <w:rFonts w:ascii="Arial" w:hAnsi="Arial" w:cs="Arial"/>
          <w:lang w:val="sr-Cyrl-CS"/>
        </w:rPr>
        <w:lastRenderedPageBreak/>
        <w:t>Члан 6</w:t>
      </w:r>
      <w:r w:rsidRPr="00D1708C">
        <w:rPr>
          <w:rFonts w:ascii="Arial" w:hAnsi="Arial" w:cs="Arial"/>
          <w:lang w:val="sr-Cyrl-CS"/>
        </w:rPr>
        <w:t>.</w:t>
      </w:r>
    </w:p>
    <w:p w:rsidR="001508B9" w:rsidRPr="006A14E6" w:rsidRDefault="001508B9" w:rsidP="001508B9">
      <w:pPr>
        <w:jc w:val="center"/>
        <w:rPr>
          <w:rFonts w:ascii="Arial" w:hAnsi="Arial" w:cs="Arial"/>
          <w:sz w:val="16"/>
          <w:szCs w:val="16"/>
          <w:lang w:val="sr-Cyrl-CS"/>
        </w:rPr>
      </w:pPr>
    </w:p>
    <w:p w:rsidR="001508B9" w:rsidRPr="00D1708C" w:rsidRDefault="001508B9" w:rsidP="001508B9">
      <w:pPr>
        <w:ind w:firstLine="708"/>
        <w:jc w:val="both"/>
        <w:rPr>
          <w:rFonts w:ascii="Arial" w:hAnsi="Arial" w:cs="Arial"/>
          <w:lang w:val="sr-Cyrl-CS"/>
        </w:rPr>
      </w:pPr>
      <w:r w:rsidRPr="00D1708C">
        <w:rPr>
          <w:rFonts w:ascii="Arial" w:hAnsi="Arial" w:cs="Arial"/>
          <w:lang w:val="sr-Cyrl-CS"/>
        </w:rPr>
        <w:t xml:space="preserve">Рок за измену и допуну Плана генералне </w:t>
      </w:r>
      <w:r w:rsidRPr="00EA058B">
        <w:rPr>
          <w:rFonts w:ascii="Arial" w:hAnsi="Arial" w:cs="Arial"/>
          <w:lang w:val="sr-Cyrl-CS"/>
        </w:rPr>
        <w:t>регулације је</w:t>
      </w:r>
      <w:r w:rsidRPr="00EA058B">
        <w:rPr>
          <w:rFonts w:ascii="Arial" w:hAnsi="Arial" w:cs="Arial"/>
        </w:rPr>
        <w:t xml:space="preserve"> </w:t>
      </w:r>
      <w:r w:rsidRPr="00EA058B">
        <w:rPr>
          <w:rFonts w:ascii="Arial" w:hAnsi="Arial" w:cs="Arial"/>
          <w:lang w:val="sr-Cyrl-CS"/>
        </w:rPr>
        <w:t>120 дана</w:t>
      </w:r>
      <w:r>
        <w:rPr>
          <w:rFonts w:ascii="Arial" w:hAnsi="Arial" w:cs="Arial"/>
          <w:lang w:val="sr-Cyrl-CS"/>
        </w:rPr>
        <w:t xml:space="preserve"> </w:t>
      </w:r>
      <w:r w:rsidRPr="00D1708C">
        <w:rPr>
          <w:rFonts w:ascii="Arial" w:hAnsi="Arial" w:cs="Arial"/>
          <w:lang w:val="sr-Cyrl-CS"/>
        </w:rPr>
        <w:t xml:space="preserve">од дана ступања на снагу ове Одлуке. </w:t>
      </w:r>
    </w:p>
    <w:p w:rsidR="001508B9" w:rsidRDefault="001508B9" w:rsidP="000758C5">
      <w:pPr>
        <w:jc w:val="both"/>
        <w:rPr>
          <w:rFonts w:ascii="Arial" w:hAnsi="Arial" w:cs="Arial"/>
          <w:lang w:val="sr-Cyrl-CS"/>
        </w:rPr>
      </w:pPr>
      <w:r w:rsidRPr="00D1708C">
        <w:rPr>
          <w:rFonts w:ascii="Arial" w:hAnsi="Arial" w:cs="Arial"/>
          <w:lang w:val="sr-Cyrl-CS"/>
        </w:rPr>
        <w:tab/>
        <w:t xml:space="preserve">Време потребно за излагање плана на </w:t>
      </w:r>
      <w:r>
        <w:rPr>
          <w:rFonts w:ascii="Arial" w:hAnsi="Arial" w:cs="Arial"/>
          <w:lang w:val="sr-Cyrl-CS"/>
        </w:rPr>
        <w:t xml:space="preserve">рани </w:t>
      </w:r>
      <w:r w:rsidRPr="00D1708C">
        <w:rPr>
          <w:rFonts w:ascii="Arial" w:hAnsi="Arial" w:cs="Arial"/>
          <w:lang w:val="sr-Cyrl-CS"/>
        </w:rPr>
        <w:t>јавни увид</w:t>
      </w:r>
      <w:r>
        <w:rPr>
          <w:rFonts w:ascii="Arial" w:hAnsi="Arial" w:cs="Arial"/>
          <w:lang w:val="sr-Cyrl-CS"/>
        </w:rPr>
        <w:t>, јавни увид</w:t>
      </w:r>
      <w:r w:rsidRPr="00D1708C">
        <w:rPr>
          <w:rFonts w:ascii="Arial" w:hAnsi="Arial" w:cs="Arial"/>
          <w:lang w:val="sr-Cyrl-CS"/>
        </w:rPr>
        <w:t xml:space="preserve"> и спровођење стручне расправе није обухваћено роком предвиђеним у претходном ставу.</w:t>
      </w:r>
    </w:p>
    <w:p w:rsidR="001508B9" w:rsidRDefault="001508B9" w:rsidP="001508B9">
      <w:pPr>
        <w:jc w:val="center"/>
        <w:rPr>
          <w:rFonts w:ascii="Arial" w:hAnsi="Arial" w:cs="Arial"/>
          <w:sz w:val="16"/>
          <w:szCs w:val="16"/>
          <w:lang w:val="sr-Cyrl-CS"/>
        </w:rPr>
      </w:pPr>
      <w:r>
        <w:rPr>
          <w:rFonts w:ascii="Arial" w:hAnsi="Arial" w:cs="Arial"/>
          <w:lang w:val="sr-Cyrl-CS"/>
        </w:rPr>
        <w:t>Члан 7</w:t>
      </w:r>
      <w:r w:rsidRPr="00D1708C">
        <w:rPr>
          <w:rFonts w:ascii="Arial" w:hAnsi="Arial" w:cs="Arial"/>
          <w:lang w:val="sr-Cyrl-CS"/>
        </w:rPr>
        <w:t>.</w:t>
      </w:r>
    </w:p>
    <w:p w:rsidR="001508B9" w:rsidRPr="00FB5E11" w:rsidRDefault="001508B9" w:rsidP="001508B9">
      <w:pPr>
        <w:jc w:val="center"/>
        <w:rPr>
          <w:rFonts w:ascii="Arial" w:hAnsi="Arial" w:cs="Arial"/>
          <w:sz w:val="16"/>
          <w:szCs w:val="16"/>
          <w:lang w:val="sr-Cyrl-CS"/>
        </w:rPr>
      </w:pPr>
    </w:p>
    <w:p w:rsidR="001508B9" w:rsidRPr="005C39C2" w:rsidRDefault="001508B9" w:rsidP="001508B9">
      <w:pPr>
        <w:ind w:firstLine="708"/>
        <w:jc w:val="both"/>
        <w:rPr>
          <w:rFonts w:ascii="Arial" w:hAnsi="Arial" w:cs="Arial"/>
          <w:color w:val="00B0F0"/>
          <w:lang w:val="sr-Cyrl-CS"/>
        </w:rPr>
      </w:pPr>
      <w:r>
        <w:rPr>
          <w:rFonts w:ascii="Arial" w:hAnsi="Arial" w:cs="Arial"/>
          <w:lang w:val="sr-Cyrl-CS"/>
        </w:rPr>
        <w:t>Средства за измену и допуну</w:t>
      </w:r>
      <w:r w:rsidRPr="00D1708C">
        <w:rPr>
          <w:rFonts w:ascii="Arial" w:hAnsi="Arial" w:cs="Arial"/>
          <w:lang w:val="sr-Cyrl-CS"/>
        </w:rPr>
        <w:t xml:space="preserve"> Плана генералне регулације</w:t>
      </w:r>
      <w:r>
        <w:rPr>
          <w:rFonts w:ascii="Arial" w:hAnsi="Arial" w:cs="Arial"/>
          <w:lang w:val="sr-Cyrl-CS"/>
        </w:rPr>
        <w:t xml:space="preserve"> Пожега</w:t>
      </w:r>
      <w:r w:rsidRPr="00D1708C">
        <w:rPr>
          <w:rFonts w:ascii="Arial" w:hAnsi="Arial" w:cs="Arial"/>
          <w:lang w:val="sr-Cyrl-CS"/>
        </w:rPr>
        <w:t xml:space="preserve"> обезбедиће се из буџета</w:t>
      </w:r>
      <w:r>
        <w:rPr>
          <w:rFonts w:ascii="Arial" w:hAnsi="Arial" w:cs="Arial"/>
          <w:lang w:val="sr-Cyrl-CS"/>
        </w:rPr>
        <w:t xml:space="preserve">  Општине </w:t>
      </w:r>
      <w:r w:rsidRPr="00337B8C">
        <w:rPr>
          <w:rFonts w:ascii="Arial" w:hAnsi="Arial" w:cs="Arial"/>
          <w:lang w:val="sr-Cyrl-CS"/>
        </w:rPr>
        <w:t>Пожега и из других извора у складу са законом.</w:t>
      </w:r>
    </w:p>
    <w:p w:rsidR="001508B9" w:rsidRDefault="001508B9" w:rsidP="001508B9">
      <w:pPr>
        <w:jc w:val="both"/>
        <w:rPr>
          <w:rFonts w:ascii="Arial" w:hAnsi="Arial" w:cs="Arial"/>
          <w:lang w:val="sr-Cyrl-CS"/>
        </w:rPr>
      </w:pPr>
    </w:p>
    <w:p w:rsidR="001508B9" w:rsidRDefault="001508B9" w:rsidP="001508B9">
      <w:pPr>
        <w:jc w:val="center"/>
        <w:rPr>
          <w:rFonts w:ascii="Arial" w:hAnsi="Arial" w:cs="Arial"/>
          <w:lang w:val="sr-Cyrl-CS"/>
        </w:rPr>
      </w:pPr>
      <w:r>
        <w:rPr>
          <w:rFonts w:ascii="Arial" w:hAnsi="Arial" w:cs="Arial"/>
          <w:lang w:val="sr-Cyrl-CS"/>
        </w:rPr>
        <w:t>Члан 8</w:t>
      </w:r>
      <w:r w:rsidRPr="00D1708C">
        <w:rPr>
          <w:rFonts w:ascii="Arial" w:hAnsi="Arial" w:cs="Arial"/>
          <w:lang w:val="sr-Cyrl-CS"/>
        </w:rPr>
        <w:t>.</w:t>
      </w:r>
    </w:p>
    <w:p w:rsidR="001508B9" w:rsidRDefault="001508B9" w:rsidP="001508B9">
      <w:pPr>
        <w:jc w:val="center"/>
        <w:rPr>
          <w:rFonts w:ascii="Arial" w:hAnsi="Arial" w:cs="Arial"/>
          <w:sz w:val="16"/>
          <w:szCs w:val="16"/>
          <w:lang w:val="sr-Cyrl-CS"/>
        </w:rPr>
      </w:pPr>
    </w:p>
    <w:p w:rsidR="001508B9" w:rsidRDefault="001508B9" w:rsidP="001508B9">
      <w:pPr>
        <w:ind w:firstLine="720"/>
        <w:jc w:val="both"/>
        <w:rPr>
          <w:rFonts w:ascii="Arial" w:hAnsi="Arial" w:cs="Arial"/>
          <w:lang w:val="sr-Cyrl-CS"/>
        </w:rPr>
      </w:pPr>
      <w:r>
        <w:rPr>
          <w:rFonts w:ascii="Arial" w:hAnsi="Arial" w:cs="Arial"/>
          <w:lang w:val="sr-Cyrl-CS"/>
        </w:rPr>
        <w:t>Рани јавни увид и јавни увид након обављене стручне контроле измене и допуне ПГР Пожеге, одржаће се у складу са Законом о планирању и изградњи.</w:t>
      </w:r>
    </w:p>
    <w:p w:rsidR="001508B9" w:rsidRPr="00D1708C" w:rsidRDefault="001508B9" w:rsidP="001508B9">
      <w:pPr>
        <w:ind w:firstLine="720"/>
        <w:jc w:val="both"/>
        <w:rPr>
          <w:rFonts w:ascii="Arial" w:hAnsi="Arial" w:cs="Arial"/>
          <w:lang w:val="sr-Cyrl-CS"/>
        </w:rPr>
      </w:pPr>
      <w:r w:rsidRPr="00D1708C">
        <w:rPr>
          <w:rFonts w:ascii="Arial" w:hAnsi="Arial" w:cs="Arial"/>
          <w:lang w:val="sr-Cyrl-CS"/>
        </w:rPr>
        <w:t xml:space="preserve">Време и место одржавања </w:t>
      </w:r>
      <w:r>
        <w:rPr>
          <w:rFonts w:ascii="Arial" w:hAnsi="Arial" w:cs="Arial"/>
          <w:lang w:val="sr-Cyrl-CS"/>
        </w:rPr>
        <w:t xml:space="preserve">раног </w:t>
      </w:r>
      <w:r w:rsidRPr="00D1708C">
        <w:rPr>
          <w:rFonts w:ascii="Arial" w:hAnsi="Arial" w:cs="Arial"/>
          <w:lang w:val="sr-Cyrl-CS"/>
        </w:rPr>
        <w:t xml:space="preserve">јавног увида </w:t>
      </w:r>
      <w:r>
        <w:rPr>
          <w:rFonts w:ascii="Arial" w:hAnsi="Arial" w:cs="Arial"/>
          <w:lang w:val="sr-Cyrl-CS"/>
        </w:rPr>
        <w:t>и јавног увида у нацрт плана, биће</w:t>
      </w:r>
      <w:r w:rsidRPr="00D1708C">
        <w:rPr>
          <w:rFonts w:ascii="Arial" w:hAnsi="Arial" w:cs="Arial"/>
          <w:lang w:val="sr-Cyrl-CS"/>
        </w:rPr>
        <w:t xml:space="preserve"> накнадно оглашено у средствима јавног информисања.</w:t>
      </w:r>
    </w:p>
    <w:p w:rsidR="001508B9" w:rsidRPr="00FB5E11" w:rsidRDefault="001508B9" w:rsidP="001508B9">
      <w:pPr>
        <w:jc w:val="center"/>
        <w:rPr>
          <w:rFonts w:ascii="Arial" w:hAnsi="Arial" w:cs="Arial"/>
          <w:sz w:val="16"/>
          <w:szCs w:val="16"/>
          <w:lang w:val="sr-Cyrl-CS"/>
        </w:rPr>
      </w:pPr>
    </w:p>
    <w:p w:rsidR="001508B9" w:rsidRPr="00380F3F" w:rsidRDefault="001508B9" w:rsidP="001508B9">
      <w:pPr>
        <w:jc w:val="both"/>
        <w:rPr>
          <w:rFonts w:ascii="Arial" w:hAnsi="Arial" w:cs="Arial"/>
          <w:sz w:val="16"/>
          <w:szCs w:val="16"/>
          <w:lang w:val="sr-Cyrl-CS"/>
        </w:rPr>
      </w:pPr>
      <w:r>
        <w:rPr>
          <w:rFonts w:ascii="Arial" w:hAnsi="Arial" w:cs="Arial"/>
          <w:lang w:val="sr-Cyrl-CS"/>
        </w:rPr>
        <w:tab/>
      </w:r>
    </w:p>
    <w:p w:rsidR="001508B9" w:rsidRDefault="001508B9" w:rsidP="001508B9">
      <w:pPr>
        <w:jc w:val="center"/>
        <w:rPr>
          <w:rFonts w:ascii="Arial" w:hAnsi="Arial" w:cs="Arial"/>
          <w:sz w:val="16"/>
          <w:szCs w:val="16"/>
          <w:lang w:val="sr-Cyrl-CS"/>
        </w:rPr>
      </w:pPr>
      <w:r>
        <w:rPr>
          <w:rFonts w:ascii="Arial" w:hAnsi="Arial" w:cs="Arial"/>
          <w:lang w:val="sr-Cyrl-CS"/>
        </w:rPr>
        <w:t>Члан 9</w:t>
      </w:r>
      <w:r w:rsidRPr="00D1708C">
        <w:rPr>
          <w:rFonts w:ascii="Arial" w:hAnsi="Arial" w:cs="Arial"/>
          <w:lang w:val="sr-Cyrl-CS"/>
        </w:rPr>
        <w:t>.</w:t>
      </w:r>
    </w:p>
    <w:p w:rsidR="001508B9" w:rsidRPr="00380F3F" w:rsidRDefault="001508B9" w:rsidP="001508B9">
      <w:pPr>
        <w:jc w:val="center"/>
        <w:rPr>
          <w:rFonts w:ascii="Arial" w:hAnsi="Arial" w:cs="Arial"/>
          <w:sz w:val="16"/>
          <w:szCs w:val="16"/>
          <w:lang w:val="sr-Cyrl-CS"/>
        </w:rPr>
      </w:pPr>
    </w:p>
    <w:p w:rsidR="001508B9" w:rsidRPr="00D1708C" w:rsidRDefault="001508B9" w:rsidP="001508B9">
      <w:pPr>
        <w:ind w:firstLine="708"/>
        <w:jc w:val="both"/>
        <w:rPr>
          <w:rFonts w:ascii="Arial" w:hAnsi="Arial" w:cs="Arial"/>
          <w:lang w:val="sr-Cyrl-CS"/>
        </w:rPr>
      </w:pPr>
      <w:r>
        <w:rPr>
          <w:rFonts w:ascii="Arial" w:hAnsi="Arial" w:cs="Arial"/>
          <w:lang w:val="sr-Cyrl-CS"/>
        </w:rPr>
        <w:t>За потребе измене и допуне плана не приступа се изради Стратешке процене  утицаја плана на животну средину.</w:t>
      </w:r>
    </w:p>
    <w:p w:rsidR="001508B9" w:rsidRDefault="001508B9" w:rsidP="001508B9">
      <w:pPr>
        <w:jc w:val="center"/>
        <w:rPr>
          <w:rFonts w:ascii="Arial" w:hAnsi="Arial" w:cs="Arial"/>
          <w:lang w:val="sr-Cyrl-CS"/>
        </w:rPr>
      </w:pPr>
    </w:p>
    <w:p w:rsidR="001508B9" w:rsidRPr="00D1708C" w:rsidRDefault="001508B9" w:rsidP="001508B9">
      <w:pPr>
        <w:jc w:val="center"/>
        <w:rPr>
          <w:rFonts w:ascii="Arial" w:hAnsi="Arial" w:cs="Arial"/>
          <w:lang w:val="sr-Cyrl-CS"/>
        </w:rPr>
      </w:pPr>
      <w:r>
        <w:rPr>
          <w:rFonts w:ascii="Arial" w:hAnsi="Arial" w:cs="Arial"/>
          <w:lang w:val="sr-Cyrl-CS"/>
        </w:rPr>
        <w:t>Члан 10</w:t>
      </w:r>
      <w:r w:rsidRPr="00D1708C">
        <w:rPr>
          <w:rFonts w:ascii="Arial" w:hAnsi="Arial" w:cs="Arial"/>
          <w:lang w:val="sr-Cyrl-CS"/>
        </w:rPr>
        <w:t>.</w:t>
      </w:r>
    </w:p>
    <w:p w:rsidR="001508B9" w:rsidRPr="00380F3F" w:rsidRDefault="001508B9" w:rsidP="001508B9">
      <w:pPr>
        <w:ind w:firstLine="720"/>
        <w:jc w:val="center"/>
        <w:rPr>
          <w:rFonts w:ascii="Arial" w:hAnsi="Arial" w:cs="Arial"/>
          <w:sz w:val="16"/>
          <w:szCs w:val="16"/>
          <w:lang w:val="sr-Cyrl-CS"/>
        </w:rPr>
      </w:pPr>
    </w:p>
    <w:p w:rsidR="001508B9" w:rsidRPr="00D1708C" w:rsidRDefault="001508B9" w:rsidP="001508B9">
      <w:pPr>
        <w:jc w:val="both"/>
        <w:rPr>
          <w:rFonts w:ascii="Arial" w:hAnsi="Arial" w:cs="Arial"/>
          <w:lang w:val="sr-Cyrl-CS"/>
        </w:rPr>
      </w:pPr>
      <w:r w:rsidRPr="00D1708C">
        <w:rPr>
          <w:rFonts w:ascii="Arial" w:hAnsi="Arial" w:cs="Arial"/>
          <w:lang w:val="sr-Cyrl-CS"/>
        </w:rPr>
        <w:tab/>
        <w:t xml:space="preserve">Ова Одлука ступа на снагу осмог дана од дана објављивања у </w:t>
      </w:r>
      <w:r>
        <w:rPr>
          <w:rFonts w:ascii="Arial" w:hAnsi="Arial" w:cs="Arial"/>
          <w:lang w:val="sr-Cyrl-CS"/>
        </w:rPr>
        <w:t>Службеном листу општине Пожега</w:t>
      </w:r>
      <w:r w:rsidRPr="00D1708C">
        <w:rPr>
          <w:rFonts w:ascii="Arial" w:hAnsi="Arial" w:cs="Arial"/>
          <w:lang w:val="sr-Cyrl-CS"/>
        </w:rPr>
        <w:t>.</w:t>
      </w:r>
    </w:p>
    <w:p w:rsidR="001508B9" w:rsidRPr="00D1708C" w:rsidRDefault="001508B9" w:rsidP="001508B9">
      <w:pPr>
        <w:jc w:val="both"/>
        <w:rPr>
          <w:rFonts w:ascii="Arial" w:hAnsi="Arial" w:cs="Arial"/>
          <w:lang w:val="sr-Cyrl-CS"/>
        </w:rPr>
      </w:pPr>
    </w:p>
    <w:p w:rsidR="001508B9" w:rsidRPr="00FF7BEE" w:rsidRDefault="001508B9" w:rsidP="001508B9">
      <w:pPr>
        <w:jc w:val="center"/>
        <w:rPr>
          <w:rFonts w:ascii="Arial" w:hAnsi="Arial" w:cs="Arial"/>
        </w:rPr>
      </w:pPr>
      <w:r>
        <w:rPr>
          <w:rFonts w:ascii="Arial" w:hAnsi="Arial" w:cs="Arial"/>
          <w:lang w:val="sr-Cyrl-CS"/>
        </w:rPr>
        <w:t>03 број 011-20</w:t>
      </w:r>
      <w:r w:rsidRPr="00D1708C">
        <w:rPr>
          <w:rFonts w:ascii="Arial" w:hAnsi="Arial" w:cs="Arial"/>
          <w:lang w:val="sr-Cyrl-CS"/>
        </w:rPr>
        <w:t>/201</w:t>
      </w:r>
      <w:r>
        <w:rPr>
          <w:rFonts w:ascii="Arial" w:hAnsi="Arial" w:cs="Arial"/>
        </w:rPr>
        <w:t>9</w:t>
      </w:r>
    </w:p>
    <w:p w:rsidR="001508B9" w:rsidRPr="00D1708C" w:rsidRDefault="001508B9" w:rsidP="001508B9">
      <w:pPr>
        <w:jc w:val="center"/>
        <w:rPr>
          <w:rFonts w:ascii="Arial" w:hAnsi="Arial" w:cs="Arial"/>
          <w:lang w:val="sr-Cyrl-CS"/>
        </w:rPr>
      </w:pPr>
      <w:r w:rsidRPr="00D1708C">
        <w:rPr>
          <w:rFonts w:ascii="Arial" w:hAnsi="Arial" w:cs="Arial"/>
          <w:lang w:val="sr-Cyrl-CS"/>
        </w:rPr>
        <w:t>СКУПШТИНА ОПШТИНЕ ПОЖЕГА</w:t>
      </w:r>
    </w:p>
    <w:p w:rsidR="001508B9" w:rsidRPr="00D1708C" w:rsidRDefault="001508B9" w:rsidP="001508B9">
      <w:pPr>
        <w:jc w:val="center"/>
        <w:rPr>
          <w:rFonts w:ascii="Arial" w:hAnsi="Arial" w:cs="Arial"/>
          <w:lang w:val="sr-Cyrl-CS"/>
        </w:rPr>
      </w:pPr>
    </w:p>
    <w:p w:rsidR="001508B9" w:rsidRPr="00D1708C" w:rsidRDefault="001508B9" w:rsidP="001508B9">
      <w:pPr>
        <w:jc w:val="center"/>
        <w:rPr>
          <w:rFonts w:ascii="Arial" w:hAnsi="Arial" w:cs="Arial"/>
          <w:lang w:val="sr-Cyrl-CS"/>
        </w:rPr>
      </w:pPr>
    </w:p>
    <w:p w:rsidR="001508B9" w:rsidRPr="00D1708C" w:rsidRDefault="001508B9" w:rsidP="001508B9">
      <w:pPr>
        <w:ind w:left="2160" w:firstLine="720"/>
        <w:jc w:val="center"/>
        <w:rPr>
          <w:rFonts w:ascii="Arial" w:hAnsi="Arial" w:cs="Arial"/>
          <w:lang w:val="sr-Cyrl-CS"/>
        </w:rPr>
      </w:pPr>
      <w:r w:rsidRPr="00D1708C">
        <w:rPr>
          <w:rFonts w:ascii="Arial" w:hAnsi="Arial" w:cs="Arial"/>
          <w:lang w:val="sr-Cyrl-CS"/>
        </w:rPr>
        <w:t xml:space="preserve">                     </w:t>
      </w:r>
      <w:r w:rsidRPr="00D1708C">
        <w:rPr>
          <w:rFonts w:ascii="Arial" w:hAnsi="Arial" w:cs="Arial"/>
          <w:lang w:val="sr-Cyrl-CS"/>
        </w:rPr>
        <w:tab/>
      </w:r>
      <w:r>
        <w:rPr>
          <w:rFonts w:ascii="Arial" w:hAnsi="Arial" w:cs="Arial"/>
          <w:lang w:val="sr-Cyrl-CS"/>
        </w:rPr>
        <w:tab/>
      </w:r>
      <w:r w:rsidRPr="00D1708C">
        <w:rPr>
          <w:rFonts w:ascii="Arial" w:hAnsi="Arial" w:cs="Arial"/>
          <w:lang w:val="sr-Cyrl-CS"/>
        </w:rPr>
        <w:t>ПРЕДСЕДНИК СО</w:t>
      </w:r>
      <w:r>
        <w:rPr>
          <w:rFonts w:ascii="Arial" w:hAnsi="Arial" w:cs="Arial"/>
        </w:rPr>
        <w:t xml:space="preserve"> ПОЖЕГА</w:t>
      </w:r>
      <w:r w:rsidRPr="00D1708C">
        <w:rPr>
          <w:rFonts w:ascii="Arial" w:hAnsi="Arial" w:cs="Arial"/>
          <w:lang w:val="sr-Cyrl-CS"/>
        </w:rPr>
        <w:t>,</w:t>
      </w:r>
    </w:p>
    <w:p w:rsidR="001508B9" w:rsidRPr="00D1708C" w:rsidRDefault="001508B9" w:rsidP="001508B9">
      <w:pPr>
        <w:ind w:left="2160" w:firstLine="720"/>
        <w:jc w:val="center"/>
        <w:rPr>
          <w:rFonts w:ascii="Arial" w:hAnsi="Arial" w:cs="Arial"/>
          <w:lang w:val="sr-Cyrl-CS"/>
        </w:rPr>
      </w:pPr>
      <w:r w:rsidRPr="00D1708C">
        <w:rPr>
          <w:rFonts w:ascii="Arial" w:hAnsi="Arial" w:cs="Arial"/>
          <w:lang w:val="sr-Cyrl-CS"/>
        </w:rPr>
        <w:t xml:space="preserve">                              </w:t>
      </w:r>
      <w:r>
        <w:rPr>
          <w:rFonts w:ascii="Arial" w:hAnsi="Arial" w:cs="Arial"/>
          <w:lang w:val="sr-Cyrl-CS"/>
        </w:rPr>
        <w:t xml:space="preserve">  </w:t>
      </w:r>
      <w:r>
        <w:rPr>
          <w:rFonts w:ascii="Arial" w:hAnsi="Arial" w:cs="Arial"/>
          <w:lang w:val="sr-Cyrl-CS"/>
        </w:rPr>
        <w:tab/>
        <w:t>Зорица Митровић</w:t>
      </w:r>
      <w:r w:rsidR="000758C5">
        <w:rPr>
          <w:rFonts w:ascii="Arial" w:hAnsi="Arial" w:cs="Arial"/>
          <w:lang w:val="sr-Cyrl-CS"/>
        </w:rPr>
        <w:t>, с.р.</w:t>
      </w:r>
    </w:p>
    <w:p w:rsidR="001508B9" w:rsidRPr="00D1708C" w:rsidRDefault="001508B9" w:rsidP="001508B9">
      <w:pPr>
        <w:jc w:val="center"/>
        <w:rPr>
          <w:rFonts w:ascii="Arial" w:hAnsi="Arial" w:cs="Arial"/>
          <w:lang w:val="sr-Cyrl-CS"/>
        </w:rPr>
      </w:pPr>
      <w:r w:rsidRPr="00D1708C">
        <w:rPr>
          <w:rFonts w:ascii="Arial" w:hAnsi="Arial" w:cs="Arial"/>
          <w:lang w:val="sr-Cyrl-CS"/>
        </w:rPr>
        <w:t xml:space="preserve">                                                       </w:t>
      </w:r>
      <w:r w:rsidRPr="00D1708C">
        <w:rPr>
          <w:rFonts w:ascii="Arial" w:hAnsi="Arial" w:cs="Arial"/>
          <w:lang w:val="sr-Cyrl-CS"/>
        </w:rPr>
        <w:tab/>
        <w:t xml:space="preserve">          </w:t>
      </w:r>
    </w:p>
    <w:p w:rsidR="001508B9" w:rsidRDefault="001508B9" w:rsidP="001508B9">
      <w:pPr>
        <w:ind w:firstLine="720"/>
        <w:jc w:val="both"/>
        <w:rPr>
          <w:sz w:val="24"/>
          <w:szCs w:val="24"/>
        </w:rPr>
      </w:pPr>
      <w:r>
        <w:rPr>
          <w:sz w:val="24"/>
          <w:szCs w:val="24"/>
        </w:rPr>
        <w:t xml:space="preserve">На основу члана 35 став 7 и члана 46 </w:t>
      </w:r>
      <w:r>
        <w:rPr>
          <w:rFonts w:cs="Arial"/>
          <w:sz w:val="24"/>
          <w:szCs w:val="24"/>
        </w:rPr>
        <w:t xml:space="preserve">Закона о планирању и изградњи </w:t>
      </w:r>
      <w:r w:rsidRPr="00C22329">
        <w:rPr>
          <w:rFonts w:cs="Arial"/>
          <w:sz w:val="24"/>
          <w:szCs w:val="24"/>
        </w:rPr>
        <w:t>(«Сл.гл.РС» број 72/09, 81/09-исправка, 64/10-УС, 24/11, 121/12, 42</w:t>
      </w:r>
      <w:r>
        <w:rPr>
          <w:rFonts w:cs="Arial"/>
          <w:sz w:val="24"/>
          <w:szCs w:val="24"/>
        </w:rPr>
        <w:t>/13-УС, 50/13-УС, 54/13-УС,</w:t>
      </w:r>
      <w:r w:rsidRPr="00C22329">
        <w:rPr>
          <w:rFonts w:cs="Arial"/>
          <w:sz w:val="24"/>
          <w:szCs w:val="24"/>
        </w:rPr>
        <w:t xml:space="preserve"> 98/13-У</w:t>
      </w:r>
      <w:r>
        <w:rPr>
          <w:rFonts w:cs="Arial"/>
          <w:sz w:val="24"/>
          <w:szCs w:val="24"/>
        </w:rPr>
        <w:t xml:space="preserve">С, 132/2014, 145/2014 и 83/2018 </w:t>
      </w:r>
      <w:r w:rsidRPr="00C22329">
        <w:rPr>
          <w:rFonts w:cs="Arial"/>
          <w:sz w:val="24"/>
          <w:szCs w:val="24"/>
        </w:rPr>
        <w:t>)</w:t>
      </w:r>
      <w:r>
        <w:rPr>
          <w:sz w:val="24"/>
          <w:szCs w:val="24"/>
        </w:rPr>
        <w:t xml:space="preserve"> и члана 38 и 113 Статута општине Пожега (Службени лист општине Пожега број 1/19 ), Скупштина општине Пожега</w:t>
      </w:r>
      <w:r w:rsidR="000758C5">
        <w:rPr>
          <w:sz w:val="24"/>
          <w:szCs w:val="24"/>
          <w:lang w:val="sr-Cyrl-CS"/>
        </w:rPr>
        <w:t>,</w:t>
      </w:r>
      <w:r>
        <w:rPr>
          <w:sz w:val="24"/>
          <w:szCs w:val="24"/>
        </w:rPr>
        <w:t xml:space="preserve"> на седници одржаној 04.04.2019. године</w:t>
      </w:r>
      <w:r w:rsidR="000758C5">
        <w:rPr>
          <w:sz w:val="24"/>
          <w:szCs w:val="24"/>
          <w:lang w:val="sr-Cyrl-CS"/>
        </w:rPr>
        <w:t>,</w:t>
      </w:r>
      <w:r>
        <w:rPr>
          <w:sz w:val="24"/>
          <w:szCs w:val="24"/>
        </w:rPr>
        <w:t xml:space="preserve"> донела је</w:t>
      </w:r>
    </w:p>
    <w:p w:rsidR="001508B9" w:rsidRPr="004E36F2" w:rsidRDefault="001508B9" w:rsidP="001508B9">
      <w:pPr>
        <w:jc w:val="both"/>
        <w:rPr>
          <w:sz w:val="36"/>
          <w:szCs w:val="36"/>
        </w:rPr>
      </w:pPr>
    </w:p>
    <w:p w:rsidR="001508B9" w:rsidRDefault="001508B9" w:rsidP="001508B9">
      <w:pPr>
        <w:jc w:val="center"/>
        <w:rPr>
          <w:b/>
          <w:sz w:val="30"/>
          <w:szCs w:val="30"/>
        </w:rPr>
      </w:pPr>
      <w:r w:rsidRPr="00E54785">
        <w:rPr>
          <w:b/>
          <w:sz w:val="30"/>
          <w:szCs w:val="30"/>
        </w:rPr>
        <w:t>О Д Л У К У</w:t>
      </w:r>
    </w:p>
    <w:p w:rsidR="001508B9" w:rsidRPr="00E54785" w:rsidRDefault="001508B9" w:rsidP="001508B9">
      <w:pPr>
        <w:jc w:val="center"/>
        <w:rPr>
          <w:b/>
          <w:sz w:val="30"/>
          <w:szCs w:val="30"/>
        </w:rPr>
      </w:pPr>
    </w:p>
    <w:p w:rsidR="001508B9" w:rsidRPr="00E54785" w:rsidRDefault="001508B9" w:rsidP="001508B9">
      <w:pPr>
        <w:jc w:val="center"/>
        <w:rPr>
          <w:b/>
          <w:sz w:val="26"/>
          <w:szCs w:val="26"/>
        </w:rPr>
      </w:pPr>
      <w:r w:rsidRPr="00E54785">
        <w:rPr>
          <w:b/>
          <w:sz w:val="26"/>
          <w:szCs w:val="26"/>
        </w:rPr>
        <w:t xml:space="preserve">О ИЗРАДИ ПЛАНА ДЕТАЉНЕ РЕГУЛАЦИЈЕ </w:t>
      </w:r>
    </w:p>
    <w:p w:rsidR="001508B9" w:rsidRPr="00E54785" w:rsidRDefault="001508B9" w:rsidP="001508B9">
      <w:pPr>
        <w:jc w:val="center"/>
        <w:rPr>
          <w:b/>
          <w:sz w:val="26"/>
          <w:szCs w:val="26"/>
        </w:rPr>
      </w:pPr>
      <w:r w:rsidRPr="00E54785">
        <w:rPr>
          <w:b/>
          <w:sz w:val="26"/>
          <w:szCs w:val="26"/>
        </w:rPr>
        <w:t>УЖЕГ ПОДРУЧЈА ГОРЊЕ ДОБРИЊЕ</w:t>
      </w:r>
      <w:r>
        <w:rPr>
          <w:b/>
          <w:sz w:val="26"/>
          <w:szCs w:val="26"/>
        </w:rPr>
        <w:t xml:space="preserve"> СА СПОМЕН КОМПЛЕКСОМ КНЕЗА </w:t>
      </w:r>
      <w:r w:rsidRPr="00E54785">
        <w:rPr>
          <w:b/>
          <w:sz w:val="26"/>
          <w:szCs w:val="26"/>
        </w:rPr>
        <w:t>МИЛОША ОБРЕНОВИЋА</w:t>
      </w:r>
    </w:p>
    <w:p w:rsidR="001508B9" w:rsidRPr="009E65E8" w:rsidRDefault="001508B9" w:rsidP="001508B9">
      <w:pPr>
        <w:rPr>
          <w:sz w:val="16"/>
          <w:szCs w:val="16"/>
        </w:rPr>
      </w:pPr>
    </w:p>
    <w:p w:rsidR="001508B9" w:rsidRPr="00402895" w:rsidRDefault="001508B9" w:rsidP="001508B9">
      <w:pPr>
        <w:jc w:val="center"/>
        <w:rPr>
          <w:b/>
          <w:sz w:val="24"/>
          <w:szCs w:val="24"/>
        </w:rPr>
      </w:pPr>
      <w:r w:rsidRPr="00402895">
        <w:rPr>
          <w:b/>
          <w:sz w:val="24"/>
          <w:szCs w:val="24"/>
        </w:rPr>
        <w:t>Члан 1.</w:t>
      </w:r>
    </w:p>
    <w:p w:rsidR="001508B9" w:rsidRPr="004B3D52" w:rsidRDefault="001508B9" w:rsidP="001508B9">
      <w:pPr>
        <w:jc w:val="center"/>
        <w:rPr>
          <w:sz w:val="16"/>
          <w:szCs w:val="16"/>
        </w:rPr>
      </w:pPr>
    </w:p>
    <w:p w:rsidR="001508B9" w:rsidRDefault="001508B9" w:rsidP="001508B9">
      <w:pPr>
        <w:ind w:firstLine="720"/>
        <w:jc w:val="both"/>
        <w:rPr>
          <w:sz w:val="24"/>
          <w:szCs w:val="24"/>
        </w:rPr>
      </w:pPr>
      <w:r>
        <w:rPr>
          <w:sz w:val="24"/>
          <w:szCs w:val="24"/>
        </w:rPr>
        <w:t xml:space="preserve">Приступа се изради </w:t>
      </w:r>
      <w:bookmarkStart w:id="1" w:name="_Hlk516570924"/>
      <w:r>
        <w:rPr>
          <w:sz w:val="24"/>
          <w:szCs w:val="24"/>
        </w:rPr>
        <w:t xml:space="preserve">Плана детаљне регулације ужег подручја Горње Добриње са Спомен комплексом кнеза Милоша Обреновића  </w:t>
      </w:r>
      <w:bookmarkEnd w:id="1"/>
      <w:r>
        <w:rPr>
          <w:sz w:val="24"/>
          <w:szCs w:val="24"/>
        </w:rPr>
        <w:t>(у даљем тексту: План).</w:t>
      </w:r>
    </w:p>
    <w:p w:rsidR="001508B9" w:rsidRPr="0099775B" w:rsidRDefault="001508B9" w:rsidP="001508B9">
      <w:pPr>
        <w:jc w:val="center"/>
        <w:rPr>
          <w:sz w:val="28"/>
          <w:szCs w:val="28"/>
        </w:rPr>
      </w:pPr>
    </w:p>
    <w:p w:rsidR="001508B9" w:rsidRPr="006D4471" w:rsidRDefault="001508B9" w:rsidP="001508B9">
      <w:pPr>
        <w:jc w:val="center"/>
        <w:rPr>
          <w:b/>
          <w:sz w:val="24"/>
          <w:szCs w:val="24"/>
        </w:rPr>
      </w:pPr>
      <w:r w:rsidRPr="006D4471">
        <w:rPr>
          <w:b/>
          <w:sz w:val="24"/>
          <w:szCs w:val="24"/>
        </w:rPr>
        <w:t>Члан 2.</w:t>
      </w:r>
    </w:p>
    <w:p w:rsidR="001508B9" w:rsidRDefault="001508B9" w:rsidP="001508B9">
      <w:pPr>
        <w:jc w:val="center"/>
        <w:rPr>
          <w:b/>
          <w:sz w:val="16"/>
          <w:szCs w:val="16"/>
        </w:rPr>
      </w:pPr>
    </w:p>
    <w:p w:rsidR="001508B9" w:rsidRDefault="001508B9" w:rsidP="001508B9">
      <w:pPr>
        <w:jc w:val="both"/>
        <w:rPr>
          <w:sz w:val="24"/>
          <w:szCs w:val="24"/>
        </w:rPr>
      </w:pPr>
      <w:r>
        <w:rPr>
          <w:sz w:val="24"/>
          <w:szCs w:val="24"/>
        </w:rPr>
        <w:t xml:space="preserve">          Укупна п</w:t>
      </w:r>
      <w:r w:rsidRPr="00CA53FE">
        <w:rPr>
          <w:sz w:val="24"/>
          <w:szCs w:val="24"/>
        </w:rPr>
        <w:t>овршина</w:t>
      </w:r>
      <w:r>
        <w:rPr>
          <w:sz w:val="24"/>
          <w:szCs w:val="24"/>
        </w:rPr>
        <w:t xml:space="preserve"> територије обухваћене границом</w:t>
      </w:r>
      <w:r w:rsidRPr="00CA53FE">
        <w:rPr>
          <w:sz w:val="24"/>
          <w:szCs w:val="24"/>
        </w:rPr>
        <w:t xml:space="preserve"> </w:t>
      </w:r>
      <w:r>
        <w:rPr>
          <w:sz w:val="24"/>
          <w:szCs w:val="24"/>
        </w:rPr>
        <w:t>Плана износи око  49 ха.</w:t>
      </w:r>
    </w:p>
    <w:p w:rsidR="001508B9" w:rsidRPr="00AC5D6A" w:rsidRDefault="001508B9" w:rsidP="001508B9">
      <w:pPr>
        <w:jc w:val="both"/>
        <w:rPr>
          <w:sz w:val="24"/>
          <w:szCs w:val="24"/>
        </w:rPr>
      </w:pPr>
      <w:r>
        <w:rPr>
          <w:sz w:val="24"/>
          <w:szCs w:val="24"/>
        </w:rPr>
        <w:t>Оквирна граница П</w:t>
      </w:r>
      <w:r w:rsidRPr="000A7F32">
        <w:rPr>
          <w:sz w:val="24"/>
          <w:szCs w:val="24"/>
        </w:rPr>
        <w:t xml:space="preserve">лана обухвата </w:t>
      </w:r>
      <w:r>
        <w:rPr>
          <w:sz w:val="24"/>
          <w:szCs w:val="24"/>
        </w:rPr>
        <w:t xml:space="preserve">следеће катастарске парцеле у КО Горња Добриња: </w:t>
      </w:r>
      <w:r>
        <w:rPr>
          <w:sz w:val="24"/>
          <w:szCs w:val="24"/>
        </w:rPr>
        <w:lastRenderedPageBreak/>
        <w:t>1706,1708/1, 1708/2, 1710, 1709, 1720/2, 1696/1, 1696/3, 1696/4, 1697, 1698, 2074 ( део пута ), 2075, 954, 941/5, 955, 941/4, 941/3, 941/8, 941/7, 939/3, 1707, 1705, 1702, 1704, 1703, 1675, 1669/1, 1669/2, 1666/1, 1666/2, 1666/3, 956/3 ( део ), 951/1, 953, 941/1, 951/3, 941/6, 941/2, 943, 942, 946, 952, 952/1, 950, 949, 948, 947, 945, 944/3, 944/1, 944/5, 944/6, 944/2, 944/7, 940/2, 939/5, 939/1, 940/1, 938/1, 938/2, 938/3, 938/4, 939/2, 939/4, 2071/8, 2071/1, 924/1, 924/2, 925/1, 925/2, 923, 922/2, 922/6, 922/6, 922/8, 922/10, 922/11, 922/12, 922/4, 922/1, 922/3, 914 ( део), 919, 915, 921, 927/1, 928, 920/2, 920/1, 916, 903, 918, 917, 902, 904, 900/1, 900/2, 673, 674, 675, 577/2, 901, 892, 893, 896, 881, 880, 879, 875/1,  894/1, 877, 878, 926, 930, 929, 927/2, 931, 932/1, 932/2, 932/3, 2071/6, 652, 933, 934, 630/4, 630/3, 630/5, 630/6, 630/10, 935, 936, 937, 1672/1, 1672/2, 1671, 1673/1, 1673/2, 1670, 1668, 1667/1, 1667/2, 1663/2, 1665/13, 1665/12 ( део), 1665/10, 1665/9 ( део ), 1663/1, 1665/17, 1665/4 ( део), 1664, 1661, 1662, 1665/18, 1660, 1659, 1655/4, 1658/1, 1658/2, 1641/1, 1641/2, 1640/2, 1640/1, 1639/1, 1639/2, 2070 ( део ), 553, 584/3, 584/1 ( део), 586/4, 586/3, 586/2, 586/1, 587, 554, 556, 557/1 ( део ), 566/2, 566/1, 568, 570, 569, 200, 212/1, 211, 199, 201 и 205.</w:t>
      </w:r>
    </w:p>
    <w:p w:rsidR="001508B9" w:rsidRPr="006D4471" w:rsidRDefault="001508B9" w:rsidP="001508B9">
      <w:pPr>
        <w:jc w:val="both"/>
        <w:rPr>
          <w:sz w:val="16"/>
          <w:szCs w:val="16"/>
        </w:rPr>
      </w:pPr>
    </w:p>
    <w:p w:rsidR="001508B9" w:rsidRPr="000A7F32" w:rsidRDefault="001508B9" w:rsidP="001508B9">
      <w:pPr>
        <w:ind w:firstLine="720"/>
        <w:jc w:val="both"/>
        <w:rPr>
          <w:sz w:val="16"/>
          <w:szCs w:val="16"/>
        </w:rPr>
      </w:pPr>
      <w:r w:rsidRPr="000A7F32">
        <w:rPr>
          <w:sz w:val="24"/>
          <w:szCs w:val="24"/>
        </w:rPr>
        <w:t xml:space="preserve">Коначна граница </w:t>
      </w:r>
      <w:r>
        <w:rPr>
          <w:sz w:val="24"/>
          <w:szCs w:val="24"/>
        </w:rPr>
        <w:t>П</w:t>
      </w:r>
      <w:r w:rsidRPr="000A7F32">
        <w:rPr>
          <w:sz w:val="24"/>
          <w:szCs w:val="24"/>
        </w:rPr>
        <w:t>лана детаљне регулације ће се утврдити приликом израде и верификације</w:t>
      </w:r>
      <w:r>
        <w:rPr>
          <w:sz w:val="24"/>
          <w:szCs w:val="24"/>
        </w:rPr>
        <w:t xml:space="preserve"> нацрта П</w:t>
      </w:r>
      <w:r w:rsidRPr="000A7F32">
        <w:rPr>
          <w:sz w:val="24"/>
          <w:szCs w:val="24"/>
        </w:rPr>
        <w:t>лана.</w:t>
      </w:r>
    </w:p>
    <w:p w:rsidR="001508B9" w:rsidRPr="00802D63" w:rsidRDefault="001508B9" w:rsidP="001508B9">
      <w:pPr>
        <w:ind w:firstLine="720"/>
        <w:jc w:val="both"/>
        <w:rPr>
          <w:b/>
        </w:rPr>
      </w:pPr>
    </w:p>
    <w:p w:rsidR="001508B9" w:rsidRPr="00402895" w:rsidRDefault="001508B9" w:rsidP="001508B9">
      <w:pPr>
        <w:jc w:val="center"/>
        <w:rPr>
          <w:b/>
          <w:sz w:val="24"/>
          <w:szCs w:val="24"/>
        </w:rPr>
      </w:pPr>
      <w:r w:rsidRPr="00402895">
        <w:rPr>
          <w:b/>
          <w:sz w:val="24"/>
          <w:szCs w:val="24"/>
        </w:rPr>
        <w:t>Члан 3.</w:t>
      </w:r>
    </w:p>
    <w:p w:rsidR="001508B9" w:rsidRPr="004B3D52" w:rsidRDefault="001508B9" w:rsidP="001508B9">
      <w:pPr>
        <w:jc w:val="center"/>
        <w:rPr>
          <w:sz w:val="16"/>
          <w:szCs w:val="16"/>
        </w:rPr>
      </w:pPr>
    </w:p>
    <w:p w:rsidR="001508B9" w:rsidRPr="000758C5" w:rsidRDefault="001508B9" w:rsidP="000758C5">
      <w:pPr>
        <w:jc w:val="both"/>
        <w:rPr>
          <w:sz w:val="24"/>
          <w:szCs w:val="24"/>
          <w:lang w:val="sr-Cyrl-CS"/>
        </w:rPr>
      </w:pPr>
      <w:r>
        <w:rPr>
          <w:sz w:val="24"/>
          <w:szCs w:val="24"/>
        </w:rPr>
        <w:tab/>
        <w:t>Простор обухваћен овим планом се налази у оквиру плана вишег реда - Просторног плана општине Пожега (Службени лист општине Пожега бр.8/13)</w:t>
      </w:r>
      <w:r w:rsidRPr="00ED30E2">
        <w:rPr>
          <w:sz w:val="24"/>
          <w:szCs w:val="24"/>
        </w:rPr>
        <w:t xml:space="preserve">, којим je </w:t>
      </w:r>
      <w:r w:rsidRPr="0025560A">
        <w:rPr>
          <w:sz w:val="24"/>
          <w:szCs w:val="24"/>
        </w:rPr>
        <w:t>прописан</w:t>
      </w:r>
      <w:r w:rsidRPr="00ED30E2">
        <w:rPr>
          <w:sz w:val="24"/>
          <w:szCs w:val="24"/>
        </w:rPr>
        <w:t>o дa</w:t>
      </w:r>
      <w:r w:rsidRPr="00B20752">
        <w:rPr>
          <w:sz w:val="24"/>
          <w:szCs w:val="24"/>
        </w:rPr>
        <w:t xml:space="preserve"> </w:t>
      </w:r>
      <w:r>
        <w:rPr>
          <w:sz w:val="24"/>
          <w:szCs w:val="24"/>
        </w:rPr>
        <w:t>је</w:t>
      </w:r>
      <w:r w:rsidRPr="00324932">
        <w:rPr>
          <w:sz w:val="24"/>
          <w:szCs w:val="24"/>
        </w:rPr>
        <w:t xml:space="preserve"> обавезна израда Плана детаљне регулације</w:t>
      </w:r>
      <w:r>
        <w:rPr>
          <w:sz w:val="24"/>
          <w:szCs w:val="24"/>
        </w:rPr>
        <w:t xml:space="preserve"> за потенцијалне туристичке центре и комплексе, као и</w:t>
      </w:r>
      <w:r w:rsidRPr="00DB52F7">
        <w:rPr>
          <w:sz w:val="24"/>
          <w:szCs w:val="24"/>
        </w:rPr>
        <w:t xml:space="preserve"> </w:t>
      </w:r>
      <w:r>
        <w:rPr>
          <w:sz w:val="24"/>
          <w:szCs w:val="24"/>
        </w:rPr>
        <w:t>у</w:t>
      </w:r>
      <w:r w:rsidRPr="00324932">
        <w:rPr>
          <w:sz w:val="24"/>
          <w:szCs w:val="24"/>
        </w:rPr>
        <w:t xml:space="preserve"> случају да се појави потреба да се грађевинско подручје увећа з</w:t>
      </w:r>
      <w:r>
        <w:rPr>
          <w:sz w:val="24"/>
          <w:szCs w:val="24"/>
        </w:rPr>
        <w:t>а одређену површину или намену или да се изврши претварање пољопривредног у грађевинско земљиште</w:t>
      </w:r>
      <w:r w:rsidRPr="00324932">
        <w:rPr>
          <w:sz w:val="24"/>
          <w:szCs w:val="24"/>
        </w:rPr>
        <w:t xml:space="preserve">. </w:t>
      </w:r>
    </w:p>
    <w:p w:rsidR="001508B9" w:rsidRDefault="001508B9" w:rsidP="001508B9">
      <w:pPr>
        <w:jc w:val="center"/>
        <w:rPr>
          <w:b/>
          <w:sz w:val="24"/>
          <w:szCs w:val="24"/>
        </w:rPr>
      </w:pPr>
    </w:p>
    <w:p w:rsidR="001508B9" w:rsidRPr="00402895" w:rsidRDefault="001508B9" w:rsidP="001508B9">
      <w:pPr>
        <w:jc w:val="center"/>
        <w:rPr>
          <w:b/>
          <w:sz w:val="24"/>
          <w:szCs w:val="24"/>
        </w:rPr>
      </w:pPr>
      <w:r w:rsidRPr="00402895">
        <w:rPr>
          <w:b/>
          <w:sz w:val="24"/>
          <w:szCs w:val="24"/>
        </w:rPr>
        <w:t>Члан 4.</w:t>
      </w:r>
    </w:p>
    <w:p w:rsidR="001508B9" w:rsidRPr="004B3D52" w:rsidRDefault="001508B9" w:rsidP="001508B9">
      <w:pPr>
        <w:jc w:val="center"/>
        <w:rPr>
          <w:sz w:val="16"/>
          <w:szCs w:val="16"/>
        </w:rPr>
      </w:pPr>
    </w:p>
    <w:p w:rsidR="001508B9" w:rsidRDefault="001508B9" w:rsidP="001508B9">
      <w:pPr>
        <w:jc w:val="both"/>
        <w:rPr>
          <w:sz w:val="24"/>
          <w:szCs w:val="24"/>
        </w:rPr>
      </w:pPr>
      <w:r>
        <w:rPr>
          <w:sz w:val="24"/>
          <w:szCs w:val="24"/>
        </w:rPr>
        <w:tab/>
        <w:t xml:space="preserve">У току израде Плана придржавати се принципа планирања, коришћења, уређења и заштите, који се заснивају на дефинисању потенцијала, ограничења и конфликата у простору, ради унапређења постојећег стања и формулисања услова изградње и очувања </w:t>
      </w:r>
      <w:r w:rsidRPr="0025560A">
        <w:rPr>
          <w:sz w:val="24"/>
          <w:szCs w:val="24"/>
        </w:rPr>
        <w:t>природних вредности</w:t>
      </w:r>
      <w:r>
        <w:rPr>
          <w:sz w:val="24"/>
          <w:szCs w:val="24"/>
        </w:rPr>
        <w:t xml:space="preserve"> простора.</w:t>
      </w:r>
    </w:p>
    <w:p w:rsidR="001508B9" w:rsidRDefault="001508B9" w:rsidP="001508B9">
      <w:pPr>
        <w:jc w:val="both"/>
        <w:rPr>
          <w:sz w:val="24"/>
          <w:szCs w:val="24"/>
        </w:rPr>
      </w:pPr>
    </w:p>
    <w:p w:rsidR="001508B9" w:rsidRPr="005648E0" w:rsidRDefault="001508B9" w:rsidP="001508B9">
      <w:pPr>
        <w:jc w:val="both"/>
        <w:rPr>
          <w:sz w:val="16"/>
          <w:szCs w:val="16"/>
        </w:rPr>
      </w:pPr>
    </w:p>
    <w:p w:rsidR="001508B9" w:rsidRPr="00402895" w:rsidRDefault="001508B9" w:rsidP="001508B9">
      <w:pPr>
        <w:jc w:val="center"/>
        <w:rPr>
          <w:b/>
          <w:sz w:val="24"/>
          <w:szCs w:val="24"/>
        </w:rPr>
      </w:pPr>
      <w:r w:rsidRPr="00402895">
        <w:rPr>
          <w:b/>
          <w:sz w:val="24"/>
          <w:szCs w:val="24"/>
        </w:rPr>
        <w:t>Члан 5.</w:t>
      </w:r>
    </w:p>
    <w:p w:rsidR="001508B9" w:rsidRPr="004B3D52" w:rsidRDefault="001508B9" w:rsidP="001508B9">
      <w:pPr>
        <w:jc w:val="center"/>
        <w:rPr>
          <w:sz w:val="16"/>
          <w:szCs w:val="16"/>
        </w:rPr>
      </w:pPr>
    </w:p>
    <w:p w:rsidR="001508B9" w:rsidRPr="009911BA" w:rsidRDefault="001508B9" w:rsidP="001508B9">
      <w:pPr>
        <w:jc w:val="both"/>
        <w:rPr>
          <w:sz w:val="24"/>
          <w:szCs w:val="24"/>
        </w:rPr>
      </w:pPr>
      <w:r>
        <w:rPr>
          <w:sz w:val="24"/>
          <w:szCs w:val="24"/>
        </w:rPr>
        <w:tab/>
      </w:r>
      <w:r w:rsidRPr="009911BA">
        <w:rPr>
          <w:sz w:val="24"/>
          <w:szCs w:val="24"/>
        </w:rPr>
        <w:t xml:space="preserve">Циљ израде Плана је утврђивање мера, правила грађења и начина коришћења и уређења земљишта, као и </w:t>
      </w:r>
      <w:r>
        <w:rPr>
          <w:sz w:val="24"/>
          <w:szCs w:val="24"/>
        </w:rPr>
        <w:t xml:space="preserve">заштите </w:t>
      </w:r>
      <w:r w:rsidRPr="009911BA">
        <w:rPr>
          <w:sz w:val="24"/>
          <w:szCs w:val="24"/>
        </w:rPr>
        <w:t>планског подручја.</w:t>
      </w:r>
    </w:p>
    <w:p w:rsidR="001508B9" w:rsidRDefault="001508B9" w:rsidP="001508B9">
      <w:pPr>
        <w:jc w:val="center"/>
        <w:rPr>
          <w:sz w:val="24"/>
          <w:szCs w:val="24"/>
        </w:rPr>
      </w:pPr>
      <w:r w:rsidRPr="009911BA">
        <w:rPr>
          <w:sz w:val="24"/>
          <w:szCs w:val="24"/>
        </w:rPr>
        <w:tab/>
      </w:r>
    </w:p>
    <w:p w:rsidR="001508B9" w:rsidRPr="00B20752" w:rsidRDefault="001508B9" w:rsidP="001508B9">
      <w:pPr>
        <w:jc w:val="center"/>
        <w:rPr>
          <w:b/>
          <w:sz w:val="24"/>
          <w:szCs w:val="24"/>
        </w:rPr>
      </w:pPr>
      <w:r w:rsidRPr="00B20752">
        <w:rPr>
          <w:b/>
          <w:sz w:val="24"/>
          <w:szCs w:val="24"/>
        </w:rPr>
        <w:t>Члан 6.</w:t>
      </w:r>
    </w:p>
    <w:p w:rsidR="001508B9" w:rsidRPr="004B3D52" w:rsidRDefault="001508B9" w:rsidP="001508B9">
      <w:pPr>
        <w:jc w:val="center"/>
        <w:rPr>
          <w:sz w:val="16"/>
          <w:szCs w:val="16"/>
        </w:rPr>
      </w:pPr>
    </w:p>
    <w:p w:rsidR="001508B9" w:rsidRPr="00154BD5" w:rsidRDefault="001508B9" w:rsidP="001508B9">
      <w:pPr>
        <w:jc w:val="both"/>
        <w:rPr>
          <w:sz w:val="24"/>
          <w:szCs w:val="24"/>
        </w:rPr>
      </w:pPr>
      <w:r>
        <w:rPr>
          <w:sz w:val="24"/>
          <w:szCs w:val="24"/>
        </w:rPr>
        <w:tab/>
        <w:t>Концептуални оквир планирања, коришћења, уређења и заштите планског подручја са структуром основних намена простора и коришћења земљишта састоји се у следећем: дефинисаним просторима у оквиру граница плана у смислу детаљне намене земљишта, регулационих линија саобраћајница, грађевинских линија са елементима за обележавање, нивелационих кота саобраћајница, пописа парцела и описа локација за јавне површине, коридора и капацитета за саобраћајну и комуналну инфраструктуру, као и друге елементе значајне за спровођење плана детаљне регулације.</w:t>
      </w:r>
    </w:p>
    <w:p w:rsidR="000758C5" w:rsidRDefault="000758C5" w:rsidP="001508B9">
      <w:pPr>
        <w:jc w:val="center"/>
        <w:rPr>
          <w:b/>
          <w:sz w:val="24"/>
          <w:szCs w:val="24"/>
          <w:lang w:val="sr-Cyrl-CS"/>
        </w:rPr>
      </w:pPr>
    </w:p>
    <w:p w:rsidR="001508B9" w:rsidRPr="00402895" w:rsidRDefault="001508B9" w:rsidP="001508B9">
      <w:pPr>
        <w:jc w:val="center"/>
        <w:rPr>
          <w:b/>
          <w:sz w:val="24"/>
          <w:szCs w:val="24"/>
        </w:rPr>
      </w:pPr>
      <w:r w:rsidRPr="00402895">
        <w:rPr>
          <w:b/>
          <w:sz w:val="24"/>
          <w:szCs w:val="24"/>
        </w:rPr>
        <w:t>Члан 7.</w:t>
      </w:r>
    </w:p>
    <w:p w:rsidR="001508B9" w:rsidRPr="00B72BB4" w:rsidRDefault="001508B9" w:rsidP="001508B9">
      <w:pPr>
        <w:jc w:val="center"/>
        <w:rPr>
          <w:sz w:val="16"/>
          <w:szCs w:val="16"/>
        </w:rPr>
      </w:pPr>
    </w:p>
    <w:p w:rsidR="001508B9" w:rsidRPr="00B72BB4" w:rsidRDefault="001508B9" w:rsidP="001508B9">
      <w:pPr>
        <w:jc w:val="both"/>
        <w:rPr>
          <w:sz w:val="24"/>
          <w:szCs w:val="24"/>
        </w:rPr>
      </w:pPr>
      <w:r w:rsidRPr="00B72BB4">
        <w:rPr>
          <w:sz w:val="24"/>
          <w:szCs w:val="24"/>
        </w:rPr>
        <w:tab/>
      </w:r>
      <w:r>
        <w:rPr>
          <w:sz w:val="24"/>
          <w:szCs w:val="24"/>
        </w:rPr>
        <w:t>Рок за израду П</w:t>
      </w:r>
      <w:r w:rsidRPr="00B72BB4">
        <w:rPr>
          <w:sz w:val="24"/>
          <w:szCs w:val="24"/>
        </w:rPr>
        <w:t xml:space="preserve">лана је </w:t>
      </w:r>
      <w:r w:rsidRPr="0025560A">
        <w:rPr>
          <w:sz w:val="24"/>
          <w:szCs w:val="24"/>
        </w:rPr>
        <w:t>90 дана</w:t>
      </w:r>
      <w:r w:rsidRPr="00B72BB4">
        <w:rPr>
          <w:sz w:val="24"/>
          <w:szCs w:val="24"/>
        </w:rPr>
        <w:t xml:space="preserve"> од дана ступања на снагу ове одлуке. </w:t>
      </w:r>
    </w:p>
    <w:p w:rsidR="001508B9" w:rsidRPr="004C44E6" w:rsidRDefault="001508B9" w:rsidP="001508B9">
      <w:pPr>
        <w:jc w:val="center"/>
        <w:rPr>
          <w:b/>
          <w:sz w:val="32"/>
          <w:szCs w:val="32"/>
        </w:rPr>
      </w:pPr>
    </w:p>
    <w:p w:rsidR="000758C5" w:rsidRDefault="000758C5" w:rsidP="001508B9">
      <w:pPr>
        <w:jc w:val="center"/>
        <w:rPr>
          <w:b/>
          <w:sz w:val="24"/>
          <w:szCs w:val="24"/>
          <w:lang w:val="sr-Cyrl-CS"/>
        </w:rPr>
      </w:pPr>
    </w:p>
    <w:p w:rsidR="001508B9" w:rsidRPr="00A31695" w:rsidRDefault="001508B9" w:rsidP="001508B9">
      <w:pPr>
        <w:jc w:val="center"/>
        <w:rPr>
          <w:b/>
          <w:sz w:val="24"/>
          <w:szCs w:val="24"/>
        </w:rPr>
      </w:pPr>
      <w:r w:rsidRPr="00A31695">
        <w:rPr>
          <w:b/>
          <w:sz w:val="24"/>
          <w:szCs w:val="24"/>
        </w:rPr>
        <w:lastRenderedPageBreak/>
        <w:t>Члан 8.</w:t>
      </w:r>
    </w:p>
    <w:p w:rsidR="001508B9" w:rsidRPr="004C44E6" w:rsidRDefault="001508B9" w:rsidP="001508B9">
      <w:pPr>
        <w:jc w:val="center"/>
        <w:rPr>
          <w:b/>
          <w:sz w:val="16"/>
          <w:szCs w:val="16"/>
        </w:rPr>
      </w:pPr>
    </w:p>
    <w:p w:rsidR="001508B9" w:rsidRPr="00A31695" w:rsidRDefault="001508B9" w:rsidP="001508B9">
      <w:pPr>
        <w:ind w:firstLine="708"/>
        <w:jc w:val="both"/>
        <w:rPr>
          <w:rFonts w:cs="Arial"/>
          <w:color w:val="00B0F0"/>
          <w:sz w:val="24"/>
          <w:szCs w:val="24"/>
          <w:lang w:eastAsia="sr-Latn-CS"/>
        </w:rPr>
      </w:pPr>
      <w:r w:rsidRPr="00A31695">
        <w:rPr>
          <w:rFonts w:cs="Arial"/>
          <w:sz w:val="24"/>
          <w:szCs w:val="24"/>
          <w:lang w:eastAsia="sr-Latn-CS"/>
        </w:rPr>
        <w:t>Средства за измену и д</w:t>
      </w:r>
      <w:r>
        <w:rPr>
          <w:rFonts w:cs="Arial"/>
          <w:sz w:val="24"/>
          <w:szCs w:val="24"/>
          <w:lang w:eastAsia="sr-Latn-CS"/>
        </w:rPr>
        <w:t>опуну Плана</w:t>
      </w:r>
      <w:r w:rsidRPr="00A31695">
        <w:rPr>
          <w:rFonts w:cs="Arial"/>
          <w:sz w:val="24"/>
          <w:szCs w:val="24"/>
          <w:lang w:eastAsia="sr-Latn-CS"/>
        </w:rPr>
        <w:t xml:space="preserve"> обезбедиће се из буџета  Општине Пожега и из других извора у складу са законом.</w:t>
      </w:r>
    </w:p>
    <w:p w:rsidR="001508B9" w:rsidRPr="004C44E6" w:rsidRDefault="001508B9" w:rsidP="001508B9">
      <w:pPr>
        <w:jc w:val="both"/>
        <w:rPr>
          <w:b/>
          <w:sz w:val="32"/>
          <w:szCs w:val="32"/>
        </w:rPr>
      </w:pPr>
    </w:p>
    <w:p w:rsidR="001508B9" w:rsidRPr="00402895" w:rsidRDefault="001508B9" w:rsidP="001508B9">
      <w:pPr>
        <w:jc w:val="center"/>
        <w:rPr>
          <w:b/>
          <w:sz w:val="24"/>
          <w:szCs w:val="24"/>
        </w:rPr>
      </w:pPr>
      <w:r w:rsidRPr="00402895">
        <w:rPr>
          <w:b/>
          <w:sz w:val="24"/>
          <w:szCs w:val="24"/>
        </w:rPr>
        <w:t>Члан 9.</w:t>
      </w:r>
    </w:p>
    <w:p w:rsidR="001508B9" w:rsidRPr="004C44E6" w:rsidRDefault="001508B9" w:rsidP="001508B9">
      <w:pPr>
        <w:jc w:val="center"/>
        <w:rPr>
          <w:b/>
          <w:sz w:val="16"/>
          <w:szCs w:val="16"/>
        </w:rPr>
      </w:pPr>
    </w:p>
    <w:p w:rsidR="001508B9" w:rsidRPr="005F67E3" w:rsidRDefault="001508B9" w:rsidP="001508B9">
      <w:pPr>
        <w:ind w:firstLine="720"/>
        <w:jc w:val="both"/>
        <w:rPr>
          <w:sz w:val="24"/>
          <w:szCs w:val="24"/>
        </w:rPr>
      </w:pPr>
      <w:r w:rsidRPr="005F67E3">
        <w:rPr>
          <w:sz w:val="24"/>
          <w:szCs w:val="24"/>
        </w:rPr>
        <w:t>Рани јавни увид и јавни увид н</w:t>
      </w:r>
      <w:r>
        <w:rPr>
          <w:sz w:val="24"/>
          <w:szCs w:val="24"/>
        </w:rPr>
        <w:t>акон обављене стручне контроле П</w:t>
      </w:r>
      <w:r w:rsidRPr="005F67E3">
        <w:rPr>
          <w:sz w:val="24"/>
          <w:szCs w:val="24"/>
        </w:rPr>
        <w:t>лана одржаће се у складу са Законом</w:t>
      </w:r>
      <w:r>
        <w:rPr>
          <w:sz w:val="24"/>
          <w:szCs w:val="24"/>
        </w:rPr>
        <w:t xml:space="preserve"> </w:t>
      </w:r>
      <w:r w:rsidRPr="0025560A">
        <w:rPr>
          <w:sz w:val="24"/>
          <w:szCs w:val="24"/>
        </w:rPr>
        <w:t>о планирању и изградњи</w:t>
      </w:r>
      <w:r w:rsidRPr="005F67E3">
        <w:rPr>
          <w:sz w:val="24"/>
          <w:szCs w:val="24"/>
        </w:rPr>
        <w:t>. Место и време одржавања истих биће накнадно објављени у средствима јавног информисања.</w:t>
      </w:r>
    </w:p>
    <w:p w:rsidR="001508B9" w:rsidRPr="004C44E6" w:rsidRDefault="001508B9" w:rsidP="001508B9">
      <w:pPr>
        <w:jc w:val="both"/>
        <w:rPr>
          <w:b/>
          <w:sz w:val="32"/>
          <w:szCs w:val="32"/>
        </w:rPr>
      </w:pPr>
    </w:p>
    <w:p w:rsidR="001508B9" w:rsidRPr="009E40D5" w:rsidRDefault="001508B9" w:rsidP="001508B9">
      <w:pPr>
        <w:jc w:val="center"/>
        <w:rPr>
          <w:b/>
          <w:sz w:val="24"/>
          <w:szCs w:val="24"/>
        </w:rPr>
      </w:pPr>
      <w:r w:rsidRPr="009E40D5">
        <w:rPr>
          <w:b/>
          <w:sz w:val="24"/>
          <w:szCs w:val="24"/>
        </w:rPr>
        <w:t>Члан 10.</w:t>
      </w:r>
    </w:p>
    <w:p w:rsidR="001508B9" w:rsidRPr="005F67E3" w:rsidRDefault="001508B9" w:rsidP="001508B9">
      <w:pPr>
        <w:jc w:val="center"/>
        <w:rPr>
          <w:sz w:val="16"/>
          <w:szCs w:val="16"/>
        </w:rPr>
      </w:pPr>
    </w:p>
    <w:p w:rsidR="001508B9" w:rsidRPr="005F67E3" w:rsidRDefault="001508B9" w:rsidP="001508B9">
      <w:pPr>
        <w:ind w:firstLine="720"/>
        <w:jc w:val="both"/>
        <w:rPr>
          <w:sz w:val="24"/>
          <w:szCs w:val="24"/>
        </w:rPr>
      </w:pPr>
      <w:r w:rsidRPr="005F67E3">
        <w:rPr>
          <w:sz w:val="24"/>
          <w:szCs w:val="24"/>
        </w:rPr>
        <w:t>За потребе израде Плана</w:t>
      </w:r>
      <w:r>
        <w:rPr>
          <w:sz w:val="24"/>
          <w:szCs w:val="24"/>
        </w:rPr>
        <w:t xml:space="preserve"> не </w:t>
      </w:r>
      <w:r w:rsidRPr="005F67E3">
        <w:rPr>
          <w:sz w:val="24"/>
          <w:szCs w:val="24"/>
        </w:rPr>
        <w:t xml:space="preserve">приступа се изради </w:t>
      </w:r>
      <w:r>
        <w:rPr>
          <w:sz w:val="24"/>
          <w:szCs w:val="24"/>
        </w:rPr>
        <w:t>С</w:t>
      </w:r>
      <w:r w:rsidRPr="005F67E3">
        <w:rPr>
          <w:sz w:val="24"/>
          <w:szCs w:val="24"/>
        </w:rPr>
        <w:t>тратешке процене утицаја плана на животну средину.</w:t>
      </w:r>
    </w:p>
    <w:p w:rsidR="001508B9" w:rsidRPr="004C44E6" w:rsidRDefault="001508B9" w:rsidP="001508B9">
      <w:pPr>
        <w:jc w:val="both"/>
        <w:rPr>
          <w:b/>
          <w:sz w:val="32"/>
          <w:szCs w:val="32"/>
        </w:rPr>
      </w:pPr>
      <w:r w:rsidRPr="004C44E6">
        <w:rPr>
          <w:b/>
          <w:sz w:val="24"/>
          <w:szCs w:val="24"/>
        </w:rPr>
        <w:tab/>
      </w:r>
    </w:p>
    <w:p w:rsidR="001508B9" w:rsidRPr="009E40D5" w:rsidRDefault="001508B9" w:rsidP="001508B9">
      <w:pPr>
        <w:jc w:val="center"/>
        <w:rPr>
          <w:b/>
          <w:sz w:val="24"/>
          <w:szCs w:val="24"/>
        </w:rPr>
      </w:pPr>
      <w:r w:rsidRPr="009E40D5">
        <w:rPr>
          <w:b/>
          <w:sz w:val="24"/>
          <w:szCs w:val="24"/>
        </w:rPr>
        <w:t>Члан 11.</w:t>
      </w:r>
    </w:p>
    <w:p w:rsidR="001508B9" w:rsidRPr="005F67E3" w:rsidRDefault="001508B9" w:rsidP="001508B9">
      <w:pPr>
        <w:jc w:val="center"/>
        <w:rPr>
          <w:sz w:val="16"/>
          <w:szCs w:val="16"/>
        </w:rPr>
      </w:pPr>
    </w:p>
    <w:p w:rsidR="001508B9" w:rsidRPr="00790B85" w:rsidRDefault="001508B9" w:rsidP="001508B9">
      <w:pPr>
        <w:ind w:firstLine="720"/>
        <w:jc w:val="both"/>
        <w:rPr>
          <w:sz w:val="24"/>
          <w:szCs w:val="24"/>
        </w:rPr>
      </w:pPr>
      <w:r w:rsidRPr="005F67E3">
        <w:rPr>
          <w:sz w:val="24"/>
          <w:szCs w:val="24"/>
        </w:rPr>
        <w:t>Ова Одлука ступа на снагу осмог дана од дана објављивања у Службеном листу општине Пожега.</w:t>
      </w:r>
    </w:p>
    <w:p w:rsidR="001508B9" w:rsidRPr="00296970" w:rsidRDefault="001508B9" w:rsidP="001508B9">
      <w:pPr>
        <w:ind w:firstLine="720"/>
        <w:jc w:val="both"/>
        <w:rPr>
          <w:sz w:val="24"/>
          <w:szCs w:val="24"/>
        </w:rPr>
      </w:pPr>
    </w:p>
    <w:p w:rsidR="001508B9" w:rsidRPr="00154BD5" w:rsidRDefault="001508B9" w:rsidP="001508B9">
      <w:pPr>
        <w:ind w:firstLine="720"/>
        <w:jc w:val="center"/>
        <w:rPr>
          <w:b/>
        </w:rPr>
      </w:pPr>
      <w:r w:rsidRPr="00154BD5">
        <w:rPr>
          <w:b/>
        </w:rPr>
        <w:t>СКУПШТИНА ОПШТИНЕ ПОЖЕГА</w:t>
      </w:r>
    </w:p>
    <w:p w:rsidR="001508B9" w:rsidRPr="00154BD5" w:rsidRDefault="001508B9" w:rsidP="001508B9">
      <w:pPr>
        <w:ind w:firstLine="720"/>
        <w:jc w:val="center"/>
        <w:rPr>
          <w:b/>
          <w:sz w:val="24"/>
          <w:szCs w:val="24"/>
        </w:rPr>
      </w:pPr>
      <w:r w:rsidRPr="00154BD5">
        <w:rPr>
          <w:b/>
          <w:sz w:val="24"/>
          <w:szCs w:val="24"/>
        </w:rPr>
        <w:t xml:space="preserve">03 број 011-21/2019 </w:t>
      </w:r>
    </w:p>
    <w:p w:rsidR="001508B9" w:rsidRPr="00154BD5" w:rsidRDefault="001508B9" w:rsidP="001508B9">
      <w:pPr>
        <w:rPr>
          <w:b/>
          <w:sz w:val="24"/>
          <w:szCs w:val="24"/>
        </w:rPr>
      </w:pPr>
    </w:p>
    <w:p w:rsidR="001508B9" w:rsidRPr="00154BD5" w:rsidRDefault="001508B9" w:rsidP="001508B9">
      <w:pPr>
        <w:spacing w:line="360" w:lineRule="auto"/>
        <w:ind w:left="5760" w:firstLine="720"/>
        <w:jc w:val="both"/>
        <w:rPr>
          <w:b/>
        </w:rPr>
      </w:pPr>
      <w:r w:rsidRPr="00154BD5">
        <w:rPr>
          <w:b/>
        </w:rPr>
        <w:t xml:space="preserve">    ПРЕДСЕДНИК,</w:t>
      </w:r>
    </w:p>
    <w:p w:rsidR="001508B9" w:rsidRDefault="000758C5" w:rsidP="001508B9">
      <w:pPr>
        <w:rPr>
          <w:b/>
          <w:sz w:val="24"/>
          <w:szCs w:val="24"/>
          <w:lang w:val="sr-Cyrl-CS"/>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Pr>
          <w:b/>
          <w:sz w:val="24"/>
          <w:szCs w:val="24"/>
        </w:rPr>
        <w:tab/>
      </w:r>
      <w:r>
        <w:rPr>
          <w:b/>
          <w:sz w:val="24"/>
          <w:szCs w:val="24"/>
        </w:rPr>
        <w:tab/>
        <w:t xml:space="preserve">     </w:t>
      </w:r>
      <w:r>
        <w:rPr>
          <w:b/>
          <w:sz w:val="24"/>
          <w:szCs w:val="24"/>
          <w:lang w:val="sr-Cyrl-CS"/>
        </w:rPr>
        <w:tab/>
      </w:r>
      <w:r w:rsidR="001508B9" w:rsidRPr="00154BD5">
        <w:rPr>
          <w:b/>
          <w:sz w:val="24"/>
          <w:szCs w:val="24"/>
        </w:rPr>
        <w:t>Зорица Митровић</w:t>
      </w:r>
      <w:r>
        <w:rPr>
          <w:b/>
          <w:sz w:val="24"/>
          <w:szCs w:val="24"/>
          <w:lang w:val="sr-Cyrl-CS"/>
        </w:rPr>
        <w:t>, с.р.</w:t>
      </w:r>
    </w:p>
    <w:p w:rsidR="007D35D8" w:rsidRDefault="007D35D8" w:rsidP="001508B9">
      <w:pPr>
        <w:rPr>
          <w:b/>
          <w:sz w:val="24"/>
          <w:szCs w:val="24"/>
          <w:lang w:val="sr-Cyrl-CS"/>
        </w:rPr>
      </w:pPr>
    </w:p>
    <w:p w:rsidR="007D35D8" w:rsidRPr="000758C5" w:rsidRDefault="007D35D8" w:rsidP="001508B9">
      <w:pPr>
        <w:rPr>
          <w:b/>
          <w:sz w:val="24"/>
          <w:szCs w:val="24"/>
          <w:lang w:val="sr-Cyrl-CS"/>
        </w:rPr>
      </w:pPr>
    </w:p>
    <w:p w:rsidR="001508B9" w:rsidRDefault="001508B9" w:rsidP="001508B9">
      <w:pPr>
        <w:jc w:val="center"/>
        <w:rPr>
          <w:rFonts w:ascii="Arial" w:hAnsi="Arial" w:cs="Arial"/>
          <w:lang w:val="sr-Cyrl-CS"/>
        </w:rPr>
      </w:pPr>
    </w:p>
    <w:p w:rsidR="001508B9" w:rsidRPr="00E35B1E" w:rsidRDefault="001508B9" w:rsidP="001508B9">
      <w:pPr>
        <w:pStyle w:val="NoSpacing"/>
        <w:ind w:firstLine="720"/>
        <w:jc w:val="both"/>
        <w:rPr>
          <w:rFonts w:ascii="Century Gothic" w:hAnsi="Century Gothic"/>
        </w:rPr>
      </w:pPr>
      <w:r w:rsidRPr="00E35B1E">
        <w:rPr>
          <w:rFonts w:ascii="Century Gothic" w:hAnsi="Century Gothic"/>
        </w:rPr>
        <w:t xml:space="preserve">На основу члана 20. став 1. тачка 15 и члана 32. став 1. тачка 6 Закона о локалној самоуправи („Сл.гласник РС“. Бр. 129/2007 и 83/2014 – др. Закон), </w:t>
      </w:r>
      <w:r w:rsidRPr="00E35B1E">
        <w:rPr>
          <w:rFonts w:ascii="Century Gothic" w:hAnsi="Century Gothic"/>
          <w:lang w:val="sr-Cyrl-CS"/>
        </w:rPr>
        <w:t>члана 14. став 2. тачка 2, члана 38. и 113.</w:t>
      </w:r>
      <w:r w:rsidRPr="00E35B1E">
        <w:rPr>
          <w:rFonts w:ascii="Century Gothic" w:hAnsi="Century Gothic"/>
        </w:rPr>
        <w:t xml:space="preserve">  Статута општине Пожега </w:t>
      </w:r>
      <w:r w:rsidRPr="00E35B1E">
        <w:rPr>
          <w:rFonts w:ascii="Century Gothic" w:hAnsi="Century Gothic"/>
          <w:lang w:val="sr-Cyrl-CS"/>
        </w:rPr>
        <w:t>(</w:t>
      </w:r>
      <w:r w:rsidRPr="00E35B1E">
        <w:rPr>
          <w:rFonts w:ascii="Century Gothic" w:hAnsi="Century Gothic"/>
        </w:rPr>
        <w:t xml:space="preserve">„Службени лист општине Пожега“, </w:t>
      </w:r>
      <w:r w:rsidRPr="00E35B1E">
        <w:rPr>
          <w:rFonts w:ascii="Century Gothic" w:hAnsi="Century Gothic"/>
          <w:lang w:val="sr-Cyrl-CS"/>
        </w:rPr>
        <w:t>1</w:t>
      </w:r>
      <w:r w:rsidRPr="00E35B1E">
        <w:rPr>
          <w:rFonts w:ascii="Century Gothic" w:hAnsi="Century Gothic"/>
        </w:rPr>
        <w:t>/201</w:t>
      </w:r>
      <w:r w:rsidRPr="00E35B1E">
        <w:rPr>
          <w:rFonts w:ascii="Century Gothic" w:hAnsi="Century Gothic"/>
          <w:lang w:val="sr-Cyrl-CS"/>
        </w:rPr>
        <w:t>9</w:t>
      </w:r>
      <w:r w:rsidRPr="00E35B1E">
        <w:rPr>
          <w:rFonts w:ascii="Century Gothic" w:hAnsi="Century Gothic"/>
        </w:rPr>
        <w:t xml:space="preserve">), Скупштина општине Пожега, на седници одржаној </w:t>
      </w:r>
      <w:r w:rsidRPr="00E35B1E">
        <w:rPr>
          <w:rFonts w:ascii="Century Gothic" w:hAnsi="Century Gothic"/>
          <w:lang w:val="sr-Cyrl-CS"/>
        </w:rPr>
        <w:t>04.04.2019.</w:t>
      </w:r>
      <w:r w:rsidRPr="00E35B1E">
        <w:rPr>
          <w:rFonts w:ascii="Century Gothic" w:hAnsi="Century Gothic"/>
        </w:rPr>
        <w:t>године</w:t>
      </w:r>
      <w:r w:rsidRPr="00E35B1E">
        <w:rPr>
          <w:rFonts w:ascii="Century Gothic" w:hAnsi="Century Gothic"/>
          <w:lang w:val="sr-Cyrl-CS"/>
        </w:rPr>
        <w:t>,</w:t>
      </w:r>
      <w:r w:rsidRPr="00E35B1E">
        <w:rPr>
          <w:rFonts w:ascii="Century Gothic" w:hAnsi="Century Gothic"/>
        </w:rPr>
        <w:t xml:space="preserve"> донела је</w:t>
      </w:r>
    </w:p>
    <w:p w:rsidR="001508B9" w:rsidRDefault="001508B9" w:rsidP="001508B9">
      <w:pPr>
        <w:pStyle w:val="NoSpacing"/>
        <w:rPr>
          <w:rFonts w:ascii="Century Gothic" w:hAnsi="Century Gothic"/>
          <w:b/>
          <w:lang w:val="sr-Cyrl-CS"/>
        </w:rPr>
      </w:pPr>
    </w:p>
    <w:p w:rsidR="001508B9" w:rsidRDefault="001508B9" w:rsidP="001508B9">
      <w:pPr>
        <w:pStyle w:val="NoSpacing"/>
        <w:rPr>
          <w:rFonts w:ascii="Century Gothic" w:hAnsi="Century Gothic"/>
          <w:b/>
          <w:lang w:val="sr-Cyrl-CS"/>
        </w:rPr>
      </w:pPr>
    </w:p>
    <w:p w:rsidR="007D35D8" w:rsidRPr="00E35B1E" w:rsidRDefault="007D35D8" w:rsidP="001508B9">
      <w:pPr>
        <w:pStyle w:val="NoSpacing"/>
        <w:rPr>
          <w:rFonts w:ascii="Century Gothic" w:hAnsi="Century Gothic"/>
          <w:b/>
          <w:lang w:val="sr-Cyrl-CS"/>
        </w:rPr>
      </w:pPr>
    </w:p>
    <w:p w:rsidR="001508B9" w:rsidRPr="00E35B1E" w:rsidRDefault="001508B9" w:rsidP="001508B9">
      <w:pPr>
        <w:pStyle w:val="NoSpacing"/>
        <w:jc w:val="center"/>
        <w:rPr>
          <w:rFonts w:ascii="Century Gothic" w:hAnsi="Century Gothic"/>
          <w:b/>
          <w:lang w:val="sr-Cyrl-CS"/>
        </w:rPr>
      </w:pPr>
      <w:r w:rsidRPr="00E35B1E">
        <w:rPr>
          <w:rFonts w:ascii="Century Gothic" w:hAnsi="Century Gothic"/>
          <w:b/>
        </w:rPr>
        <w:t>Одлуку</w:t>
      </w:r>
      <w:r w:rsidRPr="00E35B1E">
        <w:rPr>
          <w:rFonts w:ascii="Century Gothic" w:hAnsi="Century Gothic"/>
          <w:b/>
          <w:lang w:val="sr-Cyrl-CS"/>
        </w:rPr>
        <w:t xml:space="preserve"> о допуни Одлуке</w:t>
      </w:r>
    </w:p>
    <w:p w:rsidR="001508B9" w:rsidRPr="00E35B1E" w:rsidRDefault="001508B9" w:rsidP="001508B9">
      <w:pPr>
        <w:pStyle w:val="NoSpacing"/>
        <w:jc w:val="center"/>
        <w:rPr>
          <w:rFonts w:ascii="Century Gothic" w:hAnsi="Century Gothic"/>
          <w:b/>
          <w:lang w:val="sr-Cyrl-CS"/>
        </w:rPr>
      </w:pPr>
      <w:r w:rsidRPr="00E35B1E">
        <w:rPr>
          <w:rFonts w:ascii="Century Gothic" w:hAnsi="Century Gothic"/>
          <w:b/>
        </w:rPr>
        <w:t>о давању сагласности на ценовник, ред вожње и списак</w:t>
      </w:r>
    </w:p>
    <w:p w:rsidR="001508B9" w:rsidRPr="00E35B1E" w:rsidRDefault="001508B9" w:rsidP="001508B9">
      <w:pPr>
        <w:pStyle w:val="NoSpacing"/>
        <w:jc w:val="center"/>
        <w:rPr>
          <w:rFonts w:ascii="Century Gothic" w:hAnsi="Century Gothic"/>
          <w:b/>
          <w:lang w:val="sr-Cyrl-CS"/>
        </w:rPr>
      </w:pPr>
      <w:r w:rsidRPr="00E35B1E">
        <w:rPr>
          <w:rFonts w:ascii="Century Gothic" w:hAnsi="Century Gothic"/>
          <w:b/>
        </w:rPr>
        <w:t xml:space="preserve"> подизвођача</w:t>
      </w:r>
      <w:r w:rsidRPr="00E35B1E">
        <w:rPr>
          <w:rFonts w:ascii="Century Gothic" w:hAnsi="Century Gothic"/>
          <w:b/>
          <w:lang w:val="sr-Cyrl-CS"/>
        </w:rPr>
        <w:t xml:space="preserve"> </w:t>
      </w:r>
      <w:r w:rsidRPr="00E35B1E">
        <w:rPr>
          <w:rFonts w:ascii="Century Gothic" w:hAnsi="Century Gothic"/>
          <w:b/>
        </w:rPr>
        <w:t>за вршење услуге бесплатног јавног превоза</w:t>
      </w:r>
    </w:p>
    <w:p w:rsidR="001508B9" w:rsidRPr="00E35B1E" w:rsidRDefault="001508B9" w:rsidP="001508B9">
      <w:pPr>
        <w:pStyle w:val="NoSpacing"/>
        <w:jc w:val="center"/>
        <w:rPr>
          <w:rFonts w:ascii="Century Gothic" w:hAnsi="Century Gothic"/>
          <w:b/>
        </w:rPr>
      </w:pPr>
      <w:r w:rsidRPr="00E35B1E">
        <w:rPr>
          <w:rFonts w:ascii="Century Gothic" w:hAnsi="Century Gothic"/>
          <w:b/>
        </w:rPr>
        <w:t xml:space="preserve"> на територији општине Пожега</w:t>
      </w:r>
    </w:p>
    <w:p w:rsidR="001508B9" w:rsidRDefault="001508B9" w:rsidP="001508B9">
      <w:pPr>
        <w:pStyle w:val="NoSpacing"/>
        <w:rPr>
          <w:rFonts w:ascii="Century Gothic" w:hAnsi="Century Gothic"/>
          <w:b/>
          <w:lang w:val="sr-Cyrl-CS"/>
        </w:rPr>
      </w:pPr>
    </w:p>
    <w:p w:rsidR="001508B9" w:rsidRPr="00E35B1E" w:rsidRDefault="001508B9" w:rsidP="001508B9">
      <w:pPr>
        <w:pStyle w:val="NoSpacing"/>
        <w:rPr>
          <w:rFonts w:ascii="Century Gothic" w:hAnsi="Century Gothic"/>
          <w:b/>
          <w:lang w:val="sr-Cyrl-CS"/>
        </w:rPr>
      </w:pPr>
    </w:p>
    <w:p w:rsidR="001508B9" w:rsidRPr="00E35B1E" w:rsidRDefault="001508B9" w:rsidP="001508B9">
      <w:pPr>
        <w:pStyle w:val="NoSpacing"/>
        <w:jc w:val="center"/>
        <w:rPr>
          <w:rFonts w:ascii="Century Gothic" w:hAnsi="Century Gothic"/>
          <w:lang w:val="sr-Cyrl-CS"/>
        </w:rPr>
      </w:pPr>
      <w:r w:rsidRPr="00E35B1E">
        <w:rPr>
          <w:rFonts w:ascii="Century Gothic" w:hAnsi="Century Gothic"/>
        </w:rPr>
        <w:t>Члан 1.</w:t>
      </w:r>
    </w:p>
    <w:p w:rsidR="001508B9" w:rsidRPr="00E35B1E" w:rsidRDefault="001508B9" w:rsidP="001508B9">
      <w:pPr>
        <w:ind w:firstLine="708"/>
        <w:jc w:val="both"/>
        <w:rPr>
          <w:rFonts w:ascii="Century Gothic" w:hAnsi="Century Gothic"/>
          <w:lang w:val="sr-Cyrl-CS"/>
        </w:rPr>
      </w:pPr>
      <w:r w:rsidRPr="00E35B1E">
        <w:rPr>
          <w:rFonts w:ascii="Century Gothic" w:hAnsi="Century Gothic"/>
          <w:lang w:val="sr-Cyrl-CS"/>
        </w:rPr>
        <w:t>У Одлуци о давању сагласности на целновник, ред вожње и списак подизвођача за вршење услуге бесплатног јавног превоза на територији општине Пожега (''Сл.лист општине Пожега'', бр. 1/19) у члану 3. додаје се став 2. који гласи:</w:t>
      </w:r>
    </w:p>
    <w:p w:rsidR="001508B9" w:rsidRPr="00E35B1E" w:rsidRDefault="001508B9" w:rsidP="001508B9">
      <w:pPr>
        <w:ind w:firstLine="708"/>
        <w:jc w:val="both"/>
        <w:rPr>
          <w:rFonts w:ascii="Century Gothic" w:hAnsi="Century Gothic"/>
          <w:lang w:val="sr-Cyrl-CS"/>
        </w:rPr>
      </w:pPr>
      <w:r w:rsidRPr="00E35B1E">
        <w:rPr>
          <w:rFonts w:ascii="Century Gothic" w:hAnsi="Century Gothic"/>
          <w:lang w:val="sr-Cyrl-CS"/>
        </w:rPr>
        <w:t>''Уколико у току извршења услуге превоза дође до измене ангажованих подизвођача, председник општине Пожега ће дати писмену сагласност на извршене промене подизвођача.''</w:t>
      </w:r>
    </w:p>
    <w:p w:rsidR="001508B9" w:rsidRPr="00E35B1E" w:rsidRDefault="001508B9" w:rsidP="001508B9">
      <w:pPr>
        <w:jc w:val="both"/>
        <w:rPr>
          <w:rFonts w:ascii="Century Gothic" w:hAnsi="Century Gothic"/>
        </w:rPr>
      </w:pPr>
    </w:p>
    <w:p w:rsidR="007D35D8" w:rsidRDefault="007D35D8" w:rsidP="001508B9">
      <w:pPr>
        <w:jc w:val="center"/>
        <w:rPr>
          <w:rFonts w:ascii="Century Gothic" w:hAnsi="Century Gothic"/>
          <w:lang w:val="sr-Cyrl-CS"/>
        </w:rPr>
      </w:pPr>
    </w:p>
    <w:p w:rsidR="001508B9" w:rsidRPr="00E35B1E" w:rsidRDefault="001508B9" w:rsidP="001508B9">
      <w:pPr>
        <w:jc w:val="center"/>
        <w:rPr>
          <w:rFonts w:ascii="Century Gothic" w:hAnsi="Century Gothic"/>
          <w:lang w:val="sr-Cyrl-CS"/>
        </w:rPr>
      </w:pPr>
      <w:r w:rsidRPr="00E35B1E">
        <w:rPr>
          <w:rFonts w:ascii="Century Gothic" w:hAnsi="Century Gothic"/>
        </w:rPr>
        <w:lastRenderedPageBreak/>
        <w:t>Члан 2.</w:t>
      </w:r>
    </w:p>
    <w:p w:rsidR="001508B9" w:rsidRPr="00E35B1E" w:rsidRDefault="001508B9" w:rsidP="001508B9">
      <w:pPr>
        <w:jc w:val="both"/>
        <w:rPr>
          <w:rFonts w:ascii="Century Gothic" w:hAnsi="Century Gothic"/>
          <w:lang w:val="sr-Cyrl-CS"/>
        </w:rPr>
      </w:pPr>
      <w:r w:rsidRPr="00E35B1E">
        <w:rPr>
          <w:rFonts w:ascii="Century Gothic" w:hAnsi="Century Gothic"/>
          <w:lang w:val="sr-Cyrl-CS"/>
        </w:rPr>
        <w:tab/>
        <w:t>Ова Одлука ступа на снагу даном доношења и објавиће се у ''Службеном листу општине Пожега''.</w:t>
      </w:r>
    </w:p>
    <w:p w:rsidR="001508B9" w:rsidRDefault="001508B9" w:rsidP="001508B9">
      <w:pPr>
        <w:rPr>
          <w:rFonts w:ascii="Century Gothic" w:hAnsi="Century Gothic"/>
          <w:lang w:val="sr-Cyrl-CS"/>
        </w:rPr>
      </w:pPr>
    </w:p>
    <w:p w:rsidR="001508B9" w:rsidRPr="00E35B1E" w:rsidRDefault="001508B9" w:rsidP="001508B9">
      <w:pPr>
        <w:rPr>
          <w:rFonts w:ascii="Century Gothic" w:hAnsi="Century Gothic"/>
          <w:lang w:val="sr-Cyrl-CS"/>
        </w:rPr>
      </w:pPr>
    </w:p>
    <w:p w:rsidR="001508B9" w:rsidRPr="00E35B1E" w:rsidRDefault="001508B9" w:rsidP="001508B9">
      <w:pPr>
        <w:jc w:val="center"/>
        <w:rPr>
          <w:rFonts w:ascii="Century Gothic" w:hAnsi="Century Gothic"/>
          <w:b/>
        </w:rPr>
      </w:pPr>
      <w:r w:rsidRPr="00E35B1E">
        <w:rPr>
          <w:rFonts w:ascii="Century Gothic" w:hAnsi="Century Gothic"/>
          <w:b/>
        </w:rPr>
        <w:t xml:space="preserve">01 број </w:t>
      </w:r>
      <w:r w:rsidRPr="00E35B1E">
        <w:rPr>
          <w:rFonts w:ascii="Century Gothic" w:hAnsi="Century Gothic"/>
          <w:b/>
          <w:lang w:val="sr-Cyrl-CS"/>
        </w:rPr>
        <w:t>011-22/2019</w:t>
      </w:r>
    </w:p>
    <w:p w:rsidR="001508B9" w:rsidRPr="00E35B1E" w:rsidRDefault="001508B9" w:rsidP="001508B9">
      <w:pPr>
        <w:jc w:val="center"/>
        <w:rPr>
          <w:rFonts w:ascii="Century Gothic" w:hAnsi="Century Gothic"/>
          <w:b/>
        </w:rPr>
      </w:pPr>
      <w:r w:rsidRPr="00E35B1E">
        <w:rPr>
          <w:rFonts w:ascii="Century Gothic" w:hAnsi="Century Gothic"/>
          <w:b/>
        </w:rPr>
        <w:t>СКУПШТИНА ОПШТИНЕ ПОЖЕГА</w:t>
      </w:r>
    </w:p>
    <w:p w:rsidR="001508B9" w:rsidRDefault="001508B9" w:rsidP="001508B9">
      <w:pPr>
        <w:rPr>
          <w:b/>
          <w:lang w:val="sr-Cyrl-CS"/>
        </w:rPr>
      </w:pPr>
      <w:r w:rsidRPr="00E35B1E">
        <w:rPr>
          <w:b/>
        </w:rPr>
        <w:tab/>
      </w:r>
      <w:r w:rsidRPr="00E35B1E">
        <w:rPr>
          <w:b/>
        </w:rPr>
        <w:tab/>
      </w:r>
      <w:r w:rsidRPr="00E35B1E">
        <w:rPr>
          <w:b/>
        </w:rPr>
        <w:tab/>
      </w:r>
      <w:r w:rsidRPr="00E35B1E">
        <w:rPr>
          <w:b/>
          <w:lang w:val="sr-Cyrl-CS"/>
        </w:rPr>
        <w:tab/>
      </w:r>
      <w:r w:rsidRPr="00E35B1E">
        <w:rPr>
          <w:b/>
          <w:lang w:val="sr-Cyrl-CS"/>
        </w:rPr>
        <w:tab/>
      </w:r>
      <w:r w:rsidRPr="00E35B1E">
        <w:rPr>
          <w:b/>
          <w:lang w:val="sr-Cyrl-CS"/>
        </w:rPr>
        <w:tab/>
      </w:r>
      <w:r w:rsidRPr="00E35B1E">
        <w:rPr>
          <w:b/>
          <w:lang w:val="sr-Cyrl-CS"/>
        </w:rPr>
        <w:tab/>
      </w:r>
      <w:r w:rsidRPr="00E35B1E">
        <w:rPr>
          <w:b/>
        </w:rPr>
        <w:tab/>
      </w:r>
      <w:r w:rsidRPr="00E35B1E">
        <w:rPr>
          <w:b/>
          <w:lang w:val="sr-Cyrl-CS"/>
        </w:rPr>
        <w:t xml:space="preserve">      </w:t>
      </w:r>
    </w:p>
    <w:p w:rsidR="001508B9" w:rsidRPr="00E35B1E" w:rsidRDefault="001508B9" w:rsidP="001508B9">
      <w:pPr>
        <w:rPr>
          <w:rFonts w:ascii="Century Gothic" w:hAnsi="Century Gothic"/>
          <w:b/>
          <w:lang w:val="sr-Cyrl-CS"/>
        </w:rPr>
      </w:pPr>
      <w:r w:rsidRPr="00E35B1E">
        <w:rPr>
          <w:b/>
          <w:lang w:val="sr-Cyrl-CS"/>
        </w:rPr>
        <w:tab/>
      </w:r>
      <w:r w:rsidRPr="00E35B1E">
        <w:rPr>
          <w:b/>
          <w:lang w:val="sr-Cyrl-CS"/>
        </w:rPr>
        <w:tab/>
      </w:r>
      <w:r w:rsidRPr="00E35B1E">
        <w:rPr>
          <w:b/>
          <w:lang w:val="sr-Cyrl-CS"/>
        </w:rPr>
        <w:tab/>
      </w:r>
      <w:r w:rsidRPr="00E35B1E">
        <w:rPr>
          <w:b/>
          <w:lang w:val="sr-Cyrl-CS"/>
        </w:rPr>
        <w:tab/>
      </w:r>
    </w:p>
    <w:p w:rsidR="001508B9" w:rsidRPr="00E35B1E" w:rsidRDefault="001508B9" w:rsidP="001508B9">
      <w:pPr>
        <w:ind w:left="4248" w:firstLine="708"/>
        <w:jc w:val="center"/>
        <w:rPr>
          <w:rFonts w:ascii="Century Gothic" w:hAnsi="Century Gothic"/>
          <w:b/>
        </w:rPr>
      </w:pPr>
      <w:r w:rsidRPr="00E35B1E">
        <w:rPr>
          <w:rFonts w:ascii="Century Gothic" w:hAnsi="Century Gothic"/>
          <w:b/>
        </w:rPr>
        <w:t>ПРЕДСЕДНИК СКУПШТИНЕ,</w:t>
      </w:r>
    </w:p>
    <w:p w:rsidR="001508B9" w:rsidRPr="007D35D8" w:rsidRDefault="001508B9" w:rsidP="001508B9">
      <w:pPr>
        <w:rPr>
          <w:lang w:val="sr-Cyrl-CS"/>
        </w:rPr>
      </w:pPr>
      <w:r w:rsidRPr="00E35B1E">
        <w:rPr>
          <w:rFonts w:ascii="Century Gothic" w:hAnsi="Century Gothic"/>
          <w:b/>
        </w:rPr>
        <w:t xml:space="preserve">   </w:t>
      </w:r>
      <w:r w:rsidR="007D35D8">
        <w:rPr>
          <w:rFonts w:ascii="Century Gothic" w:hAnsi="Century Gothic"/>
          <w:b/>
          <w:lang w:val="sr-Cyrl-CS"/>
        </w:rPr>
        <w:t xml:space="preserve">                </w:t>
      </w:r>
      <w:r w:rsidR="007D35D8">
        <w:rPr>
          <w:rFonts w:ascii="Century Gothic" w:hAnsi="Century Gothic"/>
          <w:b/>
          <w:lang w:val="sr-Cyrl-CS"/>
        </w:rPr>
        <w:tab/>
      </w:r>
      <w:r w:rsidR="007D35D8">
        <w:rPr>
          <w:rFonts w:ascii="Century Gothic" w:hAnsi="Century Gothic"/>
          <w:b/>
          <w:lang w:val="sr-Cyrl-CS"/>
        </w:rPr>
        <w:tab/>
      </w:r>
      <w:r w:rsidR="007D35D8">
        <w:rPr>
          <w:rFonts w:ascii="Century Gothic" w:hAnsi="Century Gothic"/>
          <w:b/>
          <w:lang w:val="sr-Cyrl-CS"/>
        </w:rPr>
        <w:tab/>
      </w:r>
      <w:r w:rsidR="007D35D8">
        <w:rPr>
          <w:rFonts w:ascii="Century Gothic" w:hAnsi="Century Gothic"/>
          <w:b/>
          <w:lang w:val="sr-Cyrl-CS"/>
        </w:rPr>
        <w:tab/>
      </w:r>
      <w:r w:rsidR="007D35D8">
        <w:rPr>
          <w:rFonts w:ascii="Century Gothic" w:hAnsi="Century Gothic"/>
          <w:b/>
          <w:lang w:val="sr-Cyrl-CS"/>
        </w:rPr>
        <w:tab/>
      </w:r>
      <w:r w:rsidR="007D35D8">
        <w:rPr>
          <w:rFonts w:ascii="Century Gothic" w:hAnsi="Century Gothic"/>
          <w:b/>
          <w:lang w:val="sr-Cyrl-CS"/>
        </w:rPr>
        <w:tab/>
      </w:r>
      <w:r w:rsidR="007D35D8">
        <w:rPr>
          <w:rFonts w:ascii="Century Gothic" w:hAnsi="Century Gothic"/>
          <w:b/>
          <w:lang w:val="sr-Cyrl-CS"/>
        </w:rPr>
        <w:tab/>
      </w:r>
      <w:r w:rsidRPr="00E35B1E">
        <w:rPr>
          <w:rFonts w:ascii="Century Gothic" w:hAnsi="Century Gothic"/>
          <w:b/>
          <w:lang w:val="sr-Cyrl-CS"/>
        </w:rPr>
        <w:t xml:space="preserve"> </w:t>
      </w:r>
      <w:r w:rsidRPr="00E35B1E">
        <w:rPr>
          <w:rFonts w:ascii="Century Gothic" w:hAnsi="Century Gothic"/>
          <w:b/>
        </w:rPr>
        <w:t>Зорица Митровић</w:t>
      </w:r>
      <w:r w:rsidR="007D35D8">
        <w:rPr>
          <w:rFonts w:ascii="Century Gothic" w:hAnsi="Century Gothic"/>
          <w:b/>
          <w:lang w:val="sr-Cyrl-CS"/>
        </w:rPr>
        <w:t>, с.р.</w:t>
      </w:r>
    </w:p>
    <w:p w:rsidR="001508B9" w:rsidRDefault="001508B9" w:rsidP="001508B9">
      <w:pPr>
        <w:jc w:val="center"/>
        <w:rPr>
          <w:rFonts w:ascii="Arial" w:hAnsi="Arial" w:cs="Arial"/>
          <w:lang w:val="sr-Cyrl-CS"/>
        </w:rPr>
      </w:pPr>
    </w:p>
    <w:p w:rsidR="007D35D8" w:rsidRDefault="007D35D8" w:rsidP="001508B9">
      <w:pPr>
        <w:jc w:val="center"/>
        <w:rPr>
          <w:rFonts w:ascii="Arial" w:hAnsi="Arial" w:cs="Arial"/>
          <w:lang w:val="sr-Cyrl-CS"/>
        </w:rPr>
      </w:pPr>
    </w:p>
    <w:p w:rsidR="001508B9" w:rsidRDefault="001508B9" w:rsidP="001508B9">
      <w:pPr>
        <w:ind w:firstLine="720"/>
        <w:jc w:val="both"/>
        <w:rPr>
          <w:rFonts w:ascii="Arial Narrow" w:hAnsi="Arial Narrow" w:cs="Arial"/>
          <w:iCs/>
          <w:color w:val="000000"/>
          <w:sz w:val="24"/>
          <w:szCs w:val="24"/>
          <w:lang w:val="sr-Cyrl-CS"/>
        </w:rPr>
      </w:pPr>
      <w:r w:rsidRPr="0016084E">
        <w:rPr>
          <w:rFonts w:ascii="Arial Narrow" w:hAnsi="Arial Narrow" w:cs="Arial"/>
          <w:iCs/>
          <w:color w:val="000000"/>
          <w:sz w:val="24"/>
          <w:szCs w:val="24"/>
        </w:rPr>
        <w:t>На основу члана 9 Закона о финансирању локалне самоуправе ("Службени гласник РС", бр. </w:t>
      </w:r>
      <w:hyperlink r:id="rId8" w:history="1">
        <w:r w:rsidRPr="0016084E">
          <w:rPr>
            <w:rStyle w:val="Hyperlink"/>
            <w:rFonts w:ascii="Arial Narrow" w:hAnsi="Arial Narrow" w:cs="Arial"/>
            <w:iCs/>
            <w:color w:val="000000"/>
            <w:sz w:val="24"/>
            <w:szCs w:val="24"/>
          </w:rPr>
          <w:t>62/2006</w:t>
        </w:r>
      </w:hyperlink>
      <w:r w:rsidRPr="0016084E">
        <w:rPr>
          <w:rFonts w:ascii="Arial Narrow" w:hAnsi="Arial Narrow" w:cs="Arial"/>
          <w:iCs/>
          <w:color w:val="000000"/>
          <w:sz w:val="24"/>
          <w:szCs w:val="24"/>
        </w:rPr>
        <w:t>, </w:t>
      </w:r>
      <w:hyperlink r:id="rId9" w:history="1">
        <w:r w:rsidRPr="0016084E">
          <w:rPr>
            <w:rStyle w:val="Hyperlink"/>
            <w:rFonts w:ascii="Arial Narrow" w:hAnsi="Arial Narrow" w:cs="Arial"/>
            <w:iCs/>
            <w:color w:val="000000"/>
            <w:sz w:val="24"/>
            <w:szCs w:val="24"/>
          </w:rPr>
          <w:t>47/2011</w:t>
        </w:r>
      </w:hyperlink>
      <w:r w:rsidRPr="0016084E">
        <w:rPr>
          <w:rFonts w:ascii="Arial Narrow" w:hAnsi="Arial Narrow" w:cs="Arial"/>
          <w:iCs/>
          <w:color w:val="000000"/>
          <w:sz w:val="24"/>
          <w:szCs w:val="24"/>
        </w:rPr>
        <w:t> , </w:t>
      </w:r>
      <w:hyperlink r:id="rId10" w:history="1">
        <w:r w:rsidRPr="0016084E">
          <w:rPr>
            <w:rStyle w:val="Hyperlink"/>
            <w:rFonts w:ascii="Arial Narrow" w:hAnsi="Arial Narrow" w:cs="Arial"/>
            <w:iCs/>
            <w:color w:val="000000"/>
            <w:sz w:val="24"/>
            <w:szCs w:val="24"/>
          </w:rPr>
          <w:t>83/2016</w:t>
        </w:r>
      </w:hyperlink>
      <w:r w:rsidRPr="0016084E">
        <w:rPr>
          <w:rFonts w:ascii="Arial Narrow" w:hAnsi="Arial Narrow" w:cs="Arial"/>
          <w:iCs/>
          <w:color w:val="000000"/>
          <w:sz w:val="24"/>
          <w:szCs w:val="24"/>
        </w:rPr>
        <w:t> , </w:t>
      </w:r>
      <w:hyperlink r:id="rId11" w:history="1">
        <w:r w:rsidRPr="0016084E">
          <w:rPr>
            <w:rStyle w:val="Hyperlink"/>
            <w:rFonts w:ascii="Arial Narrow" w:hAnsi="Arial Narrow" w:cs="Arial"/>
            <w:iCs/>
            <w:color w:val="000000"/>
            <w:sz w:val="24"/>
            <w:szCs w:val="24"/>
          </w:rPr>
          <w:t>104/2016</w:t>
        </w:r>
      </w:hyperlink>
      <w:r w:rsidRPr="0016084E">
        <w:rPr>
          <w:rFonts w:ascii="Arial Narrow" w:hAnsi="Arial Narrow" w:cs="Arial"/>
          <w:iCs/>
          <w:color w:val="000000"/>
          <w:sz w:val="24"/>
          <w:szCs w:val="24"/>
        </w:rPr>
        <w:t> – други  закон и </w:t>
      </w:r>
      <w:hyperlink r:id="rId12" w:history="1">
        <w:r w:rsidRPr="0016084E">
          <w:rPr>
            <w:rStyle w:val="Hyperlink"/>
            <w:rFonts w:ascii="Arial Narrow" w:hAnsi="Arial Narrow" w:cs="Arial"/>
            <w:iCs/>
            <w:color w:val="000000"/>
            <w:sz w:val="24"/>
            <w:szCs w:val="24"/>
          </w:rPr>
          <w:t>95/2018</w:t>
        </w:r>
      </w:hyperlink>
      <w:r w:rsidRPr="0016084E">
        <w:rPr>
          <w:rFonts w:ascii="Arial Narrow" w:hAnsi="Arial Narrow" w:cs="Arial"/>
          <w:iCs/>
          <w:color w:val="000000"/>
          <w:sz w:val="24"/>
          <w:szCs w:val="24"/>
        </w:rPr>
        <w:t> – </w:t>
      </w:r>
      <w:r w:rsidRPr="0016084E">
        <w:rPr>
          <w:rFonts w:ascii="Arial Narrow" w:hAnsi="Arial Narrow" w:cs="Arial"/>
          <w:iCs/>
          <w:color w:val="000000"/>
          <w:sz w:val="24"/>
          <w:szCs w:val="24"/>
          <w:lang w:val="hr-HR"/>
        </w:rPr>
        <w:t>други</w:t>
      </w:r>
      <w:r w:rsidRPr="0016084E">
        <w:rPr>
          <w:rFonts w:ascii="Arial Narrow" w:hAnsi="Arial Narrow" w:cs="Arial"/>
          <w:iCs/>
          <w:color w:val="000000"/>
          <w:sz w:val="24"/>
          <w:szCs w:val="24"/>
        </w:rPr>
        <w:t xml:space="preserve"> </w:t>
      </w:r>
      <w:r w:rsidRPr="0016084E">
        <w:rPr>
          <w:rFonts w:ascii="Arial Narrow" w:hAnsi="Arial Narrow" w:cs="Arial"/>
          <w:iCs/>
          <w:color w:val="000000"/>
          <w:sz w:val="24"/>
          <w:szCs w:val="24"/>
          <w:lang w:val="hr-HR"/>
        </w:rPr>
        <w:t>закон</w:t>
      </w:r>
      <w:r w:rsidRPr="0016084E">
        <w:rPr>
          <w:rFonts w:ascii="Arial Narrow" w:hAnsi="Arial Narrow" w:cs="Arial"/>
          <w:iCs/>
          <w:color w:val="000000"/>
          <w:sz w:val="24"/>
          <w:szCs w:val="24"/>
        </w:rPr>
        <w:t xml:space="preserve"> </w:t>
      </w:r>
      <w:hyperlink r:id="rId13" w:history="1">
        <w:r w:rsidRPr="0016084E">
          <w:rPr>
            <w:rStyle w:val="Hyperlink"/>
            <w:rFonts w:ascii="Arial Narrow" w:hAnsi="Arial Narrow" w:cs="Arial"/>
            <w:iCs/>
            <w:color w:val="000000"/>
            <w:sz w:val="24"/>
            <w:szCs w:val="24"/>
          </w:rPr>
          <w:t>99/2013</w:t>
        </w:r>
      </w:hyperlink>
      <w:r w:rsidRPr="0016084E">
        <w:rPr>
          <w:rFonts w:ascii="Arial Narrow" w:hAnsi="Arial Narrow" w:cs="Arial"/>
          <w:iCs/>
          <w:color w:val="000000"/>
          <w:sz w:val="24"/>
          <w:szCs w:val="24"/>
        </w:rPr>
        <w:t>,</w:t>
      </w:r>
      <w:r w:rsidRPr="0016084E">
        <w:rPr>
          <w:rFonts w:ascii="Arial Narrow" w:hAnsi="Arial Narrow"/>
          <w:color w:val="000000"/>
          <w:sz w:val="24"/>
          <w:szCs w:val="24"/>
        </w:rPr>
        <w:t xml:space="preserve"> </w:t>
      </w:r>
      <w:hyperlink r:id="rId14" w:history="1">
        <w:r w:rsidRPr="0016084E">
          <w:rPr>
            <w:rStyle w:val="Hyperlink"/>
            <w:rFonts w:ascii="Arial Narrow" w:hAnsi="Arial Narrow" w:cs="Arial"/>
            <w:iCs/>
            <w:color w:val="000000"/>
            <w:sz w:val="24"/>
            <w:szCs w:val="24"/>
          </w:rPr>
          <w:t>125/2014</w:t>
        </w:r>
      </w:hyperlink>
      <w:r w:rsidRPr="0016084E">
        <w:rPr>
          <w:rFonts w:ascii="Arial Narrow" w:hAnsi="Arial Narrow" w:cs="Arial"/>
          <w:iCs/>
          <w:color w:val="000000"/>
          <w:sz w:val="24"/>
          <w:szCs w:val="24"/>
        </w:rPr>
        <w:t xml:space="preserve">, </w:t>
      </w:r>
      <w:hyperlink r:id="rId15" w:history="1">
        <w:r w:rsidRPr="0016084E">
          <w:rPr>
            <w:rStyle w:val="Hyperlink"/>
            <w:rFonts w:ascii="Arial Narrow" w:hAnsi="Arial Narrow" w:cs="Arial"/>
            <w:iCs/>
            <w:color w:val="000000"/>
            <w:sz w:val="24"/>
            <w:szCs w:val="24"/>
          </w:rPr>
          <w:t>95/2015</w:t>
        </w:r>
      </w:hyperlink>
      <w:r w:rsidRPr="0016084E">
        <w:rPr>
          <w:rFonts w:ascii="Arial Narrow" w:hAnsi="Arial Narrow" w:cs="Arial"/>
          <w:iCs/>
          <w:color w:val="000000"/>
          <w:sz w:val="24"/>
          <w:szCs w:val="24"/>
        </w:rPr>
        <w:t>, </w:t>
      </w:r>
      <w:hyperlink r:id="rId16" w:history="1">
        <w:r w:rsidRPr="0016084E">
          <w:rPr>
            <w:rStyle w:val="Hyperlink"/>
            <w:rFonts w:ascii="Arial Narrow" w:hAnsi="Arial Narrow" w:cs="Arial"/>
            <w:iCs/>
            <w:color w:val="000000"/>
            <w:sz w:val="24"/>
            <w:szCs w:val="24"/>
          </w:rPr>
          <w:t>91/2016</w:t>
        </w:r>
      </w:hyperlink>
      <w:r w:rsidRPr="0016084E">
        <w:rPr>
          <w:rFonts w:ascii="Arial Narrow" w:hAnsi="Arial Narrow" w:cs="Arial"/>
          <w:iCs/>
          <w:color w:val="000000"/>
          <w:sz w:val="24"/>
          <w:szCs w:val="24"/>
        </w:rPr>
        <w:t>, </w:t>
      </w:r>
      <w:hyperlink r:id="rId17" w:history="1">
        <w:r w:rsidRPr="0016084E">
          <w:rPr>
            <w:rStyle w:val="Hyperlink"/>
            <w:rFonts w:ascii="Arial Narrow" w:hAnsi="Arial Narrow" w:cs="Arial"/>
            <w:iCs/>
            <w:color w:val="000000"/>
            <w:sz w:val="24"/>
            <w:szCs w:val="24"/>
          </w:rPr>
          <w:t>96/2017</w:t>
        </w:r>
      </w:hyperlink>
      <w:r w:rsidRPr="0016084E">
        <w:rPr>
          <w:rFonts w:ascii="Arial Narrow" w:hAnsi="Arial Narrow" w:cs="Arial"/>
          <w:iCs/>
          <w:color w:val="000000"/>
          <w:sz w:val="24"/>
          <w:szCs w:val="24"/>
        </w:rPr>
        <w:t> </w:t>
      </w:r>
      <w:r w:rsidRPr="0016084E">
        <w:rPr>
          <w:rFonts w:ascii="Arial Narrow" w:hAnsi="Arial Narrow" w:cs="Arial"/>
          <w:iCs/>
          <w:color w:val="000000"/>
          <w:sz w:val="24"/>
          <w:szCs w:val="24"/>
          <w:lang w:val="hr-HR"/>
        </w:rPr>
        <w:t>и</w:t>
      </w:r>
      <w:r w:rsidRPr="0016084E">
        <w:rPr>
          <w:rFonts w:ascii="Arial Narrow" w:hAnsi="Arial Narrow" w:cs="Arial"/>
          <w:iCs/>
          <w:color w:val="000000"/>
          <w:sz w:val="24"/>
          <w:szCs w:val="24"/>
        </w:rPr>
        <w:t> </w:t>
      </w:r>
      <w:hyperlink r:id="rId18" w:history="1">
        <w:r w:rsidRPr="0016084E">
          <w:rPr>
            <w:rStyle w:val="Hyperlink"/>
            <w:rFonts w:ascii="Arial Narrow" w:hAnsi="Arial Narrow" w:cs="Arial"/>
            <w:iCs/>
            <w:color w:val="000000"/>
            <w:sz w:val="24"/>
            <w:szCs w:val="24"/>
          </w:rPr>
          <w:t>89/2018</w:t>
        </w:r>
      </w:hyperlink>
      <w:r w:rsidRPr="0016084E">
        <w:rPr>
          <w:rFonts w:ascii="Arial Narrow" w:hAnsi="Arial Narrow" w:cs="Arial"/>
          <w:iCs/>
          <w:color w:val="000000"/>
          <w:sz w:val="24"/>
          <w:szCs w:val="24"/>
        </w:rPr>
        <w:t>) и члана 38</w:t>
      </w:r>
      <w:r w:rsidRPr="0016084E">
        <w:rPr>
          <w:rFonts w:ascii="Arial Narrow" w:hAnsi="Arial Narrow" w:cs="Arial"/>
          <w:iCs/>
          <w:color w:val="000000"/>
          <w:sz w:val="24"/>
          <w:szCs w:val="24"/>
          <w:lang w:val="sr-Cyrl-CS"/>
        </w:rPr>
        <w:t>. став 1. тачка 7. и 14.</w:t>
      </w:r>
      <w:r w:rsidRPr="0016084E">
        <w:rPr>
          <w:rFonts w:ascii="Arial Narrow" w:hAnsi="Arial Narrow" w:cs="Arial"/>
          <w:iCs/>
          <w:color w:val="000000"/>
          <w:sz w:val="24"/>
          <w:szCs w:val="24"/>
        </w:rPr>
        <w:t xml:space="preserve"> и 1</w:t>
      </w:r>
      <w:r w:rsidRPr="0016084E">
        <w:rPr>
          <w:rFonts w:ascii="Arial Narrow" w:hAnsi="Arial Narrow" w:cs="Arial"/>
          <w:iCs/>
          <w:color w:val="000000"/>
          <w:sz w:val="24"/>
          <w:szCs w:val="24"/>
          <w:lang w:val="sr-Cyrl-CS"/>
        </w:rPr>
        <w:t>13.</w:t>
      </w:r>
      <w:r w:rsidRPr="0016084E">
        <w:rPr>
          <w:rFonts w:ascii="Arial Narrow" w:hAnsi="Arial Narrow" w:cs="Arial"/>
          <w:iCs/>
          <w:color w:val="000000"/>
          <w:sz w:val="24"/>
          <w:szCs w:val="24"/>
        </w:rPr>
        <w:t xml:space="preserve"> Статута општине Пожега („Службени лист општине Пожега“ број </w:t>
      </w:r>
      <w:r w:rsidRPr="0016084E">
        <w:rPr>
          <w:rFonts w:ascii="Arial Narrow" w:hAnsi="Arial Narrow" w:cs="Arial"/>
          <w:iCs/>
          <w:color w:val="000000"/>
          <w:sz w:val="24"/>
          <w:szCs w:val="24"/>
          <w:lang w:val="sr-Cyrl-CS"/>
        </w:rPr>
        <w:t xml:space="preserve">1/19), </w:t>
      </w:r>
      <w:r w:rsidRPr="0016084E">
        <w:rPr>
          <w:rFonts w:ascii="Arial Narrow" w:hAnsi="Arial Narrow" w:cs="Arial"/>
          <w:iCs/>
          <w:color w:val="000000"/>
          <w:sz w:val="24"/>
          <w:szCs w:val="24"/>
        </w:rPr>
        <w:t xml:space="preserve">Скупштина општине Пожега на седници </w:t>
      </w:r>
      <w:r w:rsidRPr="0016084E">
        <w:rPr>
          <w:rFonts w:ascii="Arial Narrow" w:hAnsi="Arial Narrow" w:cs="Arial"/>
          <w:iCs/>
          <w:color w:val="000000"/>
          <w:sz w:val="24"/>
          <w:szCs w:val="24"/>
          <w:lang w:val="sr-Cyrl-CS"/>
        </w:rPr>
        <w:t>од</w:t>
      </w:r>
      <w:r w:rsidRPr="0016084E">
        <w:rPr>
          <w:rFonts w:ascii="Arial Narrow" w:hAnsi="Arial Narrow" w:cs="Arial"/>
          <w:iCs/>
          <w:color w:val="000000"/>
          <w:sz w:val="24"/>
          <w:szCs w:val="24"/>
        </w:rPr>
        <w:t xml:space="preserve"> </w:t>
      </w:r>
      <w:r>
        <w:rPr>
          <w:rFonts w:ascii="Arial Narrow" w:hAnsi="Arial Narrow" w:cs="Arial"/>
          <w:iCs/>
          <w:color w:val="000000"/>
          <w:sz w:val="24"/>
          <w:szCs w:val="24"/>
          <w:lang w:val="sr-Cyrl-CS"/>
        </w:rPr>
        <w:t>04.04.</w:t>
      </w:r>
      <w:r w:rsidRPr="0016084E">
        <w:rPr>
          <w:rFonts w:ascii="Arial Narrow" w:hAnsi="Arial Narrow" w:cs="Arial"/>
          <w:iCs/>
          <w:color w:val="000000"/>
          <w:sz w:val="24"/>
          <w:szCs w:val="24"/>
        </w:rPr>
        <w:t xml:space="preserve">2019. године, донела је </w:t>
      </w:r>
    </w:p>
    <w:p w:rsidR="001508B9" w:rsidRPr="0016084E" w:rsidRDefault="001508B9" w:rsidP="001508B9">
      <w:pPr>
        <w:ind w:firstLine="720"/>
        <w:jc w:val="both"/>
        <w:rPr>
          <w:rFonts w:ascii="Arial Narrow" w:hAnsi="Arial Narrow" w:cs="Arial"/>
          <w:iCs/>
          <w:color w:val="000000"/>
          <w:sz w:val="24"/>
          <w:szCs w:val="24"/>
          <w:lang w:val="sr-Cyrl-CS"/>
        </w:rPr>
      </w:pPr>
    </w:p>
    <w:p w:rsidR="001508B9" w:rsidRPr="0016084E" w:rsidRDefault="001508B9" w:rsidP="001508B9">
      <w:pPr>
        <w:jc w:val="center"/>
        <w:rPr>
          <w:rFonts w:ascii="Arial Narrow" w:hAnsi="Arial Narrow" w:cs="Arial"/>
          <w:b/>
          <w:iCs/>
          <w:color w:val="000000"/>
          <w:sz w:val="24"/>
          <w:szCs w:val="24"/>
          <w:lang w:val="sr-Cyrl-CS"/>
        </w:rPr>
      </w:pPr>
      <w:r w:rsidRPr="0016084E">
        <w:rPr>
          <w:rFonts w:ascii="Arial Narrow" w:hAnsi="Arial Narrow" w:cs="Arial"/>
          <w:b/>
          <w:iCs/>
          <w:color w:val="000000"/>
          <w:sz w:val="24"/>
          <w:szCs w:val="24"/>
        </w:rPr>
        <w:t>ОДЛУКУ</w:t>
      </w:r>
    </w:p>
    <w:p w:rsidR="001508B9" w:rsidRPr="0016084E" w:rsidRDefault="001508B9" w:rsidP="001508B9">
      <w:pPr>
        <w:jc w:val="center"/>
        <w:rPr>
          <w:rFonts w:ascii="Arial Narrow" w:hAnsi="Arial Narrow" w:cs="Arial"/>
          <w:b/>
          <w:iCs/>
          <w:color w:val="000000"/>
          <w:sz w:val="24"/>
          <w:szCs w:val="24"/>
          <w:lang w:val="sr-Cyrl-CS"/>
        </w:rPr>
      </w:pPr>
      <w:r w:rsidRPr="0016084E">
        <w:rPr>
          <w:rFonts w:ascii="Arial Narrow" w:hAnsi="Arial Narrow" w:cs="Arial"/>
          <w:b/>
          <w:iCs/>
          <w:color w:val="000000"/>
          <w:sz w:val="24"/>
          <w:szCs w:val="24"/>
          <w:lang w:val="sr-Cyrl-CS"/>
        </w:rPr>
        <w:t>о изменама и допунама Одлуке о</w:t>
      </w:r>
    </w:p>
    <w:p w:rsidR="001508B9" w:rsidRPr="0016084E" w:rsidRDefault="001508B9" w:rsidP="001508B9">
      <w:pPr>
        <w:jc w:val="center"/>
        <w:rPr>
          <w:rFonts w:ascii="Arial Narrow" w:hAnsi="Arial Narrow" w:cs="Arial"/>
          <w:b/>
          <w:iCs/>
          <w:color w:val="000000"/>
          <w:sz w:val="24"/>
          <w:szCs w:val="24"/>
          <w:lang w:val="sr-Cyrl-CS"/>
        </w:rPr>
      </w:pPr>
      <w:r w:rsidRPr="0016084E">
        <w:rPr>
          <w:rFonts w:ascii="Arial Narrow" w:hAnsi="Arial Narrow" w:cs="Arial"/>
          <w:b/>
          <w:iCs/>
          <w:color w:val="000000"/>
          <w:sz w:val="24"/>
          <w:szCs w:val="24"/>
          <w:lang w:val="sr-Cyrl-CS"/>
        </w:rPr>
        <w:t>локалним административним таксама</w:t>
      </w:r>
    </w:p>
    <w:p w:rsidR="001508B9" w:rsidRDefault="001508B9" w:rsidP="001508B9">
      <w:pPr>
        <w:jc w:val="center"/>
        <w:rPr>
          <w:rFonts w:ascii="Arial Narrow" w:hAnsi="Arial Narrow" w:cs="Arial"/>
          <w:b/>
          <w:iCs/>
          <w:color w:val="000000"/>
          <w:sz w:val="24"/>
          <w:szCs w:val="24"/>
          <w:lang w:val="sr-Cyrl-CS"/>
        </w:rPr>
      </w:pPr>
    </w:p>
    <w:p w:rsidR="001508B9" w:rsidRPr="0016084E" w:rsidRDefault="001508B9" w:rsidP="001508B9">
      <w:pPr>
        <w:jc w:val="center"/>
        <w:rPr>
          <w:rFonts w:ascii="Arial Narrow" w:hAnsi="Arial Narrow" w:cs="Arial"/>
          <w:b/>
          <w:iCs/>
          <w:color w:val="000000"/>
          <w:sz w:val="24"/>
          <w:szCs w:val="24"/>
          <w:lang w:val="sr-Cyrl-CS"/>
        </w:rPr>
      </w:pPr>
    </w:p>
    <w:p w:rsidR="001508B9" w:rsidRPr="0016084E" w:rsidRDefault="001508B9" w:rsidP="001508B9">
      <w:pPr>
        <w:jc w:val="center"/>
        <w:rPr>
          <w:rFonts w:ascii="Arial Narrow" w:hAnsi="Arial Narrow" w:cs="Arial"/>
          <w:b/>
          <w:iCs/>
          <w:color w:val="000000"/>
          <w:sz w:val="24"/>
          <w:szCs w:val="24"/>
        </w:rPr>
      </w:pPr>
      <w:r w:rsidRPr="0016084E">
        <w:rPr>
          <w:rFonts w:ascii="Arial Narrow" w:hAnsi="Arial Narrow" w:cs="Arial"/>
          <w:b/>
          <w:iCs/>
          <w:color w:val="000000"/>
          <w:sz w:val="24"/>
          <w:szCs w:val="24"/>
        </w:rPr>
        <w:t>Члан 1.</w:t>
      </w:r>
    </w:p>
    <w:p w:rsidR="001508B9" w:rsidRDefault="001508B9" w:rsidP="001508B9">
      <w:pPr>
        <w:jc w:val="both"/>
        <w:rPr>
          <w:rFonts w:ascii="Arial Narrow" w:hAnsi="Arial Narrow" w:cs="Arial"/>
          <w:iCs/>
          <w:color w:val="000000"/>
          <w:sz w:val="24"/>
          <w:szCs w:val="24"/>
          <w:lang w:val="sr-Cyrl-CS"/>
        </w:rPr>
      </w:pPr>
      <w:r w:rsidRPr="0016084E">
        <w:rPr>
          <w:rFonts w:ascii="Arial Narrow" w:hAnsi="Arial Narrow" w:cs="Arial"/>
          <w:b/>
          <w:iCs/>
          <w:color w:val="000000"/>
          <w:sz w:val="24"/>
          <w:szCs w:val="24"/>
        </w:rPr>
        <w:tab/>
      </w:r>
      <w:r w:rsidRPr="0016084E">
        <w:rPr>
          <w:rFonts w:ascii="Arial Narrow" w:hAnsi="Arial Narrow" w:cs="Arial"/>
          <w:iCs/>
          <w:color w:val="000000"/>
          <w:sz w:val="24"/>
          <w:szCs w:val="24"/>
          <w:lang w:val="sr-Cyrl-CS"/>
        </w:rPr>
        <w:t xml:space="preserve">У Одлуци о локалним административним таксама 01 број 011-12/09 од 14.10.2009. године и ''Службени лист општине Пожега'', број 5/12 </w:t>
      </w:r>
      <w:r w:rsidRPr="0016084E">
        <w:rPr>
          <w:rFonts w:ascii="Arial Narrow" w:hAnsi="Arial Narrow" w:cs="Arial"/>
          <w:iCs/>
          <w:color w:val="000000"/>
          <w:sz w:val="24"/>
          <w:szCs w:val="24"/>
        </w:rPr>
        <w:t>у делу</w:t>
      </w:r>
      <w:r w:rsidRPr="0016084E">
        <w:rPr>
          <w:rFonts w:ascii="Arial Narrow" w:hAnsi="Arial Narrow" w:cs="Arial"/>
          <w:iCs/>
          <w:color w:val="000000"/>
          <w:sz w:val="24"/>
          <w:szCs w:val="24"/>
          <w:lang w:val="sr-Cyrl-CS"/>
        </w:rPr>
        <w:t xml:space="preserve"> </w:t>
      </w:r>
      <w:r w:rsidRPr="0016084E">
        <w:rPr>
          <w:rFonts w:ascii="Arial Narrow" w:hAnsi="Arial Narrow" w:cs="Arial"/>
          <w:iCs/>
          <w:color w:val="000000"/>
          <w:sz w:val="24"/>
          <w:szCs w:val="24"/>
        </w:rPr>
        <w:t xml:space="preserve">ТАРИФА ЛОКАЛНИХ АДМИНИСТРАТИВИХ ТАКСИ, </w:t>
      </w:r>
      <w:r w:rsidRPr="0016084E">
        <w:rPr>
          <w:rFonts w:ascii="Arial Narrow" w:hAnsi="Arial Narrow" w:cs="Arial"/>
          <w:iCs/>
          <w:color w:val="000000"/>
          <w:sz w:val="24"/>
          <w:szCs w:val="24"/>
          <w:lang w:val="sr-Cyrl-CS"/>
        </w:rPr>
        <w:t>иза тарифног број 7 додаје се тарифни број ''7а.'' који гласи:</w:t>
      </w:r>
    </w:p>
    <w:p w:rsidR="001508B9" w:rsidRPr="0016084E" w:rsidRDefault="001508B9" w:rsidP="001508B9">
      <w:pPr>
        <w:jc w:val="both"/>
        <w:rPr>
          <w:rFonts w:ascii="Arial Narrow" w:hAnsi="Arial Narrow" w:cs="Arial"/>
          <w:iCs/>
          <w:color w:val="000000"/>
          <w:sz w:val="24"/>
          <w:szCs w:val="24"/>
          <w:lang w:val="sr-Cyrl-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43"/>
        <w:gridCol w:w="4344"/>
      </w:tblGrid>
      <w:tr w:rsidR="001508B9" w:rsidRPr="0016084E" w:rsidTr="00FF0319">
        <w:tc>
          <w:tcPr>
            <w:tcW w:w="5094" w:type="dxa"/>
          </w:tcPr>
          <w:p w:rsidR="001508B9" w:rsidRPr="0016084E" w:rsidRDefault="001508B9" w:rsidP="00FF0319">
            <w:pPr>
              <w:jc w:val="both"/>
              <w:rPr>
                <w:rFonts w:ascii="Arial Narrow" w:hAnsi="Arial Narrow" w:cs="Arial"/>
                <w:iCs/>
                <w:color w:val="000000"/>
                <w:sz w:val="24"/>
                <w:szCs w:val="24"/>
              </w:rPr>
            </w:pPr>
            <w:r w:rsidRPr="0016084E">
              <w:rPr>
                <w:rFonts w:ascii="Arial Narrow" w:hAnsi="Arial Narrow" w:cs="Arial"/>
                <w:iCs/>
                <w:color w:val="000000"/>
                <w:sz w:val="24"/>
                <w:szCs w:val="24"/>
              </w:rPr>
              <w:t>„1</w:t>
            </w:r>
            <w:r w:rsidRPr="0016084E">
              <w:rPr>
                <w:rFonts w:ascii="Arial Narrow" w:hAnsi="Arial Narrow" w:cs="Arial"/>
                <w:b/>
                <w:iCs/>
                <w:color w:val="000000"/>
                <w:sz w:val="24"/>
                <w:szCs w:val="24"/>
              </w:rPr>
              <w:t>.</w:t>
            </w:r>
            <w:r w:rsidRPr="0016084E">
              <w:rPr>
                <w:rFonts w:ascii="Arial Narrow" w:hAnsi="Arial Narrow" w:cs="Arial"/>
                <w:iCs/>
                <w:color w:val="000000"/>
                <w:sz w:val="24"/>
                <w:szCs w:val="24"/>
              </w:rPr>
              <w:t xml:space="preserve"> За захтев за решење о техничком регулисању саобраћаја на општинским путевима и улицама у насељима </w:t>
            </w:r>
          </w:p>
        </w:tc>
        <w:tc>
          <w:tcPr>
            <w:tcW w:w="4482" w:type="dxa"/>
            <w:vAlign w:val="center"/>
          </w:tcPr>
          <w:p w:rsidR="001508B9" w:rsidRPr="0016084E" w:rsidRDefault="001508B9" w:rsidP="00FF0319">
            <w:pPr>
              <w:jc w:val="center"/>
              <w:rPr>
                <w:rFonts w:ascii="Arial Narrow" w:hAnsi="Arial Narrow" w:cs="Arial"/>
                <w:b/>
                <w:iCs/>
                <w:color w:val="000000"/>
                <w:sz w:val="24"/>
                <w:szCs w:val="24"/>
              </w:rPr>
            </w:pPr>
            <w:r w:rsidRPr="0016084E">
              <w:rPr>
                <w:rFonts w:ascii="Arial Narrow" w:hAnsi="Arial Narrow" w:cs="Arial"/>
                <w:b/>
                <w:iCs/>
                <w:color w:val="000000"/>
                <w:sz w:val="24"/>
                <w:szCs w:val="24"/>
                <w:lang w:val="sr-Cyrl-CS"/>
              </w:rPr>
              <w:t xml:space="preserve">50,00 </w:t>
            </w:r>
            <w:r w:rsidRPr="0016084E">
              <w:rPr>
                <w:rFonts w:ascii="Arial Narrow" w:hAnsi="Arial Narrow" w:cs="Arial"/>
                <w:b/>
                <w:iCs/>
                <w:color w:val="000000"/>
                <w:sz w:val="24"/>
                <w:szCs w:val="24"/>
              </w:rPr>
              <w:t>динара</w:t>
            </w:r>
          </w:p>
        </w:tc>
      </w:tr>
      <w:tr w:rsidR="001508B9" w:rsidRPr="0016084E" w:rsidTr="00FF0319">
        <w:trPr>
          <w:trHeight w:val="623"/>
        </w:trPr>
        <w:tc>
          <w:tcPr>
            <w:tcW w:w="5094" w:type="dxa"/>
            <w:vMerge w:val="restart"/>
          </w:tcPr>
          <w:p w:rsidR="001508B9" w:rsidRPr="0016084E" w:rsidRDefault="001508B9" w:rsidP="00FF0319">
            <w:pPr>
              <w:jc w:val="both"/>
              <w:rPr>
                <w:rFonts w:ascii="Arial Narrow" w:hAnsi="Arial Narrow" w:cs="Arial"/>
                <w:iCs/>
                <w:color w:val="000000"/>
                <w:sz w:val="24"/>
                <w:szCs w:val="24"/>
              </w:rPr>
            </w:pPr>
            <w:r w:rsidRPr="0016084E">
              <w:rPr>
                <w:rFonts w:ascii="Arial Narrow" w:hAnsi="Arial Narrow" w:cs="Arial"/>
                <w:iCs/>
                <w:color w:val="000000"/>
                <w:sz w:val="24"/>
                <w:szCs w:val="24"/>
              </w:rPr>
              <w:t>2. За захтев за сагласност на саобраћајни пројекат утврђеног режима саобраћаја на општинским путевима и улицама у насељу:</w:t>
            </w:r>
          </w:p>
        </w:tc>
        <w:tc>
          <w:tcPr>
            <w:tcW w:w="4482" w:type="dxa"/>
          </w:tcPr>
          <w:p w:rsidR="001508B9" w:rsidRPr="0016084E" w:rsidRDefault="001508B9" w:rsidP="00FF0319">
            <w:pPr>
              <w:jc w:val="center"/>
              <w:rPr>
                <w:rFonts w:ascii="Arial Narrow" w:hAnsi="Arial Narrow" w:cs="Arial"/>
                <w:b/>
                <w:iCs/>
                <w:color w:val="000000"/>
                <w:sz w:val="24"/>
                <w:szCs w:val="24"/>
              </w:rPr>
            </w:pPr>
            <w:r w:rsidRPr="0016084E">
              <w:rPr>
                <w:rFonts w:ascii="Arial Narrow" w:hAnsi="Arial Narrow" w:cs="Arial"/>
                <w:b/>
                <w:iCs/>
                <w:color w:val="000000"/>
                <w:sz w:val="24"/>
                <w:szCs w:val="24"/>
                <w:lang w:val="sr-Cyrl-CS"/>
              </w:rPr>
              <w:t xml:space="preserve"> </w:t>
            </w:r>
            <w:r w:rsidRPr="0016084E">
              <w:rPr>
                <w:rFonts w:ascii="Arial Narrow" w:hAnsi="Arial Narrow" w:cs="Arial"/>
                <w:b/>
                <w:iCs/>
                <w:color w:val="000000"/>
                <w:sz w:val="24"/>
                <w:szCs w:val="24"/>
              </w:rPr>
              <w:t xml:space="preserve">2.1. физичка лица </w:t>
            </w:r>
            <w:r w:rsidRPr="0016084E">
              <w:rPr>
                <w:rFonts w:ascii="Arial Narrow" w:hAnsi="Arial Narrow" w:cs="Arial"/>
                <w:b/>
                <w:iCs/>
                <w:color w:val="000000"/>
                <w:sz w:val="24"/>
                <w:szCs w:val="24"/>
                <w:lang w:val="sr-Cyrl-CS"/>
              </w:rPr>
              <w:t>- 500,00</w:t>
            </w:r>
            <w:r w:rsidRPr="0016084E">
              <w:rPr>
                <w:rFonts w:ascii="Arial Narrow" w:hAnsi="Arial Narrow" w:cs="Arial"/>
                <w:b/>
                <w:iCs/>
                <w:color w:val="000000"/>
                <w:sz w:val="24"/>
                <w:szCs w:val="24"/>
              </w:rPr>
              <w:t xml:space="preserve"> динара</w:t>
            </w:r>
          </w:p>
        </w:tc>
      </w:tr>
      <w:tr w:rsidR="001508B9" w:rsidRPr="0016084E" w:rsidTr="00FF0319">
        <w:trPr>
          <w:trHeight w:val="622"/>
        </w:trPr>
        <w:tc>
          <w:tcPr>
            <w:tcW w:w="5094" w:type="dxa"/>
            <w:vMerge/>
          </w:tcPr>
          <w:p w:rsidR="001508B9" w:rsidRPr="0016084E" w:rsidRDefault="001508B9" w:rsidP="00FF0319">
            <w:pPr>
              <w:jc w:val="both"/>
              <w:rPr>
                <w:rFonts w:ascii="Arial Narrow" w:hAnsi="Arial Narrow" w:cs="Arial"/>
                <w:iCs/>
                <w:color w:val="000000"/>
                <w:sz w:val="24"/>
                <w:szCs w:val="24"/>
              </w:rPr>
            </w:pPr>
          </w:p>
        </w:tc>
        <w:tc>
          <w:tcPr>
            <w:tcW w:w="4482" w:type="dxa"/>
          </w:tcPr>
          <w:p w:rsidR="001508B9" w:rsidRPr="0016084E" w:rsidRDefault="001508B9" w:rsidP="00FF0319">
            <w:pPr>
              <w:jc w:val="center"/>
              <w:rPr>
                <w:rFonts w:ascii="Arial Narrow" w:hAnsi="Arial Narrow" w:cs="Arial"/>
                <w:b/>
                <w:iCs/>
                <w:color w:val="000000"/>
                <w:sz w:val="24"/>
                <w:szCs w:val="24"/>
              </w:rPr>
            </w:pPr>
            <w:r w:rsidRPr="0016084E">
              <w:rPr>
                <w:rFonts w:ascii="Arial Narrow" w:hAnsi="Arial Narrow" w:cs="Arial"/>
                <w:b/>
                <w:iCs/>
                <w:color w:val="000000"/>
                <w:sz w:val="24"/>
                <w:szCs w:val="24"/>
              </w:rPr>
              <w:t xml:space="preserve">2.2. правна лица </w:t>
            </w:r>
            <w:r w:rsidRPr="0016084E">
              <w:rPr>
                <w:rFonts w:ascii="Arial Narrow" w:hAnsi="Arial Narrow" w:cs="Arial"/>
                <w:b/>
                <w:iCs/>
                <w:color w:val="000000"/>
                <w:sz w:val="24"/>
                <w:szCs w:val="24"/>
                <w:lang w:val="sr-Cyrl-CS"/>
              </w:rPr>
              <w:t>-</w:t>
            </w:r>
            <w:r w:rsidRPr="0016084E">
              <w:rPr>
                <w:rFonts w:ascii="Arial Narrow" w:hAnsi="Arial Narrow" w:cs="Arial"/>
                <w:b/>
                <w:iCs/>
                <w:color w:val="000000"/>
                <w:sz w:val="24"/>
                <w:szCs w:val="24"/>
              </w:rPr>
              <w:t xml:space="preserve"> </w:t>
            </w:r>
            <w:r w:rsidRPr="0016084E">
              <w:rPr>
                <w:rFonts w:ascii="Arial Narrow" w:hAnsi="Arial Narrow" w:cs="Arial"/>
                <w:b/>
                <w:iCs/>
                <w:color w:val="000000"/>
                <w:sz w:val="24"/>
                <w:szCs w:val="24"/>
                <w:lang w:val="sr-Cyrl-CS"/>
              </w:rPr>
              <w:t xml:space="preserve">500,00 </w:t>
            </w:r>
            <w:r w:rsidRPr="0016084E">
              <w:rPr>
                <w:rFonts w:ascii="Arial Narrow" w:hAnsi="Arial Narrow" w:cs="Arial"/>
                <w:b/>
                <w:iCs/>
                <w:color w:val="000000"/>
                <w:sz w:val="24"/>
                <w:szCs w:val="24"/>
              </w:rPr>
              <w:t>динара</w:t>
            </w:r>
          </w:p>
        </w:tc>
      </w:tr>
    </w:tbl>
    <w:p w:rsidR="001508B9" w:rsidRPr="0016084E" w:rsidRDefault="001508B9" w:rsidP="001508B9">
      <w:pPr>
        <w:rPr>
          <w:rFonts w:ascii="Arial Narrow" w:hAnsi="Arial Narrow" w:cs="Arial"/>
          <w:b/>
          <w:iCs/>
          <w:color w:val="000000"/>
          <w:sz w:val="24"/>
          <w:szCs w:val="24"/>
          <w:lang w:val="sr-Cyrl-CS"/>
        </w:rPr>
      </w:pPr>
    </w:p>
    <w:p w:rsidR="001508B9" w:rsidRPr="0016084E" w:rsidRDefault="001508B9" w:rsidP="001508B9">
      <w:pPr>
        <w:jc w:val="center"/>
        <w:rPr>
          <w:rFonts w:ascii="Arial Narrow" w:hAnsi="Arial Narrow" w:cs="Arial"/>
          <w:b/>
          <w:iCs/>
          <w:color w:val="000000"/>
          <w:sz w:val="24"/>
          <w:szCs w:val="24"/>
        </w:rPr>
      </w:pPr>
      <w:r w:rsidRPr="0016084E">
        <w:rPr>
          <w:rFonts w:ascii="Arial Narrow" w:hAnsi="Arial Narrow" w:cs="Arial"/>
          <w:b/>
          <w:iCs/>
          <w:color w:val="000000"/>
          <w:sz w:val="24"/>
          <w:szCs w:val="24"/>
        </w:rPr>
        <w:t xml:space="preserve">Члан </w:t>
      </w:r>
      <w:r w:rsidRPr="0016084E">
        <w:rPr>
          <w:rFonts w:ascii="Arial Narrow" w:hAnsi="Arial Narrow" w:cs="Arial"/>
          <w:b/>
          <w:iCs/>
          <w:color w:val="000000"/>
          <w:sz w:val="24"/>
          <w:szCs w:val="24"/>
          <w:lang w:val="sr-Cyrl-CS"/>
        </w:rPr>
        <w:t>2</w:t>
      </w:r>
      <w:r w:rsidRPr="0016084E">
        <w:rPr>
          <w:rFonts w:ascii="Arial Narrow" w:hAnsi="Arial Narrow" w:cs="Arial"/>
          <w:b/>
          <w:iCs/>
          <w:color w:val="000000"/>
          <w:sz w:val="24"/>
          <w:szCs w:val="24"/>
        </w:rPr>
        <w:t xml:space="preserve">. </w:t>
      </w:r>
    </w:p>
    <w:p w:rsidR="001508B9" w:rsidRPr="0016084E" w:rsidRDefault="001508B9" w:rsidP="001508B9">
      <w:pPr>
        <w:jc w:val="both"/>
        <w:rPr>
          <w:rFonts w:ascii="Arial Narrow" w:hAnsi="Arial Narrow" w:cs="Arial"/>
          <w:iCs/>
          <w:color w:val="000000"/>
          <w:sz w:val="24"/>
          <w:szCs w:val="24"/>
        </w:rPr>
      </w:pPr>
      <w:r w:rsidRPr="0016084E">
        <w:rPr>
          <w:rFonts w:ascii="Arial Narrow" w:hAnsi="Arial Narrow" w:cs="Arial"/>
          <w:iCs/>
          <w:color w:val="000000"/>
          <w:sz w:val="24"/>
          <w:szCs w:val="24"/>
        </w:rPr>
        <w:tab/>
        <w:t>Ова Одлука ступа на снагу осмог дана од дана објављивања у „Службеном листу општине Пожега“.</w:t>
      </w:r>
    </w:p>
    <w:p w:rsidR="001508B9" w:rsidRPr="0016084E" w:rsidRDefault="001508B9" w:rsidP="001508B9">
      <w:pPr>
        <w:jc w:val="center"/>
        <w:rPr>
          <w:rFonts w:ascii="Arial Narrow" w:hAnsi="Arial Narrow" w:cs="Arial"/>
          <w:b/>
          <w:iCs/>
          <w:color w:val="000000"/>
          <w:sz w:val="24"/>
          <w:szCs w:val="24"/>
        </w:rPr>
      </w:pPr>
      <w:r>
        <w:rPr>
          <w:rFonts w:ascii="Arial Narrow" w:hAnsi="Arial Narrow" w:cs="Arial"/>
          <w:b/>
          <w:iCs/>
          <w:color w:val="000000"/>
          <w:sz w:val="24"/>
          <w:szCs w:val="24"/>
        </w:rPr>
        <w:t>01 број: 011 –</w:t>
      </w:r>
      <w:r>
        <w:rPr>
          <w:rFonts w:ascii="Arial Narrow" w:hAnsi="Arial Narrow" w:cs="Arial"/>
          <w:b/>
          <w:iCs/>
          <w:color w:val="000000"/>
          <w:sz w:val="24"/>
          <w:szCs w:val="24"/>
          <w:lang w:val="sr-Cyrl-CS"/>
        </w:rPr>
        <w:t>17</w:t>
      </w:r>
      <w:r w:rsidRPr="0016084E">
        <w:rPr>
          <w:rFonts w:ascii="Arial Narrow" w:hAnsi="Arial Narrow" w:cs="Arial"/>
          <w:b/>
          <w:iCs/>
          <w:color w:val="000000"/>
          <w:sz w:val="24"/>
          <w:szCs w:val="24"/>
        </w:rPr>
        <w:t>/ 2019</w:t>
      </w:r>
    </w:p>
    <w:p w:rsidR="001508B9" w:rsidRDefault="001508B9" w:rsidP="001508B9">
      <w:pPr>
        <w:jc w:val="center"/>
        <w:rPr>
          <w:rFonts w:ascii="Arial Narrow" w:hAnsi="Arial Narrow" w:cs="Arial"/>
          <w:b/>
          <w:iCs/>
          <w:color w:val="000000"/>
          <w:sz w:val="24"/>
          <w:szCs w:val="24"/>
          <w:lang w:val="sr-Cyrl-CS"/>
        </w:rPr>
      </w:pPr>
      <w:r w:rsidRPr="0016084E">
        <w:rPr>
          <w:rFonts w:ascii="Arial Narrow" w:hAnsi="Arial Narrow" w:cs="Arial"/>
          <w:b/>
          <w:iCs/>
          <w:color w:val="000000"/>
          <w:sz w:val="24"/>
          <w:szCs w:val="24"/>
        </w:rPr>
        <w:t>СКУПШТИНА ОПШТИНЕ ПОЖЕГА</w:t>
      </w:r>
    </w:p>
    <w:p w:rsidR="001508B9" w:rsidRPr="0016084E" w:rsidRDefault="001508B9" w:rsidP="001508B9">
      <w:pPr>
        <w:jc w:val="center"/>
        <w:rPr>
          <w:rFonts w:ascii="Arial Narrow" w:hAnsi="Arial Narrow" w:cs="Arial"/>
          <w:b/>
          <w:iCs/>
          <w:color w:val="000000"/>
          <w:sz w:val="24"/>
          <w:szCs w:val="24"/>
          <w:lang w:val="sr-Cyrl-CS"/>
        </w:rPr>
      </w:pPr>
    </w:p>
    <w:p w:rsidR="001508B9" w:rsidRPr="0016084E" w:rsidRDefault="001508B9" w:rsidP="001508B9">
      <w:pPr>
        <w:ind w:left="5760" w:firstLine="720"/>
        <w:jc w:val="center"/>
        <w:rPr>
          <w:rFonts w:ascii="Arial Narrow" w:hAnsi="Arial Narrow" w:cs="Arial"/>
          <w:b/>
          <w:iCs/>
          <w:color w:val="000000"/>
          <w:sz w:val="24"/>
          <w:szCs w:val="24"/>
        </w:rPr>
      </w:pPr>
      <w:r w:rsidRPr="0016084E">
        <w:rPr>
          <w:rFonts w:ascii="Arial Narrow" w:hAnsi="Arial Narrow" w:cs="Arial"/>
          <w:b/>
          <w:iCs/>
          <w:color w:val="000000"/>
          <w:sz w:val="24"/>
          <w:szCs w:val="24"/>
        </w:rPr>
        <w:t>ПРЕДСЕДНИК,</w:t>
      </w:r>
    </w:p>
    <w:p w:rsidR="001508B9" w:rsidRPr="00DA76E8" w:rsidRDefault="001508B9" w:rsidP="001508B9">
      <w:pPr>
        <w:ind w:left="5760" w:firstLine="720"/>
        <w:jc w:val="center"/>
        <w:rPr>
          <w:rFonts w:ascii="Arial Narrow" w:hAnsi="Arial Narrow" w:cs="Arial"/>
          <w:b/>
          <w:i/>
          <w:iCs/>
          <w:color w:val="000000"/>
          <w:sz w:val="24"/>
          <w:szCs w:val="24"/>
          <w:lang w:val="sr-Cyrl-CS"/>
        </w:rPr>
      </w:pPr>
      <w:r w:rsidRPr="0016084E">
        <w:rPr>
          <w:rFonts w:ascii="Arial Narrow" w:hAnsi="Arial Narrow" w:cs="Arial"/>
          <w:b/>
          <w:i/>
          <w:iCs/>
          <w:color w:val="000000"/>
          <w:sz w:val="24"/>
          <w:szCs w:val="24"/>
        </w:rPr>
        <w:t>Зорица Митровић</w:t>
      </w:r>
      <w:r w:rsidR="00DA76E8">
        <w:rPr>
          <w:rFonts w:ascii="Arial Narrow" w:hAnsi="Arial Narrow" w:cs="Arial"/>
          <w:b/>
          <w:i/>
          <w:iCs/>
          <w:color w:val="000000"/>
          <w:sz w:val="24"/>
          <w:szCs w:val="24"/>
          <w:lang w:val="sr-Cyrl-CS"/>
        </w:rPr>
        <w:t>, с.р.</w:t>
      </w:r>
    </w:p>
    <w:p w:rsidR="001508B9" w:rsidRPr="0016084E" w:rsidRDefault="001508B9" w:rsidP="001508B9">
      <w:pPr>
        <w:jc w:val="center"/>
        <w:rPr>
          <w:rFonts w:ascii="Arial Narrow" w:hAnsi="Arial Narrow" w:cs="Arial"/>
          <w:b/>
          <w:iCs/>
          <w:color w:val="000000"/>
          <w:sz w:val="24"/>
          <w:szCs w:val="24"/>
          <w:lang w:val="sr-Cyrl-CS"/>
        </w:rPr>
      </w:pPr>
    </w:p>
    <w:p w:rsidR="001508B9" w:rsidRPr="00341F60" w:rsidRDefault="001508B9" w:rsidP="001508B9">
      <w:pPr>
        <w:ind w:left="-720" w:right="-720" w:firstLine="900"/>
        <w:jc w:val="both"/>
        <w:rPr>
          <w:color w:val="000000"/>
          <w:lang w:val="sr-Cyrl-CS"/>
        </w:rPr>
      </w:pPr>
      <w:r>
        <w:rPr>
          <w:lang w:val="sr-Cyrl-CS"/>
        </w:rPr>
        <w:t>На основу члана</w:t>
      </w:r>
      <w:r>
        <w:t xml:space="preserve"> 60, члана 6 став 1, тачка 5</w:t>
      </w:r>
      <w:r>
        <w:rPr>
          <w:lang w:val="sr-Cyrl-CS"/>
        </w:rPr>
        <w:t xml:space="preserve"> и члана 7 став 1</w:t>
      </w:r>
      <w:r>
        <w:rPr>
          <w:color w:val="000000"/>
        </w:rPr>
        <w:t xml:space="preserve"> </w:t>
      </w:r>
      <w:r>
        <w:rPr>
          <w:lang w:val="sr-Cyrl-CS"/>
        </w:rPr>
        <w:t>Закона о финансирању локалне самоуправе</w:t>
      </w:r>
      <w:r w:rsidRPr="00157431">
        <w:rPr>
          <w:lang w:val="ru-RU"/>
        </w:rPr>
        <w:t xml:space="preserve"> </w:t>
      </w:r>
      <w:r>
        <w:rPr>
          <w:lang w:val="sr-Cyrl-CS"/>
        </w:rPr>
        <w:t>(„Сл. гласник РС“ број 62/06, 47/11</w:t>
      </w:r>
      <w:r>
        <w:t>, 9</w:t>
      </w:r>
      <w:r>
        <w:rPr>
          <w:lang w:val="sr-Cyrl-CS"/>
        </w:rPr>
        <w:t>3/12, 99/13</w:t>
      </w:r>
      <w:r>
        <w:t xml:space="preserve">, </w:t>
      </w:r>
      <w:r>
        <w:rPr>
          <w:lang w:val="sr-Cyrl-CS"/>
        </w:rPr>
        <w:t>125/14</w:t>
      </w:r>
      <w:r>
        <w:t>, 95/15, 83/16, 91/16,104/16</w:t>
      </w:r>
      <w:r>
        <w:rPr>
          <w:lang w:val="sr-Cyrl-CS"/>
        </w:rPr>
        <w:t>-др.закон</w:t>
      </w:r>
      <w:r>
        <w:t>,</w:t>
      </w:r>
      <w:r>
        <w:rPr>
          <w:lang w:val="sr-Cyrl-CS"/>
        </w:rPr>
        <w:t xml:space="preserve"> </w:t>
      </w:r>
      <w:r>
        <w:t>96/17 i 95/18-</w:t>
      </w:r>
      <w:r>
        <w:rPr>
          <w:lang w:val="sr-Cyrl-CS"/>
        </w:rPr>
        <w:t>др.закон)</w:t>
      </w:r>
      <w:r>
        <w:t xml:space="preserve">, </w:t>
      </w:r>
      <w:r>
        <w:rPr>
          <w:lang w:val="sr-Cyrl-CS"/>
        </w:rPr>
        <w:t>члана 32 Закона о локалној самоуправи („Сл. гласник РС“ број 129/07</w:t>
      </w:r>
      <w:r>
        <w:t>,</w:t>
      </w:r>
      <w:r>
        <w:rPr>
          <w:lang w:val="sr-Cyrl-CS"/>
        </w:rPr>
        <w:t>83/14</w:t>
      </w:r>
      <w:r>
        <w:t>, 101-2016</w:t>
      </w:r>
      <w:r>
        <w:rPr>
          <w:lang w:val="sr-Cyrl-CS"/>
        </w:rPr>
        <w:t xml:space="preserve"> и 47/2018), члана 239 став 3 Закона о накнадама за коришћење јавних добара („Сл.гласник РС“ број 95/18) и члана 38 и 113 Статута општине Пожега (</w:t>
      </w:r>
      <w:r w:rsidRPr="00384CE5">
        <w:rPr>
          <w:rFonts w:eastAsia="Arial Unicode MS"/>
          <w:lang w:val="sr-Cyrl-CS"/>
        </w:rPr>
        <w:t xml:space="preserve">''Сл. лист општине Пожега'', бр. </w:t>
      </w:r>
      <w:r>
        <w:rPr>
          <w:rFonts w:eastAsia="Arial Unicode MS"/>
          <w:lang w:val="sr-Cyrl-CS"/>
        </w:rPr>
        <w:t>1/19</w:t>
      </w:r>
      <w:r>
        <w:rPr>
          <w:lang w:val="sr-Cyrl-CS"/>
        </w:rPr>
        <w:t>), Скупштина општине Пожега, на седници одржаној</w:t>
      </w:r>
      <w:r>
        <w:t xml:space="preserve"> </w:t>
      </w:r>
      <w:r>
        <w:rPr>
          <w:lang w:val="sr-Cyrl-CS"/>
        </w:rPr>
        <w:t>04.04.</w:t>
      </w:r>
      <w:r>
        <w:t>2019.</w:t>
      </w:r>
      <w:r>
        <w:rPr>
          <w:lang w:val="sr-Cyrl-CS"/>
        </w:rPr>
        <w:t xml:space="preserve"> године, донела је</w:t>
      </w:r>
    </w:p>
    <w:p w:rsidR="001508B9" w:rsidRPr="00BC16A3" w:rsidRDefault="001508B9" w:rsidP="001508B9">
      <w:pPr>
        <w:ind w:right="-720"/>
        <w:jc w:val="both"/>
        <w:rPr>
          <w:b/>
          <w:lang w:val="sr-Cyrl-CS"/>
        </w:rPr>
      </w:pPr>
    </w:p>
    <w:p w:rsidR="001508B9" w:rsidRDefault="001508B9" w:rsidP="001508B9">
      <w:pPr>
        <w:ind w:left="-720" w:right="-720" w:firstLine="900"/>
        <w:jc w:val="both"/>
        <w:rPr>
          <w:b/>
          <w:lang w:val="sr-Cyrl-CS"/>
        </w:rPr>
      </w:pPr>
    </w:p>
    <w:p w:rsidR="001508B9" w:rsidRPr="00E968CD" w:rsidRDefault="001508B9" w:rsidP="001508B9">
      <w:pPr>
        <w:ind w:left="-720" w:right="-720" w:firstLine="900"/>
        <w:jc w:val="both"/>
        <w:rPr>
          <w:b/>
          <w:lang w:val="sr-Cyrl-CS"/>
        </w:rPr>
      </w:pPr>
    </w:p>
    <w:p w:rsidR="00DA76E8" w:rsidRDefault="00DA76E8" w:rsidP="001508B9">
      <w:pPr>
        <w:ind w:left="-720" w:right="-720" w:firstLine="900"/>
        <w:jc w:val="center"/>
        <w:rPr>
          <w:b/>
          <w:sz w:val="28"/>
          <w:szCs w:val="28"/>
          <w:lang w:val="sr-Cyrl-CS"/>
        </w:rPr>
      </w:pPr>
    </w:p>
    <w:p w:rsidR="00DA76E8" w:rsidRDefault="001508B9" w:rsidP="00DA76E8">
      <w:pPr>
        <w:ind w:left="-720" w:right="-720" w:firstLine="900"/>
        <w:jc w:val="center"/>
        <w:rPr>
          <w:b/>
          <w:sz w:val="28"/>
          <w:szCs w:val="28"/>
          <w:lang w:val="sr-Cyrl-CS"/>
        </w:rPr>
      </w:pPr>
      <w:r w:rsidRPr="00F87C13">
        <w:rPr>
          <w:b/>
          <w:sz w:val="28"/>
          <w:szCs w:val="28"/>
          <w:lang w:val="sr-Cyrl-CS"/>
        </w:rPr>
        <w:t xml:space="preserve">ОДЛУКУ О </w:t>
      </w:r>
      <w:r>
        <w:rPr>
          <w:b/>
          <w:sz w:val="28"/>
          <w:szCs w:val="28"/>
          <w:lang w:val="sr-Cyrl-CS"/>
        </w:rPr>
        <w:t>НАКНАДАМА ЗА КОРИШЋЕЊЕ ЈАВНИХ ПОВРШИНА НА ТЕРИТОРИЈИ ОПШТИНЕ ПОЖЕГА</w:t>
      </w:r>
    </w:p>
    <w:p w:rsidR="00DA76E8" w:rsidRDefault="00DA76E8" w:rsidP="00DA76E8">
      <w:pPr>
        <w:ind w:left="3540" w:right="-720"/>
        <w:rPr>
          <w:b/>
          <w:sz w:val="28"/>
          <w:szCs w:val="28"/>
          <w:lang w:val="sr-Cyrl-CS"/>
        </w:rPr>
      </w:pPr>
      <w:r>
        <w:rPr>
          <w:b/>
          <w:sz w:val="28"/>
          <w:szCs w:val="28"/>
          <w:lang w:val="sr-Cyrl-CS"/>
        </w:rPr>
        <w:t xml:space="preserve">        </w:t>
      </w:r>
    </w:p>
    <w:p w:rsidR="00DA76E8" w:rsidRDefault="00DA76E8" w:rsidP="00DA76E8">
      <w:pPr>
        <w:ind w:left="3540" w:right="-720"/>
        <w:rPr>
          <w:b/>
          <w:sz w:val="28"/>
          <w:szCs w:val="28"/>
          <w:lang w:val="sr-Cyrl-CS"/>
        </w:rPr>
      </w:pPr>
      <w:r>
        <w:rPr>
          <w:b/>
          <w:sz w:val="28"/>
          <w:szCs w:val="28"/>
          <w:lang w:val="sr-Cyrl-CS"/>
        </w:rPr>
        <w:t xml:space="preserve">         </w:t>
      </w:r>
    </w:p>
    <w:p w:rsidR="001508B9" w:rsidRPr="00DA76E8" w:rsidRDefault="00DA76E8" w:rsidP="00DA76E8">
      <w:pPr>
        <w:ind w:left="3540" w:right="-720"/>
        <w:rPr>
          <w:b/>
          <w:sz w:val="28"/>
          <w:szCs w:val="28"/>
          <w:lang w:val="sr-Cyrl-CS"/>
        </w:rPr>
      </w:pPr>
      <w:r>
        <w:rPr>
          <w:b/>
          <w:sz w:val="28"/>
          <w:szCs w:val="28"/>
          <w:lang w:val="sr-Cyrl-CS"/>
        </w:rPr>
        <w:t xml:space="preserve">         </w:t>
      </w:r>
      <w:r w:rsidR="001508B9" w:rsidRPr="005607DD">
        <w:rPr>
          <w:b/>
          <w:lang w:val="sr-Cyrl-CS"/>
        </w:rPr>
        <w:t>Члан 1.</w:t>
      </w:r>
    </w:p>
    <w:p w:rsidR="001508B9" w:rsidRPr="00AC0A25" w:rsidRDefault="001508B9" w:rsidP="001508B9">
      <w:pPr>
        <w:ind w:right="-720"/>
        <w:rPr>
          <w:b/>
          <w:lang w:val="sr-Cyrl-CS"/>
        </w:rPr>
      </w:pPr>
    </w:p>
    <w:p w:rsidR="001508B9" w:rsidRPr="00AF1340" w:rsidRDefault="001508B9" w:rsidP="001508B9">
      <w:pPr>
        <w:ind w:left="-720" w:right="-720" w:firstLine="900"/>
        <w:jc w:val="both"/>
        <w:rPr>
          <w:b/>
        </w:rPr>
      </w:pPr>
      <w:r w:rsidRPr="00690353">
        <w:rPr>
          <w:lang w:val="sr-Cyrl-CS"/>
        </w:rPr>
        <w:t xml:space="preserve">Овом Одлуком </w:t>
      </w:r>
      <w:r>
        <w:rPr>
          <w:lang w:val="sr-Cyrl-CS"/>
        </w:rPr>
        <w:t>уводе се накнаде за коришћење јавних површина  на територији општине Пожега и утврђују обвезници, висина накнада, олакшице као и начин утврђивања и рокови плаћања.</w:t>
      </w:r>
    </w:p>
    <w:p w:rsidR="001508B9" w:rsidRPr="00AC0A25" w:rsidRDefault="001508B9" w:rsidP="001508B9">
      <w:pPr>
        <w:ind w:right="-720"/>
        <w:rPr>
          <w:b/>
          <w:lang w:val="sr-Cyrl-CS"/>
        </w:rPr>
      </w:pPr>
    </w:p>
    <w:p w:rsidR="001508B9" w:rsidRDefault="001508B9" w:rsidP="001508B9">
      <w:pPr>
        <w:ind w:left="2700" w:right="-720" w:firstLine="900"/>
        <w:rPr>
          <w:b/>
          <w:lang w:val="sr-Cyrl-CS"/>
        </w:rPr>
      </w:pPr>
      <w:r>
        <w:rPr>
          <w:b/>
        </w:rPr>
        <w:t xml:space="preserve">          </w:t>
      </w:r>
      <w:r>
        <w:rPr>
          <w:b/>
          <w:lang w:val="sr-Cyrl-CS"/>
        </w:rPr>
        <w:t>Члан 2.</w:t>
      </w:r>
    </w:p>
    <w:p w:rsidR="001508B9" w:rsidRDefault="001508B9" w:rsidP="001508B9">
      <w:pPr>
        <w:ind w:right="-720"/>
        <w:rPr>
          <w:lang w:val="sr-Cyrl-CS"/>
        </w:rPr>
      </w:pPr>
    </w:p>
    <w:p w:rsidR="001508B9" w:rsidRDefault="001508B9" w:rsidP="001508B9">
      <w:pPr>
        <w:ind w:left="-720" w:right="-720" w:firstLine="900"/>
        <w:rPr>
          <w:lang w:val="sr-Cyrl-CS"/>
        </w:rPr>
      </w:pPr>
      <w:r>
        <w:rPr>
          <w:lang w:val="sr-Cyrl-CS"/>
        </w:rPr>
        <w:t>Накнаде за коришћење јавне површине су:</w:t>
      </w:r>
    </w:p>
    <w:p w:rsidR="001508B9" w:rsidRDefault="001508B9" w:rsidP="001508B9">
      <w:pPr>
        <w:ind w:left="-720" w:right="-720" w:firstLine="900"/>
        <w:rPr>
          <w:lang w:val="sr-Cyrl-CS"/>
        </w:rPr>
      </w:pPr>
    </w:p>
    <w:p w:rsidR="001508B9" w:rsidRDefault="001508B9" w:rsidP="001508B9">
      <w:pPr>
        <w:ind w:left="-720" w:right="-720" w:firstLine="900"/>
        <w:jc w:val="both"/>
        <w:rPr>
          <w:lang w:val="sr-Cyrl-CS"/>
        </w:rPr>
      </w:pPr>
      <w:r>
        <w:rPr>
          <w:lang w:val="sr-Cyrl-CS"/>
        </w:rPr>
        <w:t>1) накнада за коришћење простора на јавној површини у пословне сврхе и друге сврхе, осим ради продаје штампе, књига и других публикација, производа старих и уметничких заната и домаће радиности;</w:t>
      </w:r>
    </w:p>
    <w:p w:rsidR="001508B9" w:rsidRDefault="001508B9" w:rsidP="001508B9">
      <w:pPr>
        <w:ind w:left="-720" w:right="-720" w:firstLine="900"/>
        <w:jc w:val="both"/>
        <w:rPr>
          <w:lang w:val="sr-Cyrl-CS"/>
        </w:rPr>
      </w:pPr>
    </w:p>
    <w:p w:rsidR="001508B9" w:rsidRPr="00BC16A3" w:rsidRDefault="001508B9" w:rsidP="001508B9">
      <w:pPr>
        <w:ind w:left="-720" w:right="-720" w:firstLine="900"/>
        <w:jc w:val="both"/>
      </w:pPr>
      <w:r>
        <w:rPr>
          <w:lang w:val="sr-Cyrl-CS"/>
        </w:rPr>
        <w:t>2)накнада за коришћење јавне површине за оглашавање за сопствене потребе и за потребе других лица, као и за коришћење површине и објеката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коју дозволу издаје надлежни орган јединице локалне самоуправе;</w:t>
      </w:r>
    </w:p>
    <w:p w:rsidR="001508B9" w:rsidRDefault="001508B9" w:rsidP="001508B9">
      <w:pPr>
        <w:ind w:left="-720" w:right="-720" w:firstLine="900"/>
        <w:jc w:val="both"/>
        <w:rPr>
          <w:lang w:val="sr-Cyrl-CS"/>
        </w:rPr>
      </w:pPr>
    </w:p>
    <w:p w:rsidR="001508B9" w:rsidRDefault="001508B9" w:rsidP="001508B9">
      <w:pPr>
        <w:ind w:left="-720" w:right="-720" w:firstLine="900"/>
        <w:jc w:val="both"/>
        <w:rPr>
          <w:lang w:val="sr-Cyrl-CS"/>
        </w:rPr>
      </w:pPr>
      <w:r>
        <w:rPr>
          <w:lang w:val="sr-Cyrl-CS"/>
        </w:rPr>
        <w:t>3) накнада за коришћење јавне површине по основу заузећа грађевинским материјалом и за извођење грађевинских радова и изградњу.</w:t>
      </w:r>
    </w:p>
    <w:p w:rsidR="001508B9" w:rsidRPr="00FA57B0" w:rsidRDefault="001508B9" w:rsidP="001508B9">
      <w:pPr>
        <w:ind w:left="-720" w:right="-720" w:firstLine="900"/>
        <w:jc w:val="both"/>
        <w:rPr>
          <w:lang w:val="sr-Cyrl-CS"/>
        </w:rPr>
      </w:pPr>
    </w:p>
    <w:p w:rsidR="001508B9" w:rsidRDefault="001508B9" w:rsidP="001508B9">
      <w:pPr>
        <w:ind w:left="-720" w:right="-720" w:firstLine="900"/>
        <w:jc w:val="both"/>
        <w:rPr>
          <w:lang w:val="sr-Cyrl-CS"/>
        </w:rPr>
      </w:pPr>
      <w:r>
        <w:rPr>
          <w:lang w:val="sr-Cyrl-CS"/>
        </w:rPr>
        <w:t>Јавна површина у смислу Закона о накнадама за коришћење јавних добара, јесте површина утврђена планским документом јединице локалне самоуправе која је доступна свим корисницима под једнаким условима:</w:t>
      </w:r>
    </w:p>
    <w:p w:rsidR="001508B9" w:rsidRDefault="001508B9" w:rsidP="001508B9">
      <w:pPr>
        <w:ind w:left="-720" w:right="-720" w:firstLine="900"/>
        <w:rPr>
          <w:lang w:val="sr-Cyrl-CS"/>
        </w:rPr>
      </w:pPr>
    </w:p>
    <w:p w:rsidR="001508B9" w:rsidRDefault="001508B9" w:rsidP="001508B9">
      <w:pPr>
        <w:ind w:left="-720" w:right="-720" w:firstLine="900"/>
        <w:rPr>
          <w:lang w:val="sr-Cyrl-CS"/>
        </w:rPr>
      </w:pPr>
      <w:r>
        <w:rPr>
          <w:lang w:val="sr-Cyrl-CS"/>
        </w:rPr>
        <w:t>-јавна собраћајна површина (пут, улица, пешачка зона и сл.);</w:t>
      </w:r>
    </w:p>
    <w:p w:rsidR="001508B9" w:rsidRDefault="001508B9" w:rsidP="001508B9">
      <w:pPr>
        <w:ind w:left="-720" w:right="-720" w:firstLine="900"/>
        <w:rPr>
          <w:lang w:val="sr-Cyrl-CS"/>
        </w:rPr>
      </w:pPr>
    </w:p>
    <w:p w:rsidR="001508B9" w:rsidRDefault="001508B9" w:rsidP="001508B9">
      <w:pPr>
        <w:ind w:left="-720" w:right="-720" w:firstLine="900"/>
        <w:rPr>
          <w:lang w:val="sr-Cyrl-CS"/>
        </w:rPr>
      </w:pPr>
      <w:r>
        <w:rPr>
          <w:lang w:val="sr-Cyrl-CS"/>
        </w:rPr>
        <w:t>-трг;</w:t>
      </w:r>
    </w:p>
    <w:p w:rsidR="001508B9" w:rsidRDefault="001508B9" w:rsidP="001508B9">
      <w:pPr>
        <w:ind w:left="-720" w:right="-720" w:firstLine="900"/>
        <w:rPr>
          <w:lang w:val="sr-Cyrl-CS"/>
        </w:rPr>
      </w:pPr>
    </w:p>
    <w:p w:rsidR="001508B9" w:rsidRDefault="001508B9" w:rsidP="001508B9">
      <w:pPr>
        <w:ind w:left="-720" w:right="-720" w:firstLine="900"/>
        <w:rPr>
          <w:lang w:val="sr-Cyrl-CS"/>
        </w:rPr>
      </w:pPr>
      <w:r>
        <w:rPr>
          <w:lang w:val="sr-Cyrl-CS"/>
        </w:rPr>
        <w:t>-јавна зелена површина (парк, сквер, градска шума и сл.) и</w:t>
      </w:r>
    </w:p>
    <w:p w:rsidR="001508B9" w:rsidRDefault="001508B9" w:rsidP="001508B9">
      <w:pPr>
        <w:ind w:left="-720" w:right="-720" w:firstLine="900"/>
        <w:rPr>
          <w:lang w:val="sr-Cyrl-CS"/>
        </w:rPr>
      </w:pPr>
    </w:p>
    <w:p w:rsidR="001508B9" w:rsidRDefault="001508B9" w:rsidP="001508B9">
      <w:pPr>
        <w:ind w:left="-720" w:right="-720" w:firstLine="900"/>
        <w:rPr>
          <w:lang w:val="sr-Cyrl-CS"/>
        </w:rPr>
      </w:pPr>
      <w:r>
        <w:rPr>
          <w:lang w:val="sr-Cyrl-CS"/>
        </w:rPr>
        <w:t>-јавна површина блока (парковски уређене површине и саобраћајне површине).</w:t>
      </w:r>
    </w:p>
    <w:p w:rsidR="001508B9" w:rsidRDefault="001508B9" w:rsidP="001508B9">
      <w:pPr>
        <w:ind w:left="-720" w:right="-720" w:firstLine="900"/>
        <w:jc w:val="center"/>
        <w:rPr>
          <w:lang w:val="sr-Cyrl-CS"/>
        </w:rPr>
      </w:pPr>
    </w:p>
    <w:p w:rsidR="001508B9" w:rsidRDefault="001508B9" w:rsidP="001508B9">
      <w:pPr>
        <w:ind w:left="-720" w:right="-720" w:firstLine="900"/>
        <w:jc w:val="both"/>
        <w:rPr>
          <w:lang w:val="sr-Cyrl-CS"/>
        </w:rPr>
      </w:pPr>
      <w:r>
        <w:rPr>
          <w:lang w:val="sr-Cyrl-CS"/>
        </w:rPr>
        <w:t>Под коришћењем простора на јавној површини у пословне и друге сврхе, у смислу тачке 1 члана 2 ове Одлуке, сматра се заузеће јавне површине:</w:t>
      </w:r>
    </w:p>
    <w:p w:rsidR="001508B9" w:rsidRDefault="001508B9" w:rsidP="001508B9">
      <w:pPr>
        <w:ind w:left="-720" w:right="-720" w:firstLine="900"/>
        <w:jc w:val="both"/>
        <w:rPr>
          <w:lang w:val="sr-Cyrl-CS"/>
        </w:rPr>
      </w:pPr>
    </w:p>
    <w:p w:rsidR="001508B9" w:rsidRDefault="001508B9" w:rsidP="001508B9">
      <w:pPr>
        <w:ind w:left="-720" w:right="-720" w:firstLine="900"/>
        <w:jc w:val="both"/>
        <w:rPr>
          <w:lang w:val="sr-Cyrl-CS"/>
        </w:rPr>
      </w:pPr>
      <w:r>
        <w:rPr>
          <w:lang w:val="sr-Cyrl-CS"/>
        </w:rPr>
        <w:t>-објектом привременог коришћења: киоск, тезга, башта, апарат за сладолед, банкомат, аутомат за продају штампе, покретни објекат за продају робе на мало и вршење занатских и других услуга, монтажни објекат за обављање делатности јавних комуналних предузећа, телефонска говорница и слични објекти, башта угоститељског објекта;</w:t>
      </w:r>
    </w:p>
    <w:p w:rsidR="001508B9" w:rsidRDefault="001508B9" w:rsidP="001508B9">
      <w:pPr>
        <w:ind w:left="-720" w:right="-720" w:firstLine="900"/>
        <w:jc w:val="both"/>
        <w:rPr>
          <w:lang w:val="sr-Cyrl-CS"/>
        </w:rPr>
      </w:pPr>
      <w:r>
        <w:rPr>
          <w:lang w:val="sr-Cyrl-CS"/>
        </w:rPr>
        <w:t>-за забавни парк, циркус, спортске терене, за одржавање концерата, фестивала и других манифестација, за одржавање спортских приредби, за објекте и станице за изнајмљивање бицикла, за коришћење посебно обележеног простора за теретно возило за снабдевање, односно за почетну обуку возача и друго.</w:t>
      </w:r>
    </w:p>
    <w:p w:rsidR="001508B9" w:rsidRPr="00FA57B0" w:rsidRDefault="001508B9" w:rsidP="001508B9">
      <w:pPr>
        <w:ind w:left="-720" w:right="-720" w:firstLine="900"/>
        <w:jc w:val="both"/>
        <w:rPr>
          <w:lang w:val="sr-Cyrl-CS"/>
        </w:rPr>
      </w:pPr>
    </w:p>
    <w:p w:rsidR="001508B9" w:rsidRDefault="001508B9" w:rsidP="001508B9">
      <w:pPr>
        <w:ind w:left="-720" w:right="-720" w:firstLine="900"/>
        <w:jc w:val="both"/>
        <w:rPr>
          <w:lang w:val="sr-Cyrl-CS"/>
        </w:rPr>
      </w:pPr>
      <w:r>
        <w:rPr>
          <w:lang w:val="sr-Cyrl-CS"/>
        </w:rPr>
        <w:t>Коришћење простора на јавној површини у пословне и друге сврхе у смислу тачке 1 члана 2 ове Одлуке односи се на привремено коришћење простора на јавној површини и не обухвата коришћење трајног карактера изградњом објеката инфраструктуре.</w:t>
      </w:r>
    </w:p>
    <w:p w:rsidR="001508B9" w:rsidRPr="00281053" w:rsidRDefault="001508B9" w:rsidP="001508B9">
      <w:pPr>
        <w:ind w:left="-720" w:right="-720" w:firstLine="900"/>
        <w:jc w:val="both"/>
        <w:rPr>
          <w:lang w:val="sr-Cyrl-CS"/>
        </w:rPr>
      </w:pPr>
    </w:p>
    <w:p w:rsidR="001508B9" w:rsidRPr="006C41F7" w:rsidRDefault="001508B9" w:rsidP="001508B9">
      <w:pPr>
        <w:ind w:left="-720" w:right="-720" w:firstLine="900"/>
        <w:jc w:val="both"/>
        <w:rPr>
          <w:b/>
          <w:lang w:val="sr-Cyrl-CS"/>
        </w:rPr>
      </w:pPr>
      <w:r>
        <w:rPr>
          <w:lang w:val="sr-Cyrl-CS"/>
        </w:rPr>
        <w:tab/>
      </w:r>
      <w:r>
        <w:rPr>
          <w:lang w:val="sr-Cyrl-CS"/>
        </w:rPr>
        <w:tab/>
      </w:r>
      <w:r>
        <w:rPr>
          <w:lang w:val="sr-Cyrl-CS"/>
        </w:rPr>
        <w:tab/>
      </w:r>
      <w:r>
        <w:rPr>
          <w:lang w:val="sr-Cyrl-CS"/>
        </w:rPr>
        <w:tab/>
      </w:r>
      <w:r>
        <w:rPr>
          <w:lang w:val="sr-Cyrl-CS"/>
        </w:rPr>
        <w:tab/>
      </w:r>
      <w:r w:rsidRPr="006C41F7">
        <w:rPr>
          <w:b/>
          <w:lang w:val="sr-Cyrl-CS"/>
        </w:rPr>
        <w:t>Обвезник накнаде</w:t>
      </w:r>
    </w:p>
    <w:p w:rsidR="001508B9" w:rsidRDefault="001508B9" w:rsidP="00FF0319">
      <w:pPr>
        <w:ind w:left="3348" w:right="-720" w:firstLine="900"/>
        <w:rPr>
          <w:b/>
          <w:lang w:val="sr-Cyrl-CS"/>
        </w:rPr>
      </w:pPr>
      <w:r>
        <w:rPr>
          <w:b/>
          <w:lang w:val="sr-Cyrl-CS"/>
        </w:rPr>
        <w:t>Члан 3</w:t>
      </w:r>
      <w:r w:rsidRPr="00501E9D">
        <w:rPr>
          <w:b/>
          <w:lang w:val="sr-Cyrl-CS"/>
        </w:rPr>
        <w:t>.</w:t>
      </w:r>
    </w:p>
    <w:p w:rsidR="001508B9" w:rsidRPr="00453963" w:rsidRDefault="001508B9" w:rsidP="001508B9">
      <w:pPr>
        <w:ind w:right="-720"/>
        <w:rPr>
          <w:b/>
        </w:rPr>
      </w:pPr>
    </w:p>
    <w:p w:rsidR="001508B9" w:rsidRDefault="001508B9" w:rsidP="001508B9">
      <w:pPr>
        <w:ind w:left="-720" w:right="-720" w:firstLine="900"/>
        <w:jc w:val="both"/>
        <w:rPr>
          <w:lang w:val="sr-Cyrl-CS"/>
        </w:rPr>
      </w:pPr>
      <w:r>
        <w:rPr>
          <w:lang w:val="sr-Cyrl-CS"/>
        </w:rPr>
        <w:t>Обвезник накнаде за коришћење јавне површине је корисник јавне површине.</w:t>
      </w:r>
    </w:p>
    <w:p w:rsidR="001508B9" w:rsidRDefault="001508B9" w:rsidP="001508B9">
      <w:pPr>
        <w:ind w:left="-720" w:right="-720" w:firstLine="900"/>
        <w:jc w:val="both"/>
      </w:pPr>
      <w:r>
        <w:rPr>
          <w:lang w:val="sr-Cyrl-CS"/>
        </w:rPr>
        <w:t xml:space="preserve">                      </w:t>
      </w:r>
    </w:p>
    <w:p w:rsidR="001508B9" w:rsidRPr="006C41F7" w:rsidRDefault="001508B9" w:rsidP="001508B9">
      <w:pPr>
        <w:ind w:left="-720" w:right="-720" w:firstLine="900"/>
        <w:jc w:val="both"/>
        <w:rPr>
          <w:b/>
          <w:lang w:val="sr-Cyrl-CS"/>
        </w:rPr>
      </w:pPr>
      <w:r>
        <w:rPr>
          <w:lang w:val="sr-Cyrl-CS"/>
        </w:rPr>
        <w:lastRenderedPageBreak/>
        <w:tab/>
      </w:r>
      <w:r>
        <w:rPr>
          <w:lang w:val="sr-Cyrl-CS"/>
        </w:rPr>
        <w:tab/>
      </w:r>
      <w:r>
        <w:rPr>
          <w:lang w:val="sr-Cyrl-CS"/>
        </w:rPr>
        <w:tab/>
      </w:r>
      <w:r>
        <w:rPr>
          <w:lang w:val="sr-Cyrl-CS"/>
        </w:rPr>
        <w:tab/>
      </w:r>
      <w:r>
        <w:rPr>
          <w:lang w:val="sr-Cyrl-CS"/>
        </w:rPr>
        <w:tab/>
        <w:t xml:space="preserve">        </w:t>
      </w:r>
      <w:r w:rsidRPr="006C41F7">
        <w:rPr>
          <w:b/>
          <w:lang w:val="sr-Cyrl-CS"/>
        </w:rPr>
        <w:t xml:space="preserve">Основица </w:t>
      </w:r>
    </w:p>
    <w:p w:rsidR="001508B9" w:rsidRPr="00930D58" w:rsidRDefault="001508B9" w:rsidP="00FF0319">
      <w:pPr>
        <w:ind w:left="3348" w:right="-720" w:firstLine="900"/>
        <w:rPr>
          <w:b/>
          <w:lang w:val="sr-Cyrl-CS"/>
        </w:rPr>
      </w:pPr>
      <w:r>
        <w:rPr>
          <w:b/>
          <w:lang w:val="sr-Cyrl-CS"/>
        </w:rPr>
        <w:t>Члан 4</w:t>
      </w:r>
      <w:r w:rsidRPr="00930D58">
        <w:rPr>
          <w:b/>
          <w:lang w:val="sr-Cyrl-CS"/>
        </w:rPr>
        <w:t>.</w:t>
      </w:r>
    </w:p>
    <w:p w:rsidR="001508B9" w:rsidRDefault="001508B9" w:rsidP="001508B9">
      <w:pPr>
        <w:ind w:left="-720" w:right="-720" w:firstLine="900"/>
        <w:jc w:val="both"/>
        <w:rPr>
          <w:lang w:val="sr-Cyrl-CS"/>
        </w:rPr>
      </w:pPr>
    </w:p>
    <w:p w:rsidR="001508B9" w:rsidRDefault="001508B9" w:rsidP="001508B9">
      <w:pPr>
        <w:ind w:left="-720" w:right="-720" w:firstLine="900"/>
        <w:jc w:val="both"/>
        <w:rPr>
          <w:lang w:val="sr-Cyrl-CS"/>
        </w:rPr>
      </w:pPr>
    </w:p>
    <w:p w:rsidR="001508B9" w:rsidRDefault="001508B9" w:rsidP="001508B9">
      <w:pPr>
        <w:ind w:left="-720" w:right="-720" w:firstLine="900"/>
        <w:jc w:val="both"/>
        <w:rPr>
          <w:lang w:val="sr-Cyrl-CS"/>
        </w:rPr>
      </w:pPr>
      <w:r>
        <w:rPr>
          <w:lang w:val="sr-Cyrl-CS"/>
        </w:rPr>
        <w:t>Основица накнаде за коришћење простора на јавној површини је површина коришћеног простора изражена у метрима квадратним (м2).</w:t>
      </w:r>
    </w:p>
    <w:p w:rsidR="001508B9" w:rsidRDefault="001508B9" w:rsidP="001508B9">
      <w:pPr>
        <w:ind w:left="-720" w:right="-720" w:firstLine="900"/>
        <w:jc w:val="both"/>
        <w:rPr>
          <w:lang w:val="sr-Cyrl-CS"/>
        </w:rPr>
      </w:pPr>
    </w:p>
    <w:p w:rsidR="001508B9" w:rsidRPr="006C41F7" w:rsidRDefault="001508B9" w:rsidP="001508B9">
      <w:pPr>
        <w:ind w:left="-720" w:right="-720" w:firstLine="900"/>
        <w:jc w:val="both"/>
        <w:rPr>
          <w:b/>
          <w:lang w:val="sr-Cyrl-CS"/>
        </w:rPr>
      </w:pPr>
      <w:r>
        <w:rPr>
          <w:lang w:val="sr-Cyrl-CS"/>
        </w:rPr>
        <w:tab/>
      </w:r>
      <w:r>
        <w:rPr>
          <w:lang w:val="sr-Cyrl-CS"/>
        </w:rPr>
        <w:tab/>
      </w:r>
      <w:r>
        <w:rPr>
          <w:lang w:val="sr-Cyrl-CS"/>
        </w:rPr>
        <w:tab/>
      </w:r>
      <w:r w:rsidRPr="006C41F7">
        <w:rPr>
          <w:b/>
          <w:lang w:val="sr-Cyrl-CS"/>
        </w:rPr>
        <w:t xml:space="preserve">            Начин утврђивања и плаћања</w:t>
      </w:r>
    </w:p>
    <w:p w:rsidR="001508B9" w:rsidRDefault="001508B9" w:rsidP="00FF0319">
      <w:pPr>
        <w:ind w:left="3348" w:right="-720" w:firstLine="900"/>
        <w:rPr>
          <w:b/>
          <w:lang w:val="sr-Cyrl-CS"/>
        </w:rPr>
      </w:pPr>
      <w:r>
        <w:rPr>
          <w:b/>
          <w:lang w:val="sr-Cyrl-CS"/>
        </w:rPr>
        <w:t>Члан 5</w:t>
      </w:r>
      <w:r w:rsidRPr="00D87C25">
        <w:rPr>
          <w:b/>
          <w:lang w:val="sr-Cyrl-CS"/>
        </w:rPr>
        <w:t>.</w:t>
      </w:r>
    </w:p>
    <w:p w:rsidR="001508B9" w:rsidRDefault="001508B9" w:rsidP="001508B9">
      <w:pPr>
        <w:ind w:right="-720"/>
        <w:rPr>
          <w:b/>
          <w:lang w:val="sr-Cyrl-CS"/>
        </w:rPr>
      </w:pPr>
    </w:p>
    <w:p w:rsidR="001508B9" w:rsidRDefault="001508B9" w:rsidP="001508B9">
      <w:pPr>
        <w:ind w:left="-720" w:right="-720" w:firstLine="900"/>
        <w:jc w:val="both"/>
        <w:rPr>
          <w:lang w:val="sr-Cyrl-CS"/>
        </w:rPr>
      </w:pPr>
      <w:r>
        <w:rPr>
          <w:lang w:val="sr-Cyrl-CS"/>
        </w:rPr>
        <w:t>Утврђивање накнаде за коришћење јавне површине врши се према површини коришћеног простора, сразмерно времену коришћења тог простора.</w:t>
      </w:r>
    </w:p>
    <w:p w:rsidR="001508B9" w:rsidRDefault="001508B9" w:rsidP="001508B9">
      <w:pPr>
        <w:ind w:left="-720" w:right="-720" w:firstLine="900"/>
        <w:jc w:val="both"/>
        <w:rPr>
          <w:lang w:val="sr-Cyrl-CS"/>
        </w:rPr>
      </w:pPr>
    </w:p>
    <w:p w:rsidR="001508B9" w:rsidRPr="00F709CD" w:rsidRDefault="001508B9" w:rsidP="001508B9">
      <w:pPr>
        <w:ind w:left="-720" w:right="-720" w:firstLine="900"/>
        <w:jc w:val="both"/>
        <w:rPr>
          <w:lang w:val="sr-Cyrl-CS"/>
        </w:rPr>
      </w:pPr>
      <w:r w:rsidRPr="00F709CD">
        <w:rPr>
          <w:lang w:val="sr-Cyrl-CS"/>
        </w:rPr>
        <w:t xml:space="preserve">Одељење за </w:t>
      </w:r>
      <w:r w:rsidRPr="00F709CD">
        <w:rPr>
          <w:lang w:val="sr-Latn-CS"/>
        </w:rPr>
        <w:t>инвестиције, јавне набавке и развојне пројекте</w:t>
      </w:r>
      <w:r w:rsidRPr="00F709CD">
        <w:rPr>
          <w:lang w:val="sr-Cyrl-CS"/>
        </w:rPr>
        <w:t xml:space="preserve"> доноси решење о одобрењу за коришћење јавне површине или сагласност за коришћење јавне површине( које садржи податке о кориснику, површину простора која је одобрена за коришћење изражену у м2 као и период коришћења простора), при чему један примерак решења/сагласности доставља Одељењу за утврђивање или наплату јавних прихода.</w:t>
      </w:r>
    </w:p>
    <w:p w:rsidR="001508B9" w:rsidRPr="00F709CD" w:rsidRDefault="001508B9" w:rsidP="001508B9">
      <w:pPr>
        <w:ind w:left="-720" w:right="-720" w:firstLine="900"/>
        <w:jc w:val="both"/>
        <w:rPr>
          <w:lang w:val="sr-Cyrl-CS"/>
        </w:rPr>
      </w:pPr>
    </w:p>
    <w:p w:rsidR="001508B9" w:rsidRPr="009E22B8" w:rsidRDefault="001508B9" w:rsidP="001508B9">
      <w:pPr>
        <w:ind w:left="-720" w:right="-720" w:firstLine="900"/>
        <w:jc w:val="both"/>
        <w:rPr>
          <w:lang w:val="sr-Cyrl-CS"/>
        </w:rPr>
      </w:pPr>
      <w:r>
        <w:rPr>
          <w:lang w:val="sr-Cyrl-CS"/>
        </w:rPr>
        <w:t>Накнаду из става 1 овог члана решењем утврђује Одељење за утврђивање и наплату јавних прихода, а на основу решења о одобрењу/сагласности за коришћење јавне површине</w:t>
      </w:r>
      <w:r>
        <w:t>.</w:t>
      </w:r>
      <w:r>
        <w:rPr>
          <w:lang w:val="sr-Cyrl-CS"/>
        </w:rPr>
        <w:t xml:space="preserve"> </w:t>
      </w:r>
    </w:p>
    <w:p w:rsidR="001508B9" w:rsidRDefault="001508B9" w:rsidP="001508B9">
      <w:pPr>
        <w:ind w:right="-720"/>
        <w:rPr>
          <w:b/>
          <w:lang w:val="sr-Cyrl-CS"/>
        </w:rPr>
      </w:pPr>
    </w:p>
    <w:p w:rsidR="001508B9" w:rsidRDefault="001508B9" w:rsidP="001508B9">
      <w:pPr>
        <w:ind w:left="-720" w:right="-720" w:firstLine="900"/>
        <w:jc w:val="both"/>
        <w:rPr>
          <w:lang w:val="sr-Cyrl-CS"/>
        </w:rPr>
      </w:pPr>
      <w:r>
        <w:rPr>
          <w:lang w:val="sr-Cyrl-CS"/>
        </w:rPr>
        <w:t>Обвезник накнаде дужан је да утврђену обавезу по основу накнаде плати до 15. у месецу за претходни месец, а за месеце за које је обавеза доспела у моменту уручења решења у року од 15 дана од дана достављања решења.</w:t>
      </w:r>
    </w:p>
    <w:p w:rsidR="001508B9" w:rsidRDefault="001508B9" w:rsidP="001508B9">
      <w:pPr>
        <w:ind w:left="-720" w:right="-720" w:firstLine="900"/>
        <w:jc w:val="both"/>
        <w:rPr>
          <w:lang w:val="sr-Cyrl-CS"/>
        </w:rPr>
      </w:pPr>
    </w:p>
    <w:p w:rsidR="001508B9" w:rsidRDefault="001508B9" w:rsidP="001508B9">
      <w:pPr>
        <w:ind w:left="-720" w:right="-720" w:firstLine="900"/>
        <w:jc w:val="both"/>
        <w:rPr>
          <w:lang w:val="sr-Cyrl-CS"/>
        </w:rPr>
      </w:pPr>
      <w:r>
        <w:rPr>
          <w:lang w:val="sr-Cyrl-CS"/>
        </w:rPr>
        <w:t>Против решења из став 1 овог члана може се изјавити жалба министарству у чијој су надлежности послови финансија, а преко Одељења за утврђивање и наплату јавних прихода.</w:t>
      </w:r>
    </w:p>
    <w:p w:rsidR="001508B9" w:rsidRDefault="001508B9" w:rsidP="001508B9">
      <w:pPr>
        <w:ind w:left="-720" w:right="-720" w:firstLine="900"/>
        <w:jc w:val="both"/>
        <w:rPr>
          <w:lang w:val="sr-Cyrl-CS"/>
        </w:rPr>
      </w:pPr>
    </w:p>
    <w:p w:rsidR="001508B9" w:rsidRDefault="001508B9" w:rsidP="001508B9">
      <w:pPr>
        <w:ind w:left="-720" w:right="-720" w:firstLine="900"/>
        <w:jc w:val="both"/>
        <w:rPr>
          <w:lang w:val="sr-Cyrl-CS"/>
        </w:rPr>
      </w:pPr>
      <w:r>
        <w:rPr>
          <w:lang w:val="sr-Cyrl-CS"/>
        </w:rPr>
        <w:t>У погледу поступка утврђивања, контроле, наплате, повраћаја, камате, принудне наплате, застарелости и осталог што није прописано овом Одлуком сходно се примењују одредбе закона којим се уређује порески поступак и пореска администрација.</w:t>
      </w:r>
    </w:p>
    <w:p w:rsidR="001508B9" w:rsidRDefault="001508B9" w:rsidP="001508B9">
      <w:pPr>
        <w:ind w:left="-720" w:right="-720" w:firstLine="900"/>
        <w:jc w:val="both"/>
        <w:rPr>
          <w:lang w:val="sr-Cyrl-CS"/>
        </w:rPr>
      </w:pPr>
    </w:p>
    <w:p w:rsidR="001508B9" w:rsidRPr="006C41F7" w:rsidRDefault="001508B9" w:rsidP="001508B9">
      <w:pPr>
        <w:ind w:left="-720" w:right="-720" w:firstLine="900"/>
        <w:jc w:val="both"/>
        <w:rPr>
          <w:b/>
          <w:lang w:val="sr-Cyrl-CS"/>
        </w:rPr>
      </w:pPr>
      <w:r>
        <w:rPr>
          <w:lang w:val="sr-Cyrl-CS"/>
        </w:rPr>
        <w:tab/>
      </w:r>
      <w:r>
        <w:rPr>
          <w:lang w:val="sr-Cyrl-CS"/>
        </w:rPr>
        <w:tab/>
      </w:r>
      <w:r>
        <w:rPr>
          <w:lang w:val="sr-Cyrl-CS"/>
        </w:rPr>
        <w:tab/>
      </w:r>
      <w:r>
        <w:rPr>
          <w:lang w:val="sr-Cyrl-CS"/>
        </w:rPr>
        <w:tab/>
      </w:r>
      <w:r>
        <w:rPr>
          <w:lang w:val="sr-Cyrl-CS"/>
        </w:rPr>
        <w:tab/>
      </w:r>
      <w:r w:rsidRPr="006C41F7">
        <w:rPr>
          <w:b/>
          <w:lang w:val="sr-Cyrl-CS"/>
        </w:rPr>
        <w:t xml:space="preserve">      Ослобођење </w:t>
      </w:r>
    </w:p>
    <w:p w:rsidR="001508B9" w:rsidRDefault="001508B9" w:rsidP="001508B9">
      <w:pPr>
        <w:ind w:left="3420" w:right="-720" w:firstLine="900"/>
        <w:rPr>
          <w:b/>
          <w:lang w:val="sr-Cyrl-CS"/>
        </w:rPr>
      </w:pPr>
      <w:r>
        <w:rPr>
          <w:b/>
          <w:lang w:val="sr-Cyrl-CS"/>
        </w:rPr>
        <w:t>Члан 6</w:t>
      </w:r>
      <w:r w:rsidRPr="00F7680B">
        <w:rPr>
          <w:b/>
          <w:lang w:val="sr-Cyrl-CS"/>
        </w:rPr>
        <w:t>.</w:t>
      </w:r>
    </w:p>
    <w:p w:rsidR="001508B9" w:rsidRDefault="001508B9" w:rsidP="001508B9">
      <w:pPr>
        <w:ind w:right="-720"/>
        <w:rPr>
          <w:b/>
          <w:lang w:val="sr-Cyrl-CS"/>
        </w:rPr>
      </w:pPr>
    </w:p>
    <w:p w:rsidR="001508B9" w:rsidRDefault="001508B9" w:rsidP="001508B9">
      <w:pPr>
        <w:ind w:left="-720" w:right="-720" w:firstLine="900"/>
        <w:jc w:val="both"/>
        <w:rPr>
          <w:lang w:val="sr-Cyrl-CS"/>
        </w:rPr>
      </w:pPr>
      <w:r>
        <w:rPr>
          <w:lang w:val="sr-Cyrl-CS"/>
        </w:rPr>
        <w:t>Накнаду за коришћење јавних површина не плаћају директни и индиректни корисници буџетских средстава.</w:t>
      </w:r>
    </w:p>
    <w:p w:rsidR="001508B9" w:rsidRDefault="001508B9" w:rsidP="001508B9">
      <w:pPr>
        <w:ind w:left="-720" w:right="-720" w:firstLine="900"/>
        <w:jc w:val="both"/>
        <w:rPr>
          <w:lang w:val="sr-Cyrl-CS"/>
        </w:rPr>
      </w:pPr>
    </w:p>
    <w:p w:rsidR="001508B9" w:rsidRDefault="001508B9" w:rsidP="001508B9">
      <w:pPr>
        <w:ind w:left="-720" w:right="-720" w:firstLine="900"/>
        <w:jc w:val="both"/>
        <w:rPr>
          <w:lang w:val="sr-Cyrl-CS"/>
        </w:rPr>
      </w:pPr>
      <w:r>
        <w:rPr>
          <w:lang w:val="sr-Cyrl-CS"/>
        </w:rPr>
        <w:t>Накнада за коришћење јавних површина по основу заузећа грађевинским материјалом и за извођење грађевинских радова не плаћа се ако се раскопавање, односно заузимање јавне површине врши због изградње, реконструкције коловоза, тротоара или друге јавне саобраћајне површине, као и приликом извођења радова јавних комуналних предузећа у сврху довођења објекта у функцију. Под довођењем објекта у функцију подразумевају се радови на текућем (редовном) одржавању објекта, за које се не издаје одобрење по Закону о планирању и изградњи.</w:t>
      </w:r>
    </w:p>
    <w:p w:rsidR="001508B9" w:rsidRDefault="001508B9" w:rsidP="001508B9">
      <w:pPr>
        <w:ind w:left="-720" w:right="-720" w:firstLine="900"/>
        <w:jc w:val="both"/>
        <w:rPr>
          <w:lang w:val="sr-Cyrl-CS"/>
        </w:rPr>
      </w:pPr>
    </w:p>
    <w:p w:rsidR="001508B9" w:rsidRPr="006C41F7" w:rsidRDefault="001508B9" w:rsidP="001508B9">
      <w:pPr>
        <w:ind w:left="-720" w:right="-720" w:firstLine="900"/>
        <w:jc w:val="both"/>
        <w:rPr>
          <w:b/>
          <w:lang w:val="sr-Cyrl-CS"/>
        </w:rPr>
      </w:pPr>
      <w:r>
        <w:rPr>
          <w:lang w:val="sr-Cyrl-CS"/>
        </w:rPr>
        <w:tab/>
      </w:r>
      <w:r>
        <w:rPr>
          <w:lang w:val="sr-Cyrl-CS"/>
        </w:rPr>
        <w:tab/>
      </w:r>
      <w:r>
        <w:rPr>
          <w:lang w:val="sr-Cyrl-CS"/>
        </w:rPr>
        <w:tab/>
      </w:r>
      <w:r>
        <w:rPr>
          <w:lang w:val="sr-Cyrl-CS"/>
        </w:rPr>
        <w:tab/>
      </w:r>
      <w:r w:rsidRPr="006C41F7">
        <w:rPr>
          <w:b/>
          <w:lang w:val="sr-Cyrl-CS"/>
        </w:rPr>
        <w:t>Уплата прихода од накнада</w:t>
      </w:r>
    </w:p>
    <w:p w:rsidR="001508B9" w:rsidRDefault="001508B9" w:rsidP="00FF0319">
      <w:pPr>
        <w:ind w:left="3540" w:right="-720" w:firstLine="708"/>
        <w:rPr>
          <w:b/>
          <w:lang w:val="sr-Cyrl-CS"/>
        </w:rPr>
      </w:pPr>
      <w:r>
        <w:rPr>
          <w:b/>
          <w:lang w:val="sr-Cyrl-CS"/>
        </w:rPr>
        <w:t xml:space="preserve">Члан </w:t>
      </w:r>
      <w:r w:rsidRPr="00FF0319">
        <w:rPr>
          <w:b/>
          <w:lang w:val="sr-Cyrl-CS"/>
        </w:rPr>
        <w:t>7.</w:t>
      </w:r>
    </w:p>
    <w:p w:rsidR="001508B9" w:rsidRDefault="001508B9" w:rsidP="001508B9">
      <w:pPr>
        <w:ind w:right="-720"/>
        <w:rPr>
          <w:b/>
          <w:lang w:val="sr-Cyrl-CS"/>
        </w:rPr>
      </w:pPr>
    </w:p>
    <w:p w:rsidR="001508B9" w:rsidRDefault="001508B9" w:rsidP="001508B9">
      <w:pPr>
        <w:ind w:left="-720" w:right="-720" w:firstLine="900"/>
        <w:rPr>
          <w:lang w:val="sr-Cyrl-CS"/>
        </w:rPr>
      </w:pPr>
      <w:r>
        <w:rPr>
          <w:lang w:val="sr-Cyrl-CS"/>
        </w:rPr>
        <w:t>Уплата прихода оств</w:t>
      </w:r>
      <w:r>
        <w:rPr>
          <w:lang w:val="sr-Latn-CS"/>
        </w:rPr>
        <w:t>a</w:t>
      </w:r>
      <w:r>
        <w:rPr>
          <w:lang w:val="sr-Cyrl-CS"/>
        </w:rPr>
        <w:t>рених од накнаде за коришћење јавних површина врши се на прописане рачуне за уплату јавних прихода.</w:t>
      </w:r>
    </w:p>
    <w:p w:rsidR="001508B9" w:rsidRDefault="001508B9" w:rsidP="001508B9">
      <w:pPr>
        <w:ind w:left="-720" w:right="-720" w:firstLine="900"/>
        <w:rPr>
          <w:lang w:val="sr-Cyrl-CS"/>
        </w:rPr>
      </w:pPr>
    </w:p>
    <w:p w:rsidR="001508B9" w:rsidRDefault="001508B9" w:rsidP="001508B9">
      <w:pPr>
        <w:ind w:left="-720" w:right="-720" w:firstLine="900"/>
        <w:rPr>
          <w:lang w:val="sr-Cyrl-CS"/>
        </w:rPr>
      </w:pPr>
    </w:p>
    <w:p w:rsidR="001508B9" w:rsidRPr="006C41F7" w:rsidRDefault="001508B9" w:rsidP="001508B9">
      <w:pPr>
        <w:ind w:left="2700" w:right="-720" w:firstLine="900"/>
        <w:rPr>
          <w:b/>
          <w:lang w:val="sr-Cyrl-CS"/>
        </w:rPr>
      </w:pPr>
      <w:r w:rsidRPr="006C41F7">
        <w:rPr>
          <w:b/>
          <w:lang w:val="sr-Cyrl-CS"/>
        </w:rPr>
        <w:t>Припадност прихода</w:t>
      </w:r>
    </w:p>
    <w:p w:rsidR="001508B9" w:rsidRDefault="001508B9" w:rsidP="001508B9">
      <w:pPr>
        <w:ind w:left="2700" w:right="-720" w:firstLine="900"/>
        <w:rPr>
          <w:b/>
          <w:lang w:val="sr-Cyrl-CS"/>
        </w:rPr>
      </w:pPr>
      <w:r>
        <w:rPr>
          <w:lang w:val="sr-Cyrl-CS"/>
        </w:rPr>
        <w:tab/>
      </w:r>
      <w:r w:rsidRPr="005652FC">
        <w:rPr>
          <w:b/>
          <w:lang w:val="sr-Cyrl-CS"/>
        </w:rPr>
        <w:t>Члан 8.</w:t>
      </w:r>
    </w:p>
    <w:p w:rsidR="001508B9" w:rsidRPr="005652FC" w:rsidRDefault="001508B9" w:rsidP="001508B9">
      <w:pPr>
        <w:ind w:left="2700" w:right="-720" w:firstLine="900"/>
        <w:rPr>
          <w:b/>
          <w:lang w:val="sr-Cyrl-CS"/>
        </w:rPr>
      </w:pPr>
    </w:p>
    <w:p w:rsidR="001508B9" w:rsidRDefault="001508B9" w:rsidP="001508B9">
      <w:pPr>
        <w:ind w:left="-720" w:right="-720" w:firstLine="720"/>
        <w:rPr>
          <w:lang w:val="sr-Cyrl-CS"/>
        </w:rPr>
      </w:pPr>
      <w:r>
        <w:rPr>
          <w:lang w:val="sr-Cyrl-CS"/>
        </w:rPr>
        <w:t>Приходи остварени од накнаде за коришћење јавних површина припадају буџету општине Пожега.</w:t>
      </w:r>
    </w:p>
    <w:p w:rsidR="001508B9" w:rsidRDefault="001508B9" w:rsidP="001508B9">
      <w:pPr>
        <w:ind w:right="-720"/>
        <w:jc w:val="both"/>
        <w:rPr>
          <w:lang w:val="sr-Cyrl-CS"/>
        </w:rPr>
      </w:pPr>
    </w:p>
    <w:p w:rsidR="00FF0319" w:rsidRDefault="00FF0319" w:rsidP="00FF0319">
      <w:pPr>
        <w:ind w:left="3540" w:right="-720" w:firstLine="708"/>
        <w:rPr>
          <w:b/>
          <w:lang w:val="sr-Cyrl-CS"/>
        </w:rPr>
      </w:pPr>
    </w:p>
    <w:p w:rsidR="00FF0319" w:rsidRDefault="00FF0319" w:rsidP="00FF0319">
      <w:pPr>
        <w:ind w:left="3540" w:right="-720" w:firstLine="708"/>
        <w:rPr>
          <w:b/>
          <w:lang w:val="sr-Cyrl-CS"/>
        </w:rPr>
      </w:pPr>
    </w:p>
    <w:p w:rsidR="001508B9" w:rsidRDefault="001508B9" w:rsidP="00FF0319">
      <w:pPr>
        <w:ind w:left="3540" w:right="-720" w:firstLine="708"/>
        <w:rPr>
          <w:b/>
          <w:lang w:val="sr-Cyrl-CS"/>
        </w:rPr>
      </w:pPr>
      <w:r>
        <w:rPr>
          <w:b/>
          <w:lang w:val="sr-Cyrl-CS"/>
        </w:rPr>
        <w:lastRenderedPageBreak/>
        <w:t>Члан 9</w:t>
      </w:r>
      <w:r w:rsidRPr="00F7680B">
        <w:rPr>
          <w:b/>
          <w:lang w:val="sr-Cyrl-CS"/>
        </w:rPr>
        <w:t>.</w:t>
      </w:r>
    </w:p>
    <w:p w:rsidR="001508B9" w:rsidRDefault="001508B9" w:rsidP="001508B9">
      <w:pPr>
        <w:ind w:right="-720"/>
        <w:rPr>
          <w:lang w:val="sr-Cyrl-CS"/>
        </w:rPr>
      </w:pPr>
    </w:p>
    <w:p w:rsidR="001508B9" w:rsidRDefault="001508B9" w:rsidP="001508B9">
      <w:pPr>
        <w:ind w:left="-720" w:right="-720" w:firstLine="900"/>
        <w:jc w:val="both"/>
      </w:pPr>
      <w:r>
        <w:rPr>
          <w:lang w:val="sr-Cyrl-CS"/>
        </w:rPr>
        <w:t>Саставни део ове Одлуке представља Тарифа накнада за коришћење јавних површина.</w:t>
      </w:r>
    </w:p>
    <w:p w:rsidR="001508B9" w:rsidRPr="00FF0319" w:rsidRDefault="001508B9" w:rsidP="001508B9">
      <w:pPr>
        <w:ind w:left="-720" w:right="-720" w:firstLine="900"/>
        <w:jc w:val="both"/>
        <w:rPr>
          <w:lang w:val="sr-Cyrl-CS"/>
        </w:rPr>
      </w:pPr>
    </w:p>
    <w:p w:rsidR="001508B9" w:rsidRPr="00C407BE" w:rsidRDefault="001508B9" w:rsidP="001508B9">
      <w:pPr>
        <w:ind w:left="-720" w:right="-720" w:firstLine="900"/>
        <w:jc w:val="both"/>
        <w:rPr>
          <w:b/>
          <w:lang w:val="sr-Cyrl-CS"/>
        </w:rPr>
      </w:pPr>
      <w:r>
        <w:rPr>
          <w:lang w:val="sr-Cyrl-CS"/>
        </w:rPr>
        <w:t xml:space="preserve"> </w:t>
      </w:r>
      <w:r>
        <w:rPr>
          <w:lang w:val="sr-Cyrl-CS"/>
        </w:rPr>
        <w:tab/>
      </w:r>
      <w:r>
        <w:rPr>
          <w:lang w:val="sr-Cyrl-CS"/>
        </w:rPr>
        <w:tab/>
      </w:r>
      <w:r>
        <w:rPr>
          <w:lang w:val="sr-Cyrl-CS"/>
        </w:rPr>
        <w:tab/>
      </w:r>
      <w:r>
        <w:rPr>
          <w:lang w:val="sr-Cyrl-CS"/>
        </w:rPr>
        <w:tab/>
      </w:r>
      <w:r>
        <w:rPr>
          <w:lang w:val="sr-Cyrl-CS"/>
        </w:rPr>
        <w:tab/>
      </w:r>
      <w:r>
        <w:rPr>
          <w:lang w:val="sr-Cyrl-CS"/>
        </w:rPr>
        <w:tab/>
      </w:r>
      <w:r w:rsidRPr="00C407BE">
        <w:rPr>
          <w:b/>
          <w:lang w:val="sr-Cyrl-CS"/>
        </w:rPr>
        <w:t>Члан 10.</w:t>
      </w:r>
    </w:p>
    <w:p w:rsidR="001508B9" w:rsidRDefault="001508B9" w:rsidP="001508B9">
      <w:pPr>
        <w:ind w:left="-720" w:right="-720" w:firstLine="900"/>
        <w:jc w:val="both"/>
        <w:rPr>
          <w:lang w:val="sr-Cyrl-CS"/>
        </w:rPr>
      </w:pPr>
    </w:p>
    <w:p w:rsidR="001508B9" w:rsidRDefault="001508B9" w:rsidP="001508B9">
      <w:pPr>
        <w:ind w:left="-720" w:right="-720" w:firstLine="900"/>
        <w:jc w:val="both"/>
        <w:rPr>
          <w:lang w:val="sr-Cyrl-CS"/>
        </w:rPr>
      </w:pPr>
      <w:r>
        <w:rPr>
          <w:lang w:val="sr-Cyrl-CS"/>
        </w:rPr>
        <w:t>Контролу заузећа или коришћења простора на јавним површинама врши комунална инспекција.</w:t>
      </w:r>
    </w:p>
    <w:p w:rsidR="00FF0319" w:rsidRDefault="00FF0319" w:rsidP="00FF0319">
      <w:pPr>
        <w:ind w:left="3348" w:right="-720" w:firstLine="900"/>
        <w:rPr>
          <w:lang w:val="sr-Cyrl-CS"/>
        </w:rPr>
      </w:pPr>
    </w:p>
    <w:p w:rsidR="001508B9" w:rsidRPr="00317DCF" w:rsidRDefault="001508B9" w:rsidP="00FF0319">
      <w:pPr>
        <w:ind w:left="3348" w:right="-720" w:firstLine="900"/>
        <w:rPr>
          <w:b/>
          <w:lang w:val="sr-Cyrl-CS"/>
        </w:rPr>
      </w:pPr>
      <w:r w:rsidRPr="00317DCF">
        <w:rPr>
          <w:b/>
          <w:lang w:val="sr-Cyrl-CS"/>
        </w:rPr>
        <w:t>Члан 1</w:t>
      </w:r>
      <w:r>
        <w:rPr>
          <w:b/>
          <w:lang w:val="sr-Cyrl-CS"/>
        </w:rPr>
        <w:t>1</w:t>
      </w:r>
      <w:r w:rsidRPr="00317DCF">
        <w:rPr>
          <w:b/>
          <w:lang w:val="sr-Cyrl-CS"/>
        </w:rPr>
        <w:t>.</w:t>
      </w:r>
    </w:p>
    <w:p w:rsidR="001508B9" w:rsidRPr="00D6024B" w:rsidRDefault="001508B9" w:rsidP="001508B9">
      <w:pPr>
        <w:ind w:right="-720"/>
      </w:pPr>
    </w:p>
    <w:p w:rsidR="001508B9" w:rsidRDefault="001508B9" w:rsidP="001508B9">
      <w:pPr>
        <w:ind w:left="-720" w:right="-720" w:firstLine="900"/>
        <w:jc w:val="both"/>
        <w:rPr>
          <w:lang w:val="sr-Cyrl-CS"/>
        </w:rPr>
      </w:pPr>
      <w:r>
        <w:rPr>
          <w:lang w:val="sr-Cyrl-CS"/>
        </w:rPr>
        <w:t xml:space="preserve">   Ова Одлука ступа на снагу осмог дана од дана објављивања у Службеном листу општине Пожега.</w:t>
      </w:r>
    </w:p>
    <w:p w:rsidR="001508B9" w:rsidRPr="00812D15" w:rsidRDefault="001508B9" w:rsidP="001508B9">
      <w:pPr>
        <w:ind w:left="-720" w:right="-720" w:firstLine="900"/>
        <w:jc w:val="both"/>
        <w:rPr>
          <w:lang w:val="sr-Latn-CS"/>
        </w:rPr>
      </w:pPr>
    </w:p>
    <w:p w:rsidR="001508B9" w:rsidRDefault="001508B9" w:rsidP="001508B9">
      <w:pPr>
        <w:ind w:right="-720"/>
        <w:jc w:val="both"/>
        <w:rPr>
          <w:lang w:val="sr-Cyrl-CS"/>
        </w:rPr>
      </w:pPr>
    </w:p>
    <w:p w:rsidR="00FF0319" w:rsidRDefault="001508B9" w:rsidP="00FF0319">
      <w:pPr>
        <w:ind w:left="-720" w:right="-720" w:firstLine="900"/>
        <w:jc w:val="center"/>
        <w:rPr>
          <w:b/>
          <w:lang w:val="sr-Cyrl-CS"/>
        </w:rPr>
      </w:pPr>
      <w:r w:rsidRPr="007B2933">
        <w:rPr>
          <w:b/>
          <w:lang w:val="sr-Cyrl-CS"/>
        </w:rPr>
        <w:t>ТАКСЕНА ТАРИФА</w:t>
      </w:r>
    </w:p>
    <w:p w:rsidR="00FF0319" w:rsidRDefault="00FF0319" w:rsidP="00FF0319">
      <w:pPr>
        <w:ind w:left="-720" w:right="-720" w:firstLine="900"/>
        <w:jc w:val="center"/>
        <w:rPr>
          <w:b/>
          <w:lang w:val="sr-Cyrl-CS"/>
        </w:rPr>
      </w:pPr>
    </w:p>
    <w:p w:rsidR="001508B9" w:rsidRDefault="001508B9" w:rsidP="00FF0319">
      <w:pPr>
        <w:ind w:left="-720" w:right="-720" w:firstLine="900"/>
        <w:jc w:val="center"/>
        <w:rPr>
          <w:b/>
          <w:lang w:val="sr-Cyrl-CS"/>
        </w:rPr>
      </w:pPr>
      <w:r>
        <w:rPr>
          <w:b/>
          <w:lang w:val="sr-Cyrl-CS"/>
        </w:rPr>
        <w:t>Тарифни број 1</w:t>
      </w:r>
    </w:p>
    <w:p w:rsidR="001508B9" w:rsidRPr="00AC6D3D" w:rsidRDefault="001508B9" w:rsidP="001508B9">
      <w:pPr>
        <w:ind w:left="-720" w:right="-720" w:firstLine="900"/>
        <w:jc w:val="center"/>
        <w:rPr>
          <w:rFonts w:cs="Arial"/>
          <w:b/>
          <w:bCs/>
          <w:color w:val="222222"/>
          <w:shd w:val="clear" w:color="auto" w:fill="FFFFFF"/>
          <w:lang w:val="sr-Cyrl-CS"/>
        </w:rPr>
      </w:pPr>
      <w:r w:rsidRPr="00AC6D3D">
        <w:rPr>
          <w:b/>
          <w:lang w:val="sr-Cyrl-CS"/>
        </w:rPr>
        <w:t>Накнада за коришћење простора на јавној површини у пословне сврхе и друге сврхе, осим ради продаје штампе, књига и других публикација, производа стар</w:t>
      </w:r>
      <w:r w:rsidR="00FF0319">
        <w:rPr>
          <w:b/>
          <w:lang w:val="sr-Cyrl-CS"/>
        </w:rPr>
        <w:t xml:space="preserve">их и уметничких заната и домаће  </w:t>
      </w:r>
      <w:r w:rsidRPr="00AC6D3D">
        <w:rPr>
          <w:b/>
          <w:lang w:val="sr-Cyrl-CS"/>
        </w:rPr>
        <w:t>радиности</w:t>
      </w:r>
    </w:p>
    <w:p w:rsidR="001508B9" w:rsidRDefault="001508B9" w:rsidP="001508B9">
      <w:pPr>
        <w:ind w:left="-720" w:right="-720" w:firstLine="900"/>
        <w:rPr>
          <w:rFonts w:cs="Arial"/>
          <w:bCs/>
          <w:color w:val="222222"/>
          <w:shd w:val="clear" w:color="auto" w:fill="FFFFFF"/>
          <w:lang w:val="sr-Cyrl-CS"/>
        </w:rPr>
      </w:pPr>
    </w:p>
    <w:p w:rsidR="001508B9" w:rsidRDefault="001508B9" w:rsidP="001508B9">
      <w:pPr>
        <w:ind w:left="-720" w:right="-720" w:firstLine="900"/>
        <w:rPr>
          <w:rFonts w:cs="Arial"/>
          <w:bCs/>
          <w:color w:val="222222"/>
          <w:shd w:val="clear" w:color="auto" w:fill="FFFFFF"/>
          <w:lang w:val="sr-Cyrl-CS"/>
        </w:rPr>
      </w:pPr>
    </w:p>
    <w:p w:rsidR="001508B9" w:rsidRPr="00AD1684" w:rsidRDefault="001508B9" w:rsidP="001508B9">
      <w:pPr>
        <w:ind w:left="-720" w:right="-720" w:firstLine="900"/>
        <w:jc w:val="both"/>
        <w:rPr>
          <w:lang w:val="sr-Cyrl-CS"/>
        </w:rPr>
      </w:pPr>
      <w:r>
        <w:rPr>
          <w:rFonts w:cs="Arial"/>
          <w:bCs/>
          <w:color w:val="222222"/>
          <w:shd w:val="clear" w:color="auto" w:fill="FFFFFF"/>
          <w:lang w:val="sr-Cyrl-CS"/>
        </w:rPr>
        <w:t>1. З</w:t>
      </w:r>
      <w:r>
        <w:rPr>
          <w:lang w:val="sr-Cyrl-CS"/>
        </w:rPr>
        <w:t xml:space="preserve">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 за сваки цео и започети м2 утврђује се накнада дневно сразмерно времену коришћења, и то: </w:t>
      </w:r>
    </w:p>
    <w:p w:rsidR="001508B9" w:rsidRPr="00AD1684" w:rsidRDefault="001508B9" w:rsidP="001508B9">
      <w:pPr>
        <w:ind w:right="-720"/>
        <w:jc w:val="both"/>
        <w:rPr>
          <w:lang w:val="sr-Cyrl-CS"/>
        </w:rPr>
      </w:pPr>
    </w:p>
    <w:p w:rsidR="001508B9" w:rsidRDefault="001508B9" w:rsidP="00750826">
      <w:pPr>
        <w:widowControl/>
        <w:numPr>
          <w:ilvl w:val="0"/>
          <w:numId w:val="1"/>
        </w:numPr>
        <w:autoSpaceDE/>
        <w:autoSpaceDN/>
        <w:ind w:right="-720"/>
        <w:jc w:val="both"/>
        <w:rPr>
          <w:lang w:val="sr-Cyrl-CS"/>
        </w:rPr>
      </w:pPr>
      <w:r>
        <w:rPr>
          <w:lang w:val="sr-Cyrl-CS"/>
        </w:rPr>
        <w:t>за киоске и друге привремене монтажне објекте:</w:t>
      </w:r>
    </w:p>
    <w:p w:rsidR="001508B9" w:rsidRPr="00215E8E" w:rsidRDefault="001508B9" w:rsidP="001508B9">
      <w:pPr>
        <w:ind w:right="-720"/>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3"/>
        <w:gridCol w:w="1463"/>
        <w:gridCol w:w="1463"/>
        <w:gridCol w:w="1463"/>
        <w:gridCol w:w="1464"/>
        <w:gridCol w:w="1464"/>
      </w:tblGrid>
      <w:tr w:rsidR="001508B9" w:rsidTr="00FF0319">
        <w:tc>
          <w:tcPr>
            <w:tcW w:w="1463" w:type="dxa"/>
          </w:tcPr>
          <w:p w:rsidR="001508B9" w:rsidRPr="00EF37DB" w:rsidRDefault="001508B9" w:rsidP="00FF0319">
            <w:pPr>
              <w:ind w:right="-720"/>
              <w:rPr>
                <w:lang w:val="sr-Cyrl-CS"/>
              </w:rPr>
            </w:pPr>
            <w:r w:rsidRPr="00EF37DB">
              <w:rPr>
                <w:lang w:val="sr-Cyrl-CS"/>
              </w:rPr>
              <w:t>Зона</w:t>
            </w:r>
          </w:p>
          <w:p w:rsidR="001508B9" w:rsidRPr="00EF37DB" w:rsidRDefault="001508B9" w:rsidP="00FF0319">
            <w:pPr>
              <w:ind w:right="-720"/>
              <w:rPr>
                <w:lang w:val="sr-Cyrl-CS"/>
              </w:rPr>
            </w:pPr>
          </w:p>
        </w:tc>
        <w:tc>
          <w:tcPr>
            <w:tcW w:w="1463" w:type="dxa"/>
          </w:tcPr>
          <w:p w:rsidR="001508B9" w:rsidRPr="00EF37DB" w:rsidRDefault="001508B9" w:rsidP="00FF0319">
            <w:pPr>
              <w:ind w:right="-720"/>
              <w:rPr>
                <w:lang w:val="sr-Cyrl-CS"/>
              </w:rPr>
            </w:pPr>
            <w:r w:rsidRPr="00EF37DB">
              <w:rPr>
                <w:lang w:val="sr-Cyrl-CS"/>
              </w:rPr>
              <w:t>Трг</w:t>
            </w:r>
          </w:p>
          <w:p w:rsidR="001508B9" w:rsidRPr="00EF37DB" w:rsidRDefault="001508B9" w:rsidP="00FF0319">
            <w:pPr>
              <w:ind w:right="-720"/>
              <w:rPr>
                <w:lang w:val="sr-Cyrl-CS"/>
              </w:rPr>
            </w:pPr>
            <w:r w:rsidRPr="00EF37DB">
              <w:rPr>
                <w:lang w:val="sr-Cyrl-CS"/>
              </w:rPr>
              <w:t>Слободе</w:t>
            </w:r>
          </w:p>
        </w:tc>
        <w:tc>
          <w:tcPr>
            <w:tcW w:w="1463" w:type="dxa"/>
          </w:tcPr>
          <w:p w:rsidR="001508B9" w:rsidRPr="00EF37DB" w:rsidRDefault="001508B9" w:rsidP="00FF0319">
            <w:pPr>
              <w:ind w:right="-720"/>
              <w:rPr>
                <w:lang w:val="sr-Cyrl-CS"/>
              </w:rPr>
            </w:pPr>
            <w:r w:rsidRPr="00EF37DB">
              <w:rPr>
                <w:lang w:val="sr-Cyrl-CS"/>
              </w:rPr>
              <w:t>Прва</w:t>
            </w:r>
          </w:p>
          <w:p w:rsidR="001508B9" w:rsidRPr="00EF37DB" w:rsidRDefault="001508B9" w:rsidP="00FF0319">
            <w:pPr>
              <w:ind w:right="-720"/>
              <w:rPr>
                <w:lang w:val="sr-Cyrl-CS"/>
              </w:rPr>
            </w:pPr>
            <w:r w:rsidRPr="00EF37DB">
              <w:rPr>
                <w:lang w:val="sr-Cyrl-CS"/>
              </w:rPr>
              <w:t>зона</w:t>
            </w:r>
          </w:p>
        </w:tc>
        <w:tc>
          <w:tcPr>
            <w:tcW w:w="1463" w:type="dxa"/>
          </w:tcPr>
          <w:p w:rsidR="001508B9" w:rsidRPr="00EF37DB" w:rsidRDefault="001508B9" w:rsidP="00FF0319">
            <w:pPr>
              <w:ind w:right="-720"/>
              <w:rPr>
                <w:lang w:val="sr-Cyrl-CS"/>
              </w:rPr>
            </w:pPr>
            <w:r w:rsidRPr="00EF37DB">
              <w:rPr>
                <w:lang w:val="sr-Cyrl-CS"/>
              </w:rPr>
              <w:t>Друга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Трећа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Четврта</w:t>
            </w:r>
          </w:p>
          <w:p w:rsidR="001508B9" w:rsidRPr="00EF37DB" w:rsidRDefault="001508B9" w:rsidP="00FF0319">
            <w:pPr>
              <w:ind w:right="-720"/>
              <w:rPr>
                <w:lang w:val="sr-Cyrl-CS"/>
              </w:rPr>
            </w:pPr>
            <w:r w:rsidRPr="00EF37DB">
              <w:rPr>
                <w:lang w:val="sr-Cyrl-CS"/>
              </w:rPr>
              <w:t>зона</w:t>
            </w:r>
          </w:p>
        </w:tc>
      </w:tr>
      <w:tr w:rsidR="001508B9" w:rsidTr="00FF0319">
        <w:tc>
          <w:tcPr>
            <w:tcW w:w="1463" w:type="dxa"/>
          </w:tcPr>
          <w:p w:rsidR="001508B9" w:rsidRPr="00EF37DB" w:rsidRDefault="001508B9" w:rsidP="00FF0319">
            <w:pPr>
              <w:ind w:right="-720"/>
              <w:rPr>
                <w:lang w:val="sr-Cyrl-CS"/>
              </w:rPr>
            </w:pPr>
            <w:r w:rsidRPr="00EF37DB">
              <w:rPr>
                <w:lang w:val="sr-Cyrl-CS"/>
              </w:rPr>
              <w:t>Динара/</w:t>
            </w:r>
          </w:p>
          <w:p w:rsidR="001508B9" w:rsidRPr="00EF37DB" w:rsidRDefault="001508B9" w:rsidP="00FF0319">
            <w:pPr>
              <w:ind w:right="-720"/>
              <w:rPr>
                <w:lang w:val="sr-Cyrl-CS"/>
              </w:rPr>
            </w:pPr>
            <w:r w:rsidRPr="00EF37DB">
              <w:rPr>
                <w:lang w:val="sr-Cyrl-CS"/>
              </w:rPr>
              <w:t>м2 дневно</w:t>
            </w:r>
          </w:p>
        </w:tc>
        <w:tc>
          <w:tcPr>
            <w:tcW w:w="1463" w:type="dxa"/>
          </w:tcPr>
          <w:p w:rsidR="001508B9" w:rsidRPr="00EF37DB" w:rsidRDefault="001508B9" w:rsidP="00FF0319">
            <w:pPr>
              <w:ind w:right="-720"/>
              <w:rPr>
                <w:lang w:val="sr-Cyrl-CS"/>
              </w:rPr>
            </w:pPr>
          </w:p>
          <w:p w:rsidR="001508B9" w:rsidRPr="00EF37DB" w:rsidRDefault="001508B9" w:rsidP="00FF0319">
            <w:pPr>
              <w:ind w:right="-720"/>
              <w:rPr>
                <w:lang w:val="sr-Cyrl-CS"/>
              </w:rPr>
            </w:pPr>
            <w:r w:rsidRPr="00EF37DB">
              <w:rPr>
                <w:lang w:val="sr-Cyrl-CS"/>
              </w:rPr>
              <w:t>5,00</w:t>
            </w:r>
          </w:p>
        </w:tc>
        <w:tc>
          <w:tcPr>
            <w:tcW w:w="1463" w:type="dxa"/>
          </w:tcPr>
          <w:p w:rsidR="001508B9" w:rsidRPr="00EF37DB" w:rsidRDefault="001508B9" w:rsidP="00FF0319">
            <w:pPr>
              <w:ind w:right="-720"/>
              <w:rPr>
                <w:lang w:val="sr-Cyrl-CS"/>
              </w:rPr>
            </w:pPr>
            <w:r w:rsidRPr="00EF37DB">
              <w:rPr>
                <w:lang w:val="sr-Cyrl-CS"/>
              </w:rPr>
              <w:t>4,00</w:t>
            </w:r>
          </w:p>
        </w:tc>
        <w:tc>
          <w:tcPr>
            <w:tcW w:w="1463" w:type="dxa"/>
          </w:tcPr>
          <w:p w:rsidR="001508B9" w:rsidRPr="00EF37DB" w:rsidRDefault="001508B9" w:rsidP="00FF0319">
            <w:pPr>
              <w:ind w:right="-720"/>
              <w:rPr>
                <w:lang w:val="sr-Cyrl-CS"/>
              </w:rPr>
            </w:pPr>
            <w:r w:rsidRPr="00EF37DB">
              <w:rPr>
                <w:lang w:val="sr-Cyrl-CS"/>
              </w:rPr>
              <w:t>3,00</w:t>
            </w:r>
          </w:p>
        </w:tc>
        <w:tc>
          <w:tcPr>
            <w:tcW w:w="1464" w:type="dxa"/>
          </w:tcPr>
          <w:p w:rsidR="001508B9" w:rsidRPr="00EF37DB" w:rsidRDefault="001508B9" w:rsidP="00FF0319">
            <w:pPr>
              <w:ind w:right="-720"/>
              <w:rPr>
                <w:lang w:val="sr-Cyrl-CS"/>
              </w:rPr>
            </w:pPr>
            <w:r w:rsidRPr="00EF37DB">
              <w:rPr>
                <w:lang w:val="sr-Cyrl-CS"/>
              </w:rPr>
              <w:t>2,00</w:t>
            </w:r>
          </w:p>
        </w:tc>
        <w:tc>
          <w:tcPr>
            <w:tcW w:w="1464" w:type="dxa"/>
          </w:tcPr>
          <w:p w:rsidR="001508B9" w:rsidRPr="00EF37DB" w:rsidRDefault="001508B9" w:rsidP="00FF0319">
            <w:pPr>
              <w:ind w:right="-720"/>
              <w:rPr>
                <w:lang w:val="sr-Cyrl-CS"/>
              </w:rPr>
            </w:pPr>
            <w:r w:rsidRPr="00EF37DB">
              <w:rPr>
                <w:lang w:val="sr-Cyrl-CS"/>
              </w:rPr>
              <w:t>1,00</w:t>
            </w:r>
          </w:p>
        </w:tc>
      </w:tr>
    </w:tbl>
    <w:p w:rsidR="001508B9" w:rsidRDefault="001508B9" w:rsidP="001508B9">
      <w:pPr>
        <w:ind w:left="-720" w:right="-720" w:firstLine="720"/>
      </w:pPr>
    </w:p>
    <w:p w:rsidR="001508B9" w:rsidRDefault="001508B9" w:rsidP="001508B9">
      <w:pPr>
        <w:ind w:right="-720"/>
        <w:jc w:val="both"/>
        <w:rPr>
          <w:lang w:val="sr-Cyrl-CS"/>
        </w:rPr>
      </w:pPr>
    </w:p>
    <w:p w:rsidR="001508B9" w:rsidRDefault="001508B9" w:rsidP="00750826">
      <w:pPr>
        <w:widowControl/>
        <w:numPr>
          <w:ilvl w:val="0"/>
          <w:numId w:val="1"/>
        </w:numPr>
        <w:autoSpaceDE/>
        <w:autoSpaceDN/>
        <w:ind w:right="-720"/>
        <w:jc w:val="both"/>
        <w:rPr>
          <w:lang w:val="sr-Cyrl-CS"/>
        </w:rPr>
      </w:pPr>
      <w:r>
        <w:rPr>
          <w:lang w:val="sr-Cyrl-CS"/>
        </w:rPr>
        <w:t>за покретне тезге, столове и слично на којима се врши продаја робе:</w:t>
      </w:r>
    </w:p>
    <w:p w:rsidR="001508B9" w:rsidRDefault="001508B9" w:rsidP="001508B9">
      <w:pPr>
        <w:ind w:left="-720" w:right="-720"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3"/>
        <w:gridCol w:w="1463"/>
        <w:gridCol w:w="1463"/>
        <w:gridCol w:w="1463"/>
        <w:gridCol w:w="1464"/>
        <w:gridCol w:w="1464"/>
      </w:tblGrid>
      <w:tr w:rsidR="001508B9" w:rsidTr="00FF0319">
        <w:tc>
          <w:tcPr>
            <w:tcW w:w="1463" w:type="dxa"/>
          </w:tcPr>
          <w:p w:rsidR="001508B9" w:rsidRPr="00EF37DB" w:rsidRDefault="001508B9" w:rsidP="00FF0319">
            <w:pPr>
              <w:ind w:right="-720"/>
              <w:rPr>
                <w:lang w:val="sr-Cyrl-CS"/>
              </w:rPr>
            </w:pPr>
            <w:r w:rsidRPr="00EF37DB">
              <w:rPr>
                <w:lang w:val="sr-Cyrl-CS"/>
              </w:rPr>
              <w:t>Зона</w:t>
            </w:r>
          </w:p>
          <w:p w:rsidR="001508B9" w:rsidRPr="00EF37DB" w:rsidRDefault="001508B9" w:rsidP="00FF0319">
            <w:pPr>
              <w:ind w:right="-720"/>
              <w:rPr>
                <w:lang w:val="sr-Cyrl-CS"/>
              </w:rPr>
            </w:pPr>
          </w:p>
        </w:tc>
        <w:tc>
          <w:tcPr>
            <w:tcW w:w="1463" w:type="dxa"/>
          </w:tcPr>
          <w:p w:rsidR="001508B9" w:rsidRPr="00EF37DB" w:rsidRDefault="001508B9" w:rsidP="00FF0319">
            <w:pPr>
              <w:ind w:right="-720"/>
              <w:rPr>
                <w:lang w:val="sr-Cyrl-CS"/>
              </w:rPr>
            </w:pPr>
            <w:r w:rsidRPr="00EF37DB">
              <w:rPr>
                <w:lang w:val="sr-Cyrl-CS"/>
              </w:rPr>
              <w:t>Трг</w:t>
            </w:r>
          </w:p>
          <w:p w:rsidR="001508B9" w:rsidRPr="00EF37DB" w:rsidRDefault="001508B9" w:rsidP="00FF0319">
            <w:pPr>
              <w:ind w:right="-720"/>
              <w:rPr>
                <w:lang w:val="sr-Cyrl-CS"/>
              </w:rPr>
            </w:pPr>
            <w:r w:rsidRPr="00EF37DB">
              <w:rPr>
                <w:lang w:val="sr-Cyrl-CS"/>
              </w:rPr>
              <w:t>Слободе</w:t>
            </w:r>
          </w:p>
        </w:tc>
        <w:tc>
          <w:tcPr>
            <w:tcW w:w="1463" w:type="dxa"/>
          </w:tcPr>
          <w:p w:rsidR="001508B9" w:rsidRPr="00EF37DB" w:rsidRDefault="001508B9" w:rsidP="00FF0319">
            <w:pPr>
              <w:ind w:right="-720"/>
              <w:rPr>
                <w:lang w:val="sr-Cyrl-CS"/>
              </w:rPr>
            </w:pPr>
            <w:r w:rsidRPr="00EF37DB">
              <w:rPr>
                <w:lang w:val="sr-Cyrl-CS"/>
              </w:rPr>
              <w:t>Прва</w:t>
            </w:r>
          </w:p>
          <w:p w:rsidR="001508B9" w:rsidRPr="00EF37DB" w:rsidRDefault="001508B9" w:rsidP="00FF0319">
            <w:pPr>
              <w:ind w:right="-720"/>
              <w:rPr>
                <w:lang w:val="sr-Cyrl-CS"/>
              </w:rPr>
            </w:pPr>
            <w:r w:rsidRPr="00EF37DB">
              <w:rPr>
                <w:lang w:val="sr-Cyrl-CS"/>
              </w:rPr>
              <w:t>зона</w:t>
            </w:r>
          </w:p>
        </w:tc>
        <w:tc>
          <w:tcPr>
            <w:tcW w:w="1463" w:type="dxa"/>
          </w:tcPr>
          <w:p w:rsidR="001508B9" w:rsidRPr="00EF37DB" w:rsidRDefault="001508B9" w:rsidP="00FF0319">
            <w:pPr>
              <w:ind w:right="-720"/>
              <w:rPr>
                <w:lang w:val="sr-Cyrl-CS"/>
              </w:rPr>
            </w:pPr>
            <w:r w:rsidRPr="00EF37DB">
              <w:rPr>
                <w:lang w:val="sr-Cyrl-CS"/>
              </w:rPr>
              <w:t>Друга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Трећа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Четврта</w:t>
            </w:r>
          </w:p>
          <w:p w:rsidR="001508B9" w:rsidRPr="00EF37DB" w:rsidRDefault="001508B9" w:rsidP="00FF0319">
            <w:pPr>
              <w:ind w:right="-720"/>
              <w:rPr>
                <w:lang w:val="sr-Cyrl-CS"/>
              </w:rPr>
            </w:pPr>
            <w:r w:rsidRPr="00EF37DB">
              <w:rPr>
                <w:lang w:val="sr-Cyrl-CS"/>
              </w:rPr>
              <w:t>зона</w:t>
            </w:r>
          </w:p>
        </w:tc>
      </w:tr>
      <w:tr w:rsidR="001508B9" w:rsidTr="00FF0319">
        <w:tc>
          <w:tcPr>
            <w:tcW w:w="1463" w:type="dxa"/>
          </w:tcPr>
          <w:p w:rsidR="001508B9" w:rsidRPr="00EF37DB" w:rsidRDefault="001508B9" w:rsidP="00FF0319">
            <w:pPr>
              <w:ind w:right="-720"/>
              <w:rPr>
                <w:lang w:val="sr-Cyrl-CS"/>
              </w:rPr>
            </w:pPr>
            <w:r w:rsidRPr="00EF37DB">
              <w:rPr>
                <w:lang w:val="sr-Cyrl-CS"/>
              </w:rPr>
              <w:t>Динара/</w:t>
            </w:r>
          </w:p>
          <w:p w:rsidR="001508B9" w:rsidRPr="00EF37DB" w:rsidRDefault="001508B9" w:rsidP="00FF0319">
            <w:pPr>
              <w:ind w:right="-720"/>
              <w:rPr>
                <w:lang w:val="sr-Cyrl-CS"/>
              </w:rPr>
            </w:pPr>
            <w:r w:rsidRPr="00EF37DB">
              <w:rPr>
                <w:lang w:val="sr-Cyrl-CS"/>
              </w:rPr>
              <w:t>м2 дневно</w:t>
            </w:r>
          </w:p>
        </w:tc>
        <w:tc>
          <w:tcPr>
            <w:tcW w:w="1463" w:type="dxa"/>
          </w:tcPr>
          <w:p w:rsidR="001508B9" w:rsidRPr="00EF37DB" w:rsidRDefault="001508B9" w:rsidP="00FF0319">
            <w:pPr>
              <w:ind w:right="-720"/>
              <w:rPr>
                <w:lang w:val="sr-Cyrl-CS"/>
              </w:rPr>
            </w:pPr>
          </w:p>
          <w:p w:rsidR="001508B9" w:rsidRPr="00EF37DB" w:rsidRDefault="001508B9" w:rsidP="00FF0319">
            <w:pPr>
              <w:ind w:right="-720"/>
              <w:rPr>
                <w:lang w:val="sr-Cyrl-CS"/>
              </w:rPr>
            </w:pPr>
            <w:r w:rsidRPr="00EF37DB">
              <w:rPr>
                <w:lang w:val="sr-Cyrl-CS"/>
              </w:rPr>
              <w:t>45,00</w:t>
            </w:r>
          </w:p>
        </w:tc>
        <w:tc>
          <w:tcPr>
            <w:tcW w:w="1463" w:type="dxa"/>
          </w:tcPr>
          <w:p w:rsidR="001508B9" w:rsidRPr="00EF37DB" w:rsidRDefault="001508B9" w:rsidP="00FF0319">
            <w:pPr>
              <w:ind w:right="-720"/>
              <w:rPr>
                <w:lang w:val="sr-Cyrl-CS"/>
              </w:rPr>
            </w:pPr>
            <w:r w:rsidRPr="00EF37DB">
              <w:rPr>
                <w:lang w:val="sr-Cyrl-CS"/>
              </w:rPr>
              <w:t>29,00</w:t>
            </w:r>
          </w:p>
        </w:tc>
        <w:tc>
          <w:tcPr>
            <w:tcW w:w="1463" w:type="dxa"/>
          </w:tcPr>
          <w:p w:rsidR="001508B9" w:rsidRPr="00EF37DB" w:rsidRDefault="001508B9" w:rsidP="00FF0319">
            <w:pPr>
              <w:ind w:right="-720"/>
              <w:rPr>
                <w:lang w:val="sr-Cyrl-CS"/>
              </w:rPr>
            </w:pPr>
            <w:r w:rsidRPr="00EF37DB">
              <w:rPr>
                <w:lang w:val="sr-Cyrl-CS"/>
              </w:rPr>
              <w:t>22,00</w:t>
            </w:r>
          </w:p>
        </w:tc>
        <w:tc>
          <w:tcPr>
            <w:tcW w:w="1464" w:type="dxa"/>
          </w:tcPr>
          <w:p w:rsidR="001508B9" w:rsidRPr="00EF37DB" w:rsidRDefault="001508B9" w:rsidP="00FF0319">
            <w:pPr>
              <w:ind w:right="-720"/>
              <w:rPr>
                <w:lang w:val="sr-Cyrl-CS"/>
              </w:rPr>
            </w:pPr>
            <w:r w:rsidRPr="00EF37DB">
              <w:rPr>
                <w:lang w:val="sr-Cyrl-CS"/>
              </w:rPr>
              <w:t>16,00</w:t>
            </w:r>
          </w:p>
        </w:tc>
        <w:tc>
          <w:tcPr>
            <w:tcW w:w="1464" w:type="dxa"/>
          </w:tcPr>
          <w:p w:rsidR="001508B9" w:rsidRPr="00EF37DB" w:rsidRDefault="001508B9" w:rsidP="00FF0319">
            <w:pPr>
              <w:ind w:right="-720"/>
              <w:rPr>
                <w:lang w:val="sr-Cyrl-CS"/>
              </w:rPr>
            </w:pPr>
            <w:r w:rsidRPr="00EF37DB">
              <w:rPr>
                <w:lang w:val="sr-Cyrl-CS"/>
              </w:rPr>
              <w:t>10,00</w:t>
            </w:r>
          </w:p>
        </w:tc>
      </w:tr>
    </w:tbl>
    <w:p w:rsidR="001508B9" w:rsidRDefault="001508B9" w:rsidP="001508B9">
      <w:pPr>
        <w:ind w:right="-720"/>
        <w:jc w:val="both"/>
        <w:rPr>
          <w:lang w:val="sr-Cyrl-CS"/>
        </w:rPr>
      </w:pPr>
    </w:p>
    <w:p w:rsidR="001508B9" w:rsidRPr="00AD1684" w:rsidRDefault="001508B9" w:rsidP="001508B9">
      <w:pPr>
        <w:ind w:right="-720"/>
        <w:jc w:val="both"/>
        <w:rPr>
          <w:lang w:val="sr-Cyrl-CS"/>
        </w:rPr>
      </w:pPr>
    </w:p>
    <w:p w:rsidR="001508B9" w:rsidRDefault="001508B9" w:rsidP="001508B9">
      <w:pPr>
        <w:ind w:left="-180" w:right="-720"/>
        <w:jc w:val="both"/>
        <w:rPr>
          <w:lang w:val="sr-Cyrl-CS"/>
        </w:rPr>
      </w:pPr>
      <w:r>
        <w:rPr>
          <w:lang w:val="sr-Cyrl-CS"/>
        </w:rPr>
        <w:t xml:space="preserve">  3)за уређаје и конзерваторе за сладолед, кремове, кокице и освежавајућа безалкохолна пића као и дуге уређаје за производњу хране намењене продаји:</w:t>
      </w:r>
    </w:p>
    <w:p w:rsidR="001508B9" w:rsidRDefault="001508B9" w:rsidP="001508B9">
      <w:pPr>
        <w:ind w:left="180" w:right="-720"/>
        <w:jc w:val="both"/>
      </w:pPr>
    </w:p>
    <w:p w:rsidR="001508B9" w:rsidRDefault="001508B9" w:rsidP="001508B9">
      <w:pPr>
        <w:ind w:righ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3"/>
        <w:gridCol w:w="1463"/>
        <w:gridCol w:w="1463"/>
        <w:gridCol w:w="1463"/>
        <w:gridCol w:w="1464"/>
        <w:gridCol w:w="1464"/>
      </w:tblGrid>
      <w:tr w:rsidR="001508B9" w:rsidTr="00FF0319">
        <w:tc>
          <w:tcPr>
            <w:tcW w:w="1463" w:type="dxa"/>
          </w:tcPr>
          <w:p w:rsidR="001508B9" w:rsidRPr="00EF37DB" w:rsidRDefault="001508B9" w:rsidP="00FF0319">
            <w:pPr>
              <w:ind w:right="-720"/>
              <w:rPr>
                <w:lang w:val="sr-Cyrl-CS"/>
              </w:rPr>
            </w:pPr>
            <w:r w:rsidRPr="00EF37DB">
              <w:rPr>
                <w:lang w:val="sr-Cyrl-CS"/>
              </w:rPr>
              <w:t>Зона</w:t>
            </w:r>
          </w:p>
          <w:p w:rsidR="001508B9" w:rsidRPr="00EF37DB" w:rsidRDefault="001508B9" w:rsidP="00FF0319">
            <w:pPr>
              <w:ind w:right="-720"/>
              <w:rPr>
                <w:lang w:val="sr-Cyrl-CS"/>
              </w:rPr>
            </w:pPr>
          </w:p>
        </w:tc>
        <w:tc>
          <w:tcPr>
            <w:tcW w:w="1463" w:type="dxa"/>
          </w:tcPr>
          <w:p w:rsidR="001508B9" w:rsidRPr="00EF37DB" w:rsidRDefault="001508B9" w:rsidP="00FF0319">
            <w:pPr>
              <w:ind w:right="-720"/>
              <w:rPr>
                <w:lang w:val="sr-Cyrl-CS"/>
              </w:rPr>
            </w:pPr>
            <w:r w:rsidRPr="00EF37DB">
              <w:rPr>
                <w:lang w:val="sr-Cyrl-CS"/>
              </w:rPr>
              <w:t>Трг</w:t>
            </w:r>
          </w:p>
          <w:p w:rsidR="001508B9" w:rsidRPr="00EF37DB" w:rsidRDefault="001508B9" w:rsidP="00FF0319">
            <w:pPr>
              <w:ind w:right="-720"/>
              <w:rPr>
                <w:lang w:val="sr-Cyrl-CS"/>
              </w:rPr>
            </w:pPr>
            <w:r w:rsidRPr="00EF37DB">
              <w:rPr>
                <w:lang w:val="sr-Cyrl-CS"/>
              </w:rPr>
              <w:t>Слободе</w:t>
            </w:r>
          </w:p>
        </w:tc>
        <w:tc>
          <w:tcPr>
            <w:tcW w:w="1463" w:type="dxa"/>
          </w:tcPr>
          <w:p w:rsidR="001508B9" w:rsidRPr="00EF37DB" w:rsidRDefault="001508B9" w:rsidP="00FF0319">
            <w:pPr>
              <w:ind w:right="-720"/>
              <w:rPr>
                <w:lang w:val="sr-Cyrl-CS"/>
              </w:rPr>
            </w:pPr>
            <w:r w:rsidRPr="00EF37DB">
              <w:rPr>
                <w:lang w:val="sr-Cyrl-CS"/>
              </w:rPr>
              <w:t>Прва</w:t>
            </w:r>
          </w:p>
          <w:p w:rsidR="001508B9" w:rsidRPr="00EF37DB" w:rsidRDefault="001508B9" w:rsidP="00FF0319">
            <w:pPr>
              <w:ind w:right="-720"/>
              <w:rPr>
                <w:lang w:val="sr-Cyrl-CS"/>
              </w:rPr>
            </w:pPr>
            <w:r w:rsidRPr="00EF37DB">
              <w:rPr>
                <w:lang w:val="sr-Cyrl-CS"/>
              </w:rPr>
              <w:t>зона</w:t>
            </w:r>
          </w:p>
        </w:tc>
        <w:tc>
          <w:tcPr>
            <w:tcW w:w="1463" w:type="dxa"/>
          </w:tcPr>
          <w:p w:rsidR="001508B9" w:rsidRPr="00EF37DB" w:rsidRDefault="001508B9" w:rsidP="00FF0319">
            <w:pPr>
              <w:ind w:right="-720"/>
              <w:rPr>
                <w:lang w:val="sr-Cyrl-CS"/>
              </w:rPr>
            </w:pPr>
            <w:r w:rsidRPr="00EF37DB">
              <w:rPr>
                <w:lang w:val="sr-Cyrl-CS"/>
              </w:rPr>
              <w:t>Друга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Трећа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Четврта</w:t>
            </w:r>
          </w:p>
          <w:p w:rsidR="001508B9" w:rsidRPr="00EF37DB" w:rsidRDefault="001508B9" w:rsidP="00FF0319">
            <w:pPr>
              <w:ind w:right="-720"/>
              <w:rPr>
                <w:lang w:val="sr-Cyrl-CS"/>
              </w:rPr>
            </w:pPr>
            <w:r w:rsidRPr="00EF37DB">
              <w:rPr>
                <w:lang w:val="sr-Cyrl-CS"/>
              </w:rPr>
              <w:t>зона</w:t>
            </w:r>
          </w:p>
        </w:tc>
      </w:tr>
      <w:tr w:rsidR="001508B9" w:rsidTr="00FF0319">
        <w:tc>
          <w:tcPr>
            <w:tcW w:w="1463" w:type="dxa"/>
          </w:tcPr>
          <w:p w:rsidR="001508B9" w:rsidRPr="00EF37DB" w:rsidRDefault="001508B9" w:rsidP="00FF0319">
            <w:pPr>
              <w:ind w:right="-720"/>
              <w:rPr>
                <w:lang w:val="sr-Cyrl-CS"/>
              </w:rPr>
            </w:pPr>
            <w:r w:rsidRPr="00EF37DB">
              <w:rPr>
                <w:lang w:val="sr-Cyrl-CS"/>
              </w:rPr>
              <w:t>Динара/</w:t>
            </w:r>
          </w:p>
          <w:p w:rsidR="001508B9" w:rsidRPr="00EF37DB" w:rsidRDefault="001508B9" w:rsidP="00FF0319">
            <w:pPr>
              <w:ind w:right="-720"/>
              <w:rPr>
                <w:lang w:val="sr-Cyrl-CS"/>
              </w:rPr>
            </w:pPr>
            <w:r w:rsidRPr="00EF37DB">
              <w:rPr>
                <w:lang w:val="sr-Cyrl-CS"/>
              </w:rPr>
              <w:t>м2 дневно</w:t>
            </w:r>
          </w:p>
        </w:tc>
        <w:tc>
          <w:tcPr>
            <w:tcW w:w="1463" w:type="dxa"/>
          </w:tcPr>
          <w:p w:rsidR="001508B9" w:rsidRPr="00EF37DB" w:rsidRDefault="001508B9" w:rsidP="00FF0319">
            <w:pPr>
              <w:ind w:right="-720"/>
              <w:rPr>
                <w:lang w:val="sr-Cyrl-CS"/>
              </w:rPr>
            </w:pPr>
            <w:r w:rsidRPr="00EF37DB">
              <w:rPr>
                <w:lang w:val="sr-Cyrl-CS"/>
              </w:rPr>
              <w:t>100,00</w:t>
            </w:r>
          </w:p>
          <w:p w:rsidR="001508B9" w:rsidRPr="00EF37DB" w:rsidRDefault="001508B9" w:rsidP="00FF0319">
            <w:pPr>
              <w:ind w:right="-720"/>
              <w:rPr>
                <w:lang w:val="sr-Cyrl-CS"/>
              </w:rPr>
            </w:pPr>
          </w:p>
        </w:tc>
        <w:tc>
          <w:tcPr>
            <w:tcW w:w="1463" w:type="dxa"/>
          </w:tcPr>
          <w:p w:rsidR="001508B9" w:rsidRPr="00EF37DB" w:rsidRDefault="001508B9" w:rsidP="00FF0319">
            <w:pPr>
              <w:ind w:right="-720"/>
              <w:rPr>
                <w:lang w:val="sr-Cyrl-CS"/>
              </w:rPr>
            </w:pPr>
            <w:r w:rsidRPr="00EF37DB">
              <w:rPr>
                <w:lang w:val="sr-Cyrl-CS"/>
              </w:rPr>
              <w:t>65,00</w:t>
            </w:r>
          </w:p>
        </w:tc>
        <w:tc>
          <w:tcPr>
            <w:tcW w:w="1463" w:type="dxa"/>
          </w:tcPr>
          <w:p w:rsidR="001508B9" w:rsidRPr="00EF37DB" w:rsidRDefault="001508B9" w:rsidP="00FF0319">
            <w:pPr>
              <w:ind w:right="-720"/>
              <w:rPr>
                <w:lang w:val="sr-Cyrl-CS"/>
              </w:rPr>
            </w:pPr>
            <w:r w:rsidRPr="00EF37DB">
              <w:rPr>
                <w:lang w:val="sr-Cyrl-CS"/>
              </w:rPr>
              <w:t>50,00</w:t>
            </w:r>
          </w:p>
        </w:tc>
        <w:tc>
          <w:tcPr>
            <w:tcW w:w="1464" w:type="dxa"/>
          </w:tcPr>
          <w:p w:rsidR="001508B9" w:rsidRPr="00EF37DB" w:rsidRDefault="001508B9" w:rsidP="00FF0319">
            <w:pPr>
              <w:ind w:right="-720"/>
              <w:rPr>
                <w:lang w:val="sr-Cyrl-CS"/>
              </w:rPr>
            </w:pPr>
            <w:r w:rsidRPr="00EF37DB">
              <w:rPr>
                <w:lang w:val="sr-Cyrl-CS"/>
              </w:rPr>
              <w:t>40,00</w:t>
            </w:r>
          </w:p>
        </w:tc>
        <w:tc>
          <w:tcPr>
            <w:tcW w:w="1464" w:type="dxa"/>
          </w:tcPr>
          <w:p w:rsidR="001508B9" w:rsidRPr="00EF37DB" w:rsidRDefault="001508B9" w:rsidP="00FF0319">
            <w:pPr>
              <w:ind w:right="-720"/>
              <w:rPr>
                <w:lang w:val="sr-Cyrl-CS"/>
              </w:rPr>
            </w:pPr>
            <w:r w:rsidRPr="00EF37DB">
              <w:rPr>
                <w:lang w:val="sr-Cyrl-CS"/>
              </w:rPr>
              <w:t>30,00</w:t>
            </w:r>
          </w:p>
        </w:tc>
      </w:tr>
    </w:tbl>
    <w:p w:rsidR="001508B9" w:rsidRDefault="001508B9" w:rsidP="001508B9">
      <w:pPr>
        <w:ind w:left="-720" w:right="-720" w:firstLine="720"/>
      </w:pPr>
    </w:p>
    <w:p w:rsidR="001508B9" w:rsidRDefault="001508B9" w:rsidP="001508B9">
      <w:pPr>
        <w:ind w:left="180" w:right="-720"/>
        <w:jc w:val="both"/>
        <w:rPr>
          <w:lang w:val="sr-Cyrl-CS"/>
        </w:rPr>
      </w:pPr>
    </w:p>
    <w:p w:rsidR="001508B9" w:rsidRDefault="001508B9" w:rsidP="001508B9">
      <w:pPr>
        <w:ind w:left="-180" w:right="-720"/>
        <w:jc w:val="both"/>
        <w:rPr>
          <w:lang w:val="sr-Cyrl-CS"/>
        </w:rPr>
      </w:pPr>
      <w:r>
        <w:rPr>
          <w:lang w:val="sr-Cyrl-CS"/>
        </w:rPr>
        <w:t xml:space="preserve">   4)за обављање угоститељске делатности у башти угоститељског објекта:</w:t>
      </w:r>
    </w:p>
    <w:p w:rsidR="001508B9" w:rsidRDefault="001508B9" w:rsidP="001508B9">
      <w:pPr>
        <w:ind w:left="180" w:right="-720"/>
        <w:jc w:val="both"/>
        <w:rPr>
          <w:lang w:val="sr-Cyrl-CS"/>
        </w:rPr>
      </w:pPr>
    </w:p>
    <w:p w:rsidR="001508B9" w:rsidRDefault="001508B9" w:rsidP="001508B9">
      <w:pPr>
        <w:ind w:left="-720" w:right="-720"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3"/>
        <w:gridCol w:w="1463"/>
        <w:gridCol w:w="1463"/>
        <w:gridCol w:w="1463"/>
        <w:gridCol w:w="1464"/>
        <w:gridCol w:w="1464"/>
      </w:tblGrid>
      <w:tr w:rsidR="001508B9" w:rsidTr="00FF0319">
        <w:tc>
          <w:tcPr>
            <w:tcW w:w="1463" w:type="dxa"/>
          </w:tcPr>
          <w:p w:rsidR="001508B9" w:rsidRPr="00EF37DB" w:rsidRDefault="001508B9" w:rsidP="00FF0319">
            <w:pPr>
              <w:ind w:right="-720"/>
              <w:rPr>
                <w:lang w:val="sr-Cyrl-CS"/>
              </w:rPr>
            </w:pPr>
            <w:r w:rsidRPr="00EF37DB">
              <w:rPr>
                <w:lang w:val="sr-Cyrl-CS"/>
              </w:rPr>
              <w:t>Зона</w:t>
            </w:r>
          </w:p>
          <w:p w:rsidR="001508B9" w:rsidRPr="00EF37DB" w:rsidRDefault="001508B9" w:rsidP="00FF0319">
            <w:pPr>
              <w:ind w:right="-720"/>
              <w:rPr>
                <w:lang w:val="sr-Cyrl-CS"/>
              </w:rPr>
            </w:pPr>
          </w:p>
        </w:tc>
        <w:tc>
          <w:tcPr>
            <w:tcW w:w="1463" w:type="dxa"/>
          </w:tcPr>
          <w:p w:rsidR="001508B9" w:rsidRPr="00EF37DB" w:rsidRDefault="001508B9" w:rsidP="00FF0319">
            <w:pPr>
              <w:ind w:right="-720"/>
              <w:rPr>
                <w:lang w:val="sr-Cyrl-CS"/>
              </w:rPr>
            </w:pPr>
            <w:r w:rsidRPr="00EF37DB">
              <w:rPr>
                <w:lang w:val="sr-Cyrl-CS"/>
              </w:rPr>
              <w:t>Трг</w:t>
            </w:r>
          </w:p>
          <w:p w:rsidR="001508B9" w:rsidRPr="00EF37DB" w:rsidRDefault="001508B9" w:rsidP="00FF0319">
            <w:pPr>
              <w:ind w:right="-720"/>
              <w:rPr>
                <w:lang w:val="sr-Cyrl-CS"/>
              </w:rPr>
            </w:pPr>
            <w:r w:rsidRPr="00EF37DB">
              <w:rPr>
                <w:lang w:val="sr-Cyrl-CS"/>
              </w:rPr>
              <w:t>Слободе</w:t>
            </w:r>
          </w:p>
        </w:tc>
        <w:tc>
          <w:tcPr>
            <w:tcW w:w="1463" w:type="dxa"/>
          </w:tcPr>
          <w:p w:rsidR="001508B9" w:rsidRPr="00EF37DB" w:rsidRDefault="001508B9" w:rsidP="00FF0319">
            <w:pPr>
              <w:ind w:right="-720"/>
              <w:rPr>
                <w:lang w:val="sr-Cyrl-CS"/>
              </w:rPr>
            </w:pPr>
            <w:r w:rsidRPr="00EF37DB">
              <w:rPr>
                <w:lang w:val="sr-Cyrl-CS"/>
              </w:rPr>
              <w:t>Прва</w:t>
            </w:r>
          </w:p>
          <w:p w:rsidR="001508B9" w:rsidRPr="00EF37DB" w:rsidRDefault="001508B9" w:rsidP="00FF0319">
            <w:pPr>
              <w:ind w:right="-720"/>
              <w:rPr>
                <w:lang w:val="sr-Cyrl-CS"/>
              </w:rPr>
            </w:pPr>
            <w:r w:rsidRPr="00EF37DB">
              <w:rPr>
                <w:lang w:val="sr-Cyrl-CS"/>
              </w:rPr>
              <w:t>зона</w:t>
            </w:r>
          </w:p>
        </w:tc>
        <w:tc>
          <w:tcPr>
            <w:tcW w:w="1463" w:type="dxa"/>
          </w:tcPr>
          <w:p w:rsidR="001508B9" w:rsidRPr="00EF37DB" w:rsidRDefault="001508B9" w:rsidP="00FF0319">
            <w:pPr>
              <w:ind w:right="-720"/>
              <w:rPr>
                <w:lang w:val="sr-Cyrl-CS"/>
              </w:rPr>
            </w:pPr>
            <w:r w:rsidRPr="00EF37DB">
              <w:rPr>
                <w:lang w:val="sr-Cyrl-CS"/>
              </w:rPr>
              <w:t>Друга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Трећа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Четврта</w:t>
            </w:r>
          </w:p>
          <w:p w:rsidR="001508B9" w:rsidRPr="00EF37DB" w:rsidRDefault="001508B9" w:rsidP="00FF0319">
            <w:pPr>
              <w:ind w:right="-720"/>
              <w:rPr>
                <w:lang w:val="sr-Cyrl-CS"/>
              </w:rPr>
            </w:pPr>
            <w:r w:rsidRPr="00EF37DB">
              <w:rPr>
                <w:lang w:val="sr-Cyrl-CS"/>
              </w:rPr>
              <w:t>зона</w:t>
            </w:r>
          </w:p>
        </w:tc>
      </w:tr>
      <w:tr w:rsidR="001508B9" w:rsidTr="00FF0319">
        <w:tc>
          <w:tcPr>
            <w:tcW w:w="1463" w:type="dxa"/>
          </w:tcPr>
          <w:p w:rsidR="001508B9" w:rsidRPr="00EF37DB" w:rsidRDefault="001508B9" w:rsidP="00FF0319">
            <w:pPr>
              <w:ind w:right="-720"/>
              <w:rPr>
                <w:lang w:val="sr-Cyrl-CS"/>
              </w:rPr>
            </w:pPr>
            <w:r w:rsidRPr="00EF37DB">
              <w:rPr>
                <w:lang w:val="sr-Cyrl-CS"/>
              </w:rPr>
              <w:t>Динара/</w:t>
            </w:r>
          </w:p>
          <w:p w:rsidR="001508B9" w:rsidRPr="00EF37DB" w:rsidRDefault="001508B9" w:rsidP="00FF0319">
            <w:pPr>
              <w:ind w:right="-720"/>
              <w:rPr>
                <w:lang w:val="sr-Cyrl-CS"/>
              </w:rPr>
            </w:pPr>
            <w:r w:rsidRPr="00EF37DB">
              <w:rPr>
                <w:lang w:val="sr-Cyrl-CS"/>
              </w:rPr>
              <w:t>м2 дневно</w:t>
            </w:r>
          </w:p>
        </w:tc>
        <w:tc>
          <w:tcPr>
            <w:tcW w:w="1463" w:type="dxa"/>
          </w:tcPr>
          <w:p w:rsidR="001508B9" w:rsidRPr="00EF37DB" w:rsidRDefault="001508B9" w:rsidP="00FF0319">
            <w:pPr>
              <w:ind w:right="-720"/>
              <w:rPr>
                <w:lang w:val="sr-Cyrl-CS"/>
              </w:rPr>
            </w:pPr>
          </w:p>
          <w:p w:rsidR="001508B9" w:rsidRPr="00EF37DB" w:rsidRDefault="001508B9" w:rsidP="00FF0319">
            <w:pPr>
              <w:ind w:right="-720"/>
              <w:rPr>
                <w:lang w:val="sr-Cyrl-CS"/>
              </w:rPr>
            </w:pPr>
            <w:r w:rsidRPr="00EF37DB">
              <w:rPr>
                <w:lang w:val="sr-Cyrl-CS"/>
              </w:rPr>
              <w:t>20,00</w:t>
            </w:r>
          </w:p>
        </w:tc>
        <w:tc>
          <w:tcPr>
            <w:tcW w:w="1463" w:type="dxa"/>
          </w:tcPr>
          <w:p w:rsidR="001508B9" w:rsidRPr="00EF37DB" w:rsidRDefault="001508B9" w:rsidP="00FF0319">
            <w:pPr>
              <w:ind w:right="-720"/>
              <w:rPr>
                <w:lang w:val="sr-Cyrl-CS"/>
              </w:rPr>
            </w:pPr>
            <w:r w:rsidRPr="00EF37DB">
              <w:rPr>
                <w:lang w:val="sr-Cyrl-CS"/>
              </w:rPr>
              <w:t>15,00</w:t>
            </w:r>
          </w:p>
        </w:tc>
        <w:tc>
          <w:tcPr>
            <w:tcW w:w="1463" w:type="dxa"/>
          </w:tcPr>
          <w:p w:rsidR="001508B9" w:rsidRPr="00EF37DB" w:rsidRDefault="001508B9" w:rsidP="00FF0319">
            <w:pPr>
              <w:ind w:right="-720"/>
              <w:rPr>
                <w:lang w:val="sr-Cyrl-CS"/>
              </w:rPr>
            </w:pPr>
            <w:r w:rsidRPr="00EF37DB">
              <w:rPr>
                <w:lang w:val="sr-Cyrl-CS"/>
              </w:rPr>
              <w:t>10,00</w:t>
            </w:r>
          </w:p>
        </w:tc>
        <w:tc>
          <w:tcPr>
            <w:tcW w:w="1464" w:type="dxa"/>
          </w:tcPr>
          <w:p w:rsidR="001508B9" w:rsidRPr="00EF37DB" w:rsidRDefault="001508B9" w:rsidP="00FF0319">
            <w:pPr>
              <w:ind w:right="-720"/>
              <w:rPr>
                <w:lang w:val="sr-Cyrl-CS"/>
              </w:rPr>
            </w:pPr>
            <w:r w:rsidRPr="00EF37DB">
              <w:rPr>
                <w:lang w:val="sr-Cyrl-CS"/>
              </w:rPr>
              <w:t>5,00</w:t>
            </w:r>
          </w:p>
        </w:tc>
        <w:tc>
          <w:tcPr>
            <w:tcW w:w="1464" w:type="dxa"/>
          </w:tcPr>
          <w:p w:rsidR="001508B9" w:rsidRPr="00EF37DB" w:rsidRDefault="001508B9" w:rsidP="00FF0319">
            <w:pPr>
              <w:ind w:right="-720"/>
              <w:rPr>
                <w:lang w:val="sr-Cyrl-CS"/>
              </w:rPr>
            </w:pPr>
            <w:r w:rsidRPr="00EF37DB">
              <w:rPr>
                <w:lang w:val="sr-Cyrl-CS"/>
              </w:rPr>
              <w:t>3,00</w:t>
            </w:r>
          </w:p>
        </w:tc>
      </w:tr>
    </w:tbl>
    <w:p w:rsidR="001508B9" w:rsidRDefault="001508B9" w:rsidP="001508B9">
      <w:pPr>
        <w:ind w:right="-720"/>
        <w:jc w:val="both"/>
        <w:rPr>
          <w:lang w:val="sr-Cyrl-CS"/>
        </w:rPr>
      </w:pPr>
    </w:p>
    <w:p w:rsidR="001508B9" w:rsidRDefault="001508B9" w:rsidP="001508B9">
      <w:pPr>
        <w:ind w:left="180" w:right="-720"/>
        <w:jc w:val="both"/>
        <w:rPr>
          <w:lang w:val="sr-Cyrl-CS"/>
        </w:rPr>
      </w:pPr>
    </w:p>
    <w:p w:rsidR="001508B9" w:rsidRDefault="001508B9" w:rsidP="001508B9">
      <w:pPr>
        <w:ind w:left="-180" w:right="-720" w:firstLine="360"/>
        <w:jc w:val="both"/>
        <w:rPr>
          <w:lang w:val="sr-Cyrl-CS"/>
        </w:rPr>
      </w:pPr>
      <w:r>
        <w:rPr>
          <w:lang w:val="sr-Cyrl-CS"/>
        </w:rPr>
        <w:t>5) за коришћење јавне површине за изнајмљивање дечијих аутомобила, мотора и слично, такса се плаћа по возилу дневно у износу од 1</w:t>
      </w:r>
      <w:r>
        <w:t>5</w:t>
      </w:r>
      <w:r>
        <w:rPr>
          <w:lang w:val="sr-Cyrl-CS"/>
        </w:rPr>
        <w:t>, 00 динара.</w:t>
      </w:r>
    </w:p>
    <w:p w:rsidR="001508B9" w:rsidRDefault="001508B9" w:rsidP="001508B9">
      <w:pPr>
        <w:ind w:left="180" w:right="-720"/>
        <w:jc w:val="both"/>
        <w:rPr>
          <w:lang w:val="sr-Cyrl-CS"/>
        </w:rPr>
      </w:pPr>
    </w:p>
    <w:p w:rsidR="001508B9" w:rsidRDefault="001508B9" w:rsidP="001508B9">
      <w:pPr>
        <w:ind w:left="-180" w:right="-720"/>
        <w:jc w:val="both"/>
        <w:rPr>
          <w:lang w:val="sr-Cyrl-CS"/>
        </w:rPr>
      </w:pPr>
      <w:r>
        <w:rPr>
          <w:lang w:val="sr-Cyrl-CS"/>
        </w:rPr>
        <w:t xml:space="preserve">    6) за делатност која се повремено обавља ван седишта радње, на вашарима, прославама и слично, плаћа се такса у износу од 122,00 динара.</w:t>
      </w:r>
    </w:p>
    <w:p w:rsidR="001508B9" w:rsidRDefault="001508B9" w:rsidP="001508B9">
      <w:pPr>
        <w:ind w:left="180" w:right="-720"/>
        <w:jc w:val="both"/>
        <w:rPr>
          <w:lang w:val="sr-Cyrl-CS"/>
        </w:rPr>
      </w:pPr>
    </w:p>
    <w:p w:rsidR="001508B9" w:rsidRDefault="001508B9" w:rsidP="001508B9">
      <w:pPr>
        <w:ind w:left="-180" w:right="-720"/>
        <w:jc w:val="both"/>
        <w:rPr>
          <w:lang w:val="sr-Cyrl-CS"/>
        </w:rPr>
      </w:pPr>
      <w:r>
        <w:rPr>
          <w:lang w:val="sr-Cyrl-CS"/>
        </w:rPr>
        <w:t xml:space="preserve">    Обвезник плаћања ове накнаде је организатор коме је решењем општинске управе одобрена организација вашара, прослава и слично.</w:t>
      </w:r>
    </w:p>
    <w:p w:rsidR="001508B9" w:rsidRDefault="001508B9" w:rsidP="001508B9">
      <w:pPr>
        <w:ind w:left="180" w:right="-720"/>
        <w:jc w:val="both"/>
        <w:rPr>
          <w:lang w:val="sr-Cyrl-CS"/>
        </w:rPr>
      </w:pPr>
    </w:p>
    <w:p w:rsidR="001508B9" w:rsidRDefault="001508B9" w:rsidP="001508B9">
      <w:pPr>
        <w:ind w:left="-180" w:right="-720"/>
        <w:jc w:val="both"/>
        <w:rPr>
          <w:lang w:val="sr-Cyrl-CS"/>
        </w:rPr>
      </w:pPr>
      <w:r>
        <w:rPr>
          <w:lang w:val="sr-Cyrl-CS"/>
        </w:rPr>
        <w:t xml:space="preserve">   7) за приређивање изложби, за забавне паркове, циркусе и друге објекте забавних радњи плаћа се дневно по квадратном метру 7,00  динара.</w:t>
      </w:r>
    </w:p>
    <w:p w:rsidR="001508B9" w:rsidRDefault="001508B9" w:rsidP="001508B9">
      <w:pPr>
        <w:ind w:right="-720"/>
        <w:jc w:val="both"/>
        <w:rPr>
          <w:lang w:val="sr-Cyrl-CS"/>
        </w:rPr>
      </w:pPr>
    </w:p>
    <w:p w:rsidR="001508B9" w:rsidRDefault="001508B9" w:rsidP="001508B9">
      <w:pPr>
        <w:ind w:left="-720" w:right="-720" w:firstLine="900"/>
        <w:jc w:val="both"/>
        <w:rPr>
          <w:b/>
          <w:u w:val="single"/>
          <w:lang w:val="sr-Cyrl-CS"/>
        </w:rPr>
      </w:pPr>
      <w:r>
        <w:rPr>
          <w:b/>
          <w:u w:val="single"/>
          <w:lang w:val="sr-Cyrl-CS"/>
        </w:rPr>
        <w:t>НАПОМЕНА:</w:t>
      </w:r>
    </w:p>
    <w:p w:rsidR="001508B9" w:rsidRDefault="001508B9" w:rsidP="001508B9">
      <w:pPr>
        <w:ind w:left="-720" w:right="-720" w:firstLine="900"/>
        <w:jc w:val="both"/>
        <w:rPr>
          <w:b/>
          <w:u w:val="single"/>
          <w:lang w:val="sr-Cyrl-CS"/>
        </w:rPr>
      </w:pPr>
    </w:p>
    <w:p w:rsidR="001508B9" w:rsidRDefault="001508B9" w:rsidP="001508B9">
      <w:pPr>
        <w:ind w:left="-720" w:right="-720" w:firstLine="720"/>
        <w:jc w:val="both"/>
        <w:rPr>
          <w:lang w:val="sr-Cyrl-CS"/>
        </w:rPr>
      </w:pPr>
      <w:r>
        <w:rPr>
          <w:lang w:val="sr-Cyrl-CS"/>
        </w:rPr>
        <w:t>1.Накнаду по овом тарифном броју утврђује Одељење за утврђивање и наплату јавних прихода, а на основу претходно издатог одобрења/сагласности надлежног органа јединице локалне самоуправе.</w:t>
      </w:r>
    </w:p>
    <w:p w:rsidR="001508B9" w:rsidRPr="009E22B8" w:rsidRDefault="001508B9" w:rsidP="001508B9">
      <w:pPr>
        <w:ind w:right="-720"/>
        <w:jc w:val="both"/>
        <w:rPr>
          <w:lang w:val="sr-Cyrl-CS"/>
        </w:rPr>
      </w:pPr>
    </w:p>
    <w:p w:rsidR="001508B9" w:rsidRDefault="001508B9" w:rsidP="001508B9">
      <w:pPr>
        <w:ind w:left="-720" w:right="-720" w:firstLine="720"/>
        <w:rPr>
          <w:lang w:val="sr-Cyrl-CS"/>
        </w:rPr>
      </w:pPr>
      <w:r w:rsidRPr="002F6783">
        <w:rPr>
          <w:lang w:val="sr-Cyrl-CS"/>
        </w:rPr>
        <w:t>2.</w:t>
      </w:r>
      <w:r>
        <w:rPr>
          <w:lang w:val="sr-Cyrl-CS"/>
        </w:rPr>
        <w:t xml:space="preserve"> Накнада за коришћење простора на јавној површини плаћа се месечно до 15. у месецу за претходни месец, а за месеце за које је обавеза доспела у моменту уручења решења у року од 15 дана од дана достављања решења.</w:t>
      </w:r>
    </w:p>
    <w:p w:rsidR="001508B9" w:rsidRDefault="001508B9" w:rsidP="00FF0319">
      <w:pPr>
        <w:ind w:right="-720"/>
        <w:rPr>
          <w:lang w:val="sr-Cyrl-CS"/>
        </w:rPr>
      </w:pPr>
    </w:p>
    <w:p w:rsidR="00FF0319" w:rsidRDefault="001508B9" w:rsidP="00FF0319">
      <w:pPr>
        <w:ind w:left="-720" w:right="-720" w:firstLine="720"/>
        <w:jc w:val="both"/>
        <w:rPr>
          <w:lang w:val="sr-Cyrl-CS"/>
        </w:rPr>
      </w:pPr>
      <w:r>
        <w:rPr>
          <w:lang w:val="sr-Cyrl-CS"/>
        </w:rPr>
        <w:t>3) Накнада из овог тарифног броја не плаћа се за коришћење простора на јавним површинама ради</w:t>
      </w:r>
      <w:r w:rsidRPr="00FA3319">
        <w:rPr>
          <w:lang w:val="sr-Cyrl-CS"/>
        </w:rPr>
        <w:t xml:space="preserve"> </w:t>
      </w:r>
      <w:r>
        <w:rPr>
          <w:lang w:val="sr-Cyrl-CS"/>
        </w:rPr>
        <w:t>продаје штампе, књига и других публикација, производа старих и уметничких заната и домаће радиности.</w:t>
      </w:r>
      <w:r>
        <w:t xml:space="preserve"> </w:t>
      </w:r>
      <w:r>
        <w:rPr>
          <w:lang w:val="sr-Cyrl-CS"/>
        </w:rPr>
        <w:t>Ако се поред штампе, књига и других публикација, производа старих и уметничких заната и домаће радиности продаје и нека друга роба, накнада се плаћа у целокупном прописаном износу из овог тарифног броја.</w:t>
      </w:r>
    </w:p>
    <w:p w:rsidR="00FF0319" w:rsidRDefault="00FF0319" w:rsidP="00FF0319">
      <w:pPr>
        <w:ind w:left="2292" w:right="-720" w:firstLine="1248"/>
        <w:jc w:val="both"/>
        <w:rPr>
          <w:rFonts w:cs="Arial"/>
          <w:b/>
          <w:bCs/>
          <w:color w:val="222222"/>
          <w:shd w:val="clear" w:color="auto" w:fill="FFFFFF"/>
          <w:lang w:val="sr-Cyrl-CS"/>
        </w:rPr>
      </w:pPr>
    </w:p>
    <w:p w:rsidR="001508B9" w:rsidRPr="00FF0319" w:rsidRDefault="001508B9" w:rsidP="00FF0319">
      <w:pPr>
        <w:ind w:left="2292" w:right="-720" w:firstLine="1248"/>
        <w:jc w:val="both"/>
        <w:rPr>
          <w:lang w:val="sr-Cyrl-CS"/>
        </w:rPr>
      </w:pPr>
      <w:r>
        <w:rPr>
          <w:rFonts w:cs="Arial"/>
          <w:b/>
          <w:bCs/>
          <w:color w:val="222222"/>
          <w:shd w:val="clear" w:color="auto" w:fill="FFFFFF"/>
          <w:lang w:val="sr-Cyrl-CS"/>
        </w:rPr>
        <w:t>Тарифни број 2</w:t>
      </w:r>
    </w:p>
    <w:p w:rsidR="001508B9" w:rsidRDefault="001508B9" w:rsidP="001508B9">
      <w:pPr>
        <w:ind w:left="-720" w:right="-720" w:firstLine="900"/>
        <w:jc w:val="center"/>
        <w:rPr>
          <w:b/>
          <w:lang w:val="sr-Cyrl-CS"/>
        </w:rPr>
      </w:pPr>
      <w:r>
        <w:rPr>
          <w:b/>
          <w:lang w:val="sr-Cyrl-CS"/>
        </w:rPr>
        <w:t>Н</w:t>
      </w:r>
      <w:r w:rsidRPr="0057564D">
        <w:rPr>
          <w:b/>
          <w:lang w:val="sr-Cyrl-CS"/>
        </w:rPr>
        <w:t xml:space="preserve">акнада за коришћење јавне површине </w:t>
      </w:r>
      <w:r>
        <w:rPr>
          <w:b/>
          <w:lang w:val="sr-Cyrl-CS"/>
        </w:rPr>
        <w:t>за оглашавање за сопствене потребе и за потребе других лица, као и за коришћење површине и објекта за оглашавање за сопствене потребе и за потребе других лица којим се врши непосредан утицај на расположивост, квалитет или неку другу особину јавне површине, за коју дозволу издаје надлежан орган јединице локалне самоуправе</w:t>
      </w:r>
    </w:p>
    <w:p w:rsidR="001508B9" w:rsidRDefault="001508B9" w:rsidP="001508B9">
      <w:pPr>
        <w:ind w:left="-720" w:right="-720" w:firstLine="900"/>
        <w:jc w:val="center"/>
        <w:rPr>
          <w:b/>
          <w:lang w:val="sr-Cyrl-CS"/>
        </w:rPr>
      </w:pPr>
    </w:p>
    <w:p w:rsidR="001508B9" w:rsidRDefault="001508B9" w:rsidP="001508B9">
      <w:pPr>
        <w:ind w:left="-720" w:right="-720" w:firstLine="900"/>
        <w:jc w:val="center"/>
        <w:rPr>
          <w:b/>
          <w:lang w:val="sr-Cyrl-CS"/>
        </w:rPr>
      </w:pPr>
    </w:p>
    <w:p w:rsidR="001508B9" w:rsidRDefault="001508B9" w:rsidP="001508B9">
      <w:pPr>
        <w:ind w:left="-720" w:right="-720" w:firstLine="720"/>
        <w:jc w:val="both"/>
        <w:rPr>
          <w:lang w:val="sr-Cyrl-CS"/>
        </w:rPr>
      </w:pPr>
      <w:r>
        <w:rPr>
          <w:lang w:val="sr-Cyrl-CS"/>
        </w:rPr>
        <w:t xml:space="preserve">1. </w:t>
      </w:r>
      <w:r w:rsidRPr="00596626">
        <w:rPr>
          <w:lang w:val="sr-Cyrl-CS"/>
        </w:rPr>
        <w:t>За коришћење јавне површине за оглашавање за сопствене потребе и за потребе других лица</w:t>
      </w:r>
      <w:r>
        <w:rPr>
          <w:lang w:val="sr-Cyrl-CS"/>
        </w:rPr>
        <w:t>, за сваки цео и започети м2 простора који се користи, утврђује се накнада сразмерно времену коришћења, и то:</w:t>
      </w:r>
    </w:p>
    <w:p w:rsidR="001508B9" w:rsidRDefault="001508B9" w:rsidP="001508B9">
      <w:pPr>
        <w:ind w:left="-720" w:right="-720" w:firstLine="720"/>
        <w:jc w:val="both"/>
        <w:rPr>
          <w:lang w:val="sr-Cyrl-CS"/>
        </w:rPr>
      </w:pPr>
      <w:r w:rsidRPr="00452488">
        <w:rPr>
          <w:lang w:val="sr-Cyrl-CS"/>
        </w:rPr>
        <w:t>1) За</w:t>
      </w:r>
      <w:r>
        <w:rPr>
          <w:lang w:val="sr-Cyrl-CS"/>
        </w:rPr>
        <w:t xml:space="preserve"> оглашавање на посебним објектима за оглашавање који се постављају на јавним површинама, накнада се утврђује:</w:t>
      </w:r>
    </w:p>
    <w:p w:rsidR="001508B9" w:rsidRDefault="001508B9" w:rsidP="001508B9">
      <w:pPr>
        <w:ind w:left="-720" w:right="-720" w:firstLine="720"/>
        <w:jc w:val="both"/>
      </w:pPr>
    </w:p>
    <w:p w:rsidR="001508B9" w:rsidRDefault="001508B9" w:rsidP="001508B9">
      <w:pPr>
        <w:ind w:left="-720" w:right="-720"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3"/>
        <w:gridCol w:w="1463"/>
        <w:gridCol w:w="1463"/>
        <w:gridCol w:w="1463"/>
        <w:gridCol w:w="1464"/>
        <w:gridCol w:w="1464"/>
      </w:tblGrid>
      <w:tr w:rsidR="001508B9" w:rsidTr="00FF0319">
        <w:tc>
          <w:tcPr>
            <w:tcW w:w="1463" w:type="dxa"/>
          </w:tcPr>
          <w:p w:rsidR="001508B9" w:rsidRPr="00EF37DB" w:rsidRDefault="001508B9" w:rsidP="00FF0319">
            <w:pPr>
              <w:ind w:right="-720"/>
              <w:rPr>
                <w:lang w:val="sr-Cyrl-CS"/>
              </w:rPr>
            </w:pPr>
            <w:r w:rsidRPr="00EF37DB">
              <w:rPr>
                <w:lang w:val="sr-Cyrl-CS"/>
              </w:rPr>
              <w:t>Зона</w:t>
            </w:r>
          </w:p>
          <w:p w:rsidR="001508B9" w:rsidRPr="00EF37DB" w:rsidRDefault="001508B9" w:rsidP="00FF0319">
            <w:pPr>
              <w:ind w:right="-720"/>
              <w:rPr>
                <w:lang w:val="sr-Cyrl-CS"/>
              </w:rPr>
            </w:pPr>
          </w:p>
        </w:tc>
        <w:tc>
          <w:tcPr>
            <w:tcW w:w="1463" w:type="dxa"/>
          </w:tcPr>
          <w:p w:rsidR="001508B9" w:rsidRPr="00EF37DB" w:rsidRDefault="001508B9" w:rsidP="00FF0319">
            <w:pPr>
              <w:ind w:right="-720"/>
              <w:rPr>
                <w:lang w:val="sr-Cyrl-CS"/>
              </w:rPr>
            </w:pPr>
            <w:r w:rsidRPr="00EF37DB">
              <w:rPr>
                <w:lang w:val="sr-Cyrl-CS"/>
              </w:rPr>
              <w:t>Трг</w:t>
            </w:r>
          </w:p>
          <w:p w:rsidR="001508B9" w:rsidRPr="00EF37DB" w:rsidRDefault="001508B9" w:rsidP="00FF0319">
            <w:pPr>
              <w:ind w:right="-720"/>
              <w:rPr>
                <w:lang w:val="sr-Cyrl-CS"/>
              </w:rPr>
            </w:pPr>
            <w:r w:rsidRPr="00EF37DB">
              <w:rPr>
                <w:lang w:val="sr-Cyrl-CS"/>
              </w:rPr>
              <w:t>Слободе</w:t>
            </w:r>
          </w:p>
        </w:tc>
        <w:tc>
          <w:tcPr>
            <w:tcW w:w="1463" w:type="dxa"/>
          </w:tcPr>
          <w:p w:rsidR="001508B9" w:rsidRPr="00EF37DB" w:rsidRDefault="001508B9" w:rsidP="00FF0319">
            <w:pPr>
              <w:ind w:right="-720"/>
              <w:rPr>
                <w:lang w:val="sr-Cyrl-CS"/>
              </w:rPr>
            </w:pPr>
            <w:r w:rsidRPr="00EF37DB">
              <w:rPr>
                <w:lang w:val="sr-Cyrl-CS"/>
              </w:rPr>
              <w:t>Прва</w:t>
            </w:r>
          </w:p>
          <w:p w:rsidR="001508B9" w:rsidRPr="00EF37DB" w:rsidRDefault="001508B9" w:rsidP="00FF0319">
            <w:pPr>
              <w:ind w:right="-720"/>
              <w:rPr>
                <w:lang w:val="sr-Cyrl-CS"/>
              </w:rPr>
            </w:pPr>
            <w:r w:rsidRPr="00EF37DB">
              <w:rPr>
                <w:lang w:val="sr-Cyrl-CS"/>
              </w:rPr>
              <w:t>зона</w:t>
            </w:r>
          </w:p>
        </w:tc>
        <w:tc>
          <w:tcPr>
            <w:tcW w:w="1463" w:type="dxa"/>
          </w:tcPr>
          <w:p w:rsidR="001508B9" w:rsidRPr="00EF37DB" w:rsidRDefault="001508B9" w:rsidP="00FF0319">
            <w:pPr>
              <w:ind w:right="-720"/>
              <w:rPr>
                <w:lang w:val="sr-Cyrl-CS"/>
              </w:rPr>
            </w:pPr>
            <w:r w:rsidRPr="00EF37DB">
              <w:rPr>
                <w:lang w:val="sr-Cyrl-CS"/>
              </w:rPr>
              <w:t>Друга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Трећа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Четврта</w:t>
            </w:r>
          </w:p>
          <w:p w:rsidR="001508B9" w:rsidRPr="00EF37DB" w:rsidRDefault="001508B9" w:rsidP="00FF0319">
            <w:pPr>
              <w:ind w:right="-720"/>
              <w:rPr>
                <w:lang w:val="sr-Cyrl-CS"/>
              </w:rPr>
            </w:pPr>
            <w:r w:rsidRPr="00EF37DB">
              <w:rPr>
                <w:lang w:val="sr-Cyrl-CS"/>
              </w:rPr>
              <w:t>зона</w:t>
            </w:r>
          </w:p>
        </w:tc>
      </w:tr>
      <w:tr w:rsidR="001508B9" w:rsidTr="00FF0319">
        <w:tc>
          <w:tcPr>
            <w:tcW w:w="1463" w:type="dxa"/>
          </w:tcPr>
          <w:p w:rsidR="001508B9" w:rsidRPr="00EF37DB" w:rsidRDefault="001508B9" w:rsidP="00FF0319">
            <w:pPr>
              <w:ind w:right="-720"/>
              <w:rPr>
                <w:lang w:val="sr-Cyrl-CS"/>
              </w:rPr>
            </w:pPr>
            <w:r w:rsidRPr="00EF37DB">
              <w:rPr>
                <w:lang w:val="sr-Cyrl-CS"/>
              </w:rPr>
              <w:t>Динара/</w:t>
            </w:r>
          </w:p>
          <w:p w:rsidR="001508B9" w:rsidRPr="00EF37DB" w:rsidRDefault="001508B9" w:rsidP="00FF0319">
            <w:pPr>
              <w:ind w:right="-720"/>
              <w:rPr>
                <w:lang w:val="sr-Cyrl-CS"/>
              </w:rPr>
            </w:pPr>
            <w:r w:rsidRPr="00EF37DB">
              <w:rPr>
                <w:lang w:val="sr-Cyrl-CS"/>
              </w:rPr>
              <w:t>м2 дневно</w:t>
            </w:r>
          </w:p>
        </w:tc>
        <w:tc>
          <w:tcPr>
            <w:tcW w:w="1463" w:type="dxa"/>
          </w:tcPr>
          <w:p w:rsidR="001508B9" w:rsidRPr="00EF37DB" w:rsidRDefault="001508B9" w:rsidP="00FF0319">
            <w:pPr>
              <w:ind w:right="-720"/>
              <w:rPr>
                <w:lang w:val="sr-Cyrl-CS"/>
              </w:rPr>
            </w:pPr>
          </w:p>
          <w:p w:rsidR="001508B9" w:rsidRPr="00EF37DB" w:rsidRDefault="001508B9" w:rsidP="00FF0319">
            <w:pPr>
              <w:ind w:right="-720"/>
              <w:rPr>
                <w:lang w:val="sr-Cyrl-CS"/>
              </w:rPr>
            </w:pPr>
            <w:r w:rsidRPr="00EF37DB">
              <w:rPr>
                <w:lang w:val="sr-Cyrl-CS"/>
              </w:rPr>
              <w:t>27,00</w:t>
            </w:r>
          </w:p>
        </w:tc>
        <w:tc>
          <w:tcPr>
            <w:tcW w:w="1463" w:type="dxa"/>
          </w:tcPr>
          <w:p w:rsidR="001508B9" w:rsidRPr="00EF37DB" w:rsidRDefault="001508B9" w:rsidP="00FF0319">
            <w:pPr>
              <w:ind w:right="-720"/>
              <w:rPr>
                <w:lang w:val="sr-Cyrl-CS"/>
              </w:rPr>
            </w:pPr>
            <w:r w:rsidRPr="00EF37DB">
              <w:rPr>
                <w:lang w:val="sr-Cyrl-CS"/>
              </w:rPr>
              <w:t>25,00</w:t>
            </w:r>
          </w:p>
        </w:tc>
        <w:tc>
          <w:tcPr>
            <w:tcW w:w="1463" w:type="dxa"/>
          </w:tcPr>
          <w:p w:rsidR="001508B9" w:rsidRPr="00EF37DB" w:rsidRDefault="001508B9" w:rsidP="00FF0319">
            <w:pPr>
              <w:ind w:right="-720"/>
              <w:rPr>
                <w:lang w:val="sr-Cyrl-CS"/>
              </w:rPr>
            </w:pPr>
            <w:r w:rsidRPr="00EF37DB">
              <w:rPr>
                <w:lang w:val="sr-Cyrl-CS"/>
              </w:rPr>
              <w:t>23,00</w:t>
            </w:r>
          </w:p>
        </w:tc>
        <w:tc>
          <w:tcPr>
            <w:tcW w:w="1464" w:type="dxa"/>
          </w:tcPr>
          <w:p w:rsidR="001508B9" w:rsidRPr="00EF37DB" w:rsidRDefault="001508B9" w:rsidP="00FF0319">
            <w:pPr>
              <w:ind w:right="-720"/>
              <w:rPr>
                <w:lang w:val="sr-Cyrl-CS"/>
              </w:rPr>
            </w:pPr>
            <w:r w:rsidRPr="00EF37DB">
              <w:rPr>
                <w:lang w:val="sr-Cyrl-CS"/>
              </w:rPr>
              <w:t>20,00</w:t>
            </w:r>
          </w:p>
        </w:tc>
        <w:tc>
          <w:tcPr>
            <w:tcW w:w="1464" w:type="dxa"/>
          </w:tcPr>
          <w:p w:rsidR="001508B9" w:rsidRPr="00EF37DB" w:rsidRDefault="001508B9" w:rsidP="00FF0319">
            <w:pPr>
              <w:ind w:right="-720"/>
              <w:rPr>
                <w:lang w:val="sr-Cyrl-CS"/>
              </w:rPr>
            </w:pPr>
            <w:r w:rsidRPr="00EF37DB">
              <w:rPr>
                <w:lang w:val="sr-Cyrl-CS"/>
              </w:rPr>
              <w:t>18,00</w:t>
            </w:r>
          </w:p>
        </w:tc>
      </w:tr>
    </w:tbl>
    <w:p w:rsidR="001508B9" w:rsidRDefault="001508B9" w:rsidP="001508B9">
      <w:pPr>
        <w:ind w:left="-720" w:right="-720" w:firstLine="720"/>
      </w:pPr>
    </w:p>
    <w:p w:rsidR="001508B9" w:rsidRDefault="001508B9" w:rsidP="001508B9">
      <w:pPr>
        <w:ind w:left="-720" w:right="-720" w:firstLine="720"/>
        <w:jc w:val="both"/>
      </w:pPr>
    </w:p>
    <w:p w:rsidR="001508B9" w:rsidRDefault="001508B9" w:rsidP="001508B9">
      <w:pPr>
        <w:ind w:left="-720" w:right="-720" w:firstLine="720"/>
        <w:jc w:val="both"/>
        <w:rPr>
          <w:lang w:val="sr-Cyrl-CS"/>
        </w:rPr>
      </w:pPr>
      <w:r>
        <w:rPr>
          <w:lang w:val="sr-Cyrl-CS"/>
        </w:rPr>
        <w:t>2) За средства за оглашавање која се постављају на стубовима јавне расвете, нисконапонске и контакте мреже накнада се утврђује:</w:t>
      </w:r>
    </w:p>
    <w:p w:rsidR="001508B9" w:rsidRDefault="001508B9" w:rsidP="001508B9">
      <w:pPr>
        <w:ind w:left="-720" w:right="-720" w:firstLine="720"/>
        <w:jc w:val="both"/>
        <w:rPr>
          <w:lang w:val="sr-Cyrl-CS"/>
        </w:rPr>
      </w:pPr>
    </w:p>
    <w:p w:rsidR="001508B9" w:rsidRDefault="001508B9" w:rsidP="001508B9">
      <w:pPr>
        <w:ind w:left="-720" w:right="-720"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3"/>
        <w:gridCol w:w="1463"/>
        <w:gridCol w:w="1463"/>
        <w:gridCol w:w="1463"/>
        <w:gridCol w:w="1464"/>
        <w:gridCol w:w="1464"/>
      </w:tblGrid>
      <w:tr w:rsidR="001508B9" w:rsidTr="00FF0319">
        <w:tc>
          <w:tcPr>
            <w:tcW w:w="1463" w:type="dxa"/>
          </w:tcPr>
          <w:p w:rsidR="001508B9" w:rsidRPr="00EF37DB" w:rsidRDefault="001508B9" w:rsidP="00FF0319">
            <w:pPr>
              <w:ind w:right="-720"/>
              <w:rPr>
                <w:lang w:val="sr-Cyrl-CS"/>
              </w:rPr>
            </w:pPr>
            <w:r w:rsidRPr="00EF37DB">
              <w:rPr>
                <w:lang w:val="sr-Cyrl-CS"/>
              </w:rPr>
              <w:t>Зона</w:t>
            </w:r>
          </w:p>
          <w:p w:rsidR="001508B9" w:rsidRPr="00EF37DB" w:rsidRDefault="001508B9" w:rsidP="00FF0319">
            <w:pPr>
              <w:ind w:right="-720"/>
              <w:rPr>
                <w:lang w:val="sr-Cyrl-CS"/>
              </w:rPr>
            </w:pPr>
          </w:p>
        </w:tc>
        <w:tc>
          <w:tcPr>
            <w:tcW w:w="1463" w:type="dxa"/>
          </w:tcPr>
          <w:p w:rsidR="001508B9" w:rsidRPr="00EF37DB" w:rsidRDefault="001508B9" w:rsidP="00FF0319">
            <w:pPr>
              <w:ind w:right="-720"/>
              <w:rPr>
                <w:lang w:val="sr-Cyrl-CS"/>
              </w:rPr>
            </w:pPr>
            <w:r w:rsidRPr="00EF37DB">
              <w:rPr>
                <w:lang w:val="sr-Cyrl-CS"/>
              </w:rPr>
              <w:t>Трг</w:t>
            </w:r>
          </w:p>
          <w:p w:rsidR="001508B9" w:rsidRPr="00EF37DB" w:rsidRDefault="001508B9" w:rsidP="00FF0319">
            <w:pPr>
              <w:ind w:right="-720"/>
              <w:rPr>
                <w:lang w:val="sr-Cyrl-CS"/>
              </w:rPr>
            </w:pPr>
            <w:r w:rsidRPr="00EF37DB">
              <w:rPr>
                <w:lang w:val="sr-Cyrl-CS"/>
              </w:rPr>
              <w:t>Слободе</w:t>
            </w:r>
          </w:p>
        </w:tc>
        <w:tc>
          <w:tcPr>
            <w:tcW w:w="1463" w:type="dxa"/>
          </w:tcPr>
          <w:p w:rsidR="001508B9" w:rsidRPr="00EF37DB" w:rsidRDefault="001508B9" w:rsidP="00FF0319">
            <w:pPr>
              <w:ind w:right="-720"/>
              <w:rPr>
                <w:lang w:val="sr-Cyrl-CS"/>
              </w:rPr>
            </w:pPr>
            <w:r w:rsidRPr="00EF37DB">
              <w:rPr>
                <w:lang w:val="sr-Cyrl-CS"/>
              </w:rPr>
              <w:t>Прва</w:t>
            </w:r>
          </w:p>
          <w:p w:rsidR="001508B9" w:rsidRPr="00EF37DB" w:rsidRDefault="001508B9" w:rsidP="00FF0319">
            <w:pPr>
              <w:ind w:right="-720"/>
              <w:rPr>
                <w:lang w:val="sr-Cyrl-CS"/>
              </w:rPr>
            </w:pPr>
            <w:r w:rsidRPr="00EF37DB">
              <w:rPr>
                <w:lang w:val="sr-Cyrl-CS"/>
              </w:rPr>
              <w:t>зона</w:t>
            </w:r>
          </w:p>
        </w:tc>
        <w:tc>
          <w:tcPr>
            <w:tcW w:w="1463" w:type="dxa"/>
          </w:tcPr>
          <w:p w:rsidR="001508B9" w:rsidRPr="00EF37DB" w:rsidRDefault="001508B9" w:rsidP="00FF0319">
            <w:pPr>
              <w:ind w:right="-720"/>
              <w:rPr>
                <w:lang w:val="sr-Cyrl-CS"/>
              </w:rPr>
            </w:pPr>
            <w:r w:rsidRPr="00EF37DB">
              <w:rPr>
                <w:lang w:val="sr-Cyrl-CS"/>
              </w:rPr>
              <w:t>Друга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Трећа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Четврта</w:t>
            </w:r>
          </w:p>
          <w:p w:rsidR="001508B9" w:rsidRPr="00EF37DB" w:rsidRDefault="001508B9" w:rsidP="00FF0319">
            <w:pPr>
              <w:ind w:right="-720"/>
              <w:rPr>
                <w:lang w:val="sr-Cyrl-CS"/>
              </w:rPr>
            </w:pPr>
            <w:r w:rsidRPr="00EF37DB">
              <w:rPr>
                <w:lang w:val="sr-Cyrl-CS"/>
              </w:rPr>
              <w:t>зона</w:t>
            </w:r>
          </w:p>
        </w:tc>
      </w:tr>
      <w:tr w:rsidR="001508B9" w:rsidTr="00FF0319">
        <w:tc>
          <w:tcPr>
            <w:tcW w:w="1463" w:type="dxa"/>
          </w:tcPr>
          <w:p w:rsidR="001508B9" w:rsidRPr="00EF37DB" w:rsidRDefault="001508B9" w:rsidP="00FF0319">
            <w:pPr>
              <w:ind w:right="-720"/>
              <w:rPr>
                <w:lang w:val="sr-Cyrl-CS"/>
              </w:rPr>
            </w:pPr>
            <w:r w:rsidRPr="00EF37DB">
              <w:rPr>
                <w:lang w:val="sr-Cyrl-CS"/>
              </w:rPr>
              <w:t>Динара/</w:t>
            </w:r>
          </w:p>
          <w:p w:rsidR="001508B9" w:rsidRPr="00EF37DB" w:rsidRDefault="001508B9" w:rsidP="00FF0319">
            <w:pPr>
              <w:ind w:right="-720"/>
              <w:rPr>
                <w:lang w:val="sr-Cyrl-CS"/>
              </w:rPr>
            </w:pPr>
            <w:r w:rsidRPr="00EF37DB">
              <w:rPr>
                <w:lang w:val="sr-Cyrl-CS"/>
              </w:rPr>
              <w:t>м2 дневно</w:t>
            </w:r>
          </w:p>
        </w:tc>
        <w:tc>
          <w:tcPr>
            <w:tcW w:w="1463" w:type="dxa"/>
          </w:tcPr>
          <w:p w:rsidR="001508B9" w:rsidRPr="00EF37DB" w:rsidRDefault="001508B9" w:rsidP="00FF0319">
            <w:pPr>
              <w:ind w:right="-720"/>
              <w:rPr>
                <w:lang w:val="sr-Cyrl-CS"/>
              </w:rPr>
            </w:pPr>
            <w:r w:rsidRPr="00EF37DB">
              <w:rPr>
                <w:lang w:val="sr-Cyrl-CS"/>
              </w:rPr>
              <w:t>8,00</w:t>
            </w:r>
          </w:p>
          <w:p w:rsidR="001508B9" w:rsidRPr="00EF37DB" w:rsidRDefault="001508B9" w:rsidP="00FF0319">
            <w:pPr>
              <w:ind w:right="-720"/>
              <w:rPr>
                <w:lang w:val="sr-Cyrl-CS"/>
              </w:rPr>
            </w:pPr>
          </w:p>
        </w:tc>
        <w:tc>
          <w:tcPr>
            <w:tcW w:w="1463" w:type="dxa"/>
          </w:tcPr>
          <w:p w:rsidR="001508B9" w:rsidRPr="00EF37DB" w:rsidRDefault="001508B9" w:rsidP="00FF0319">
            <w:pPr>
              <w:ind w:right="-720"/>
              <w:rPr>
                <w:lang w:val="sr-Cyrl-CS"/>
              </w:rPr>
            </w:pPr>
            <w:r w:rsidRPr="00EF37DB">
              <w:rPr>
                <w:lang w:val="sr-Cyrl-CS"/>
              </w:rPr>
              <w:t>6,00</w:t>
            </w:r>
          </w:p>
        </w:tc>
        <w:tc>
          <w:tcPr>
            <w:tcW w:w="1463" w:type="dxa"/>
          </w:tcPr>
          <w:p w:rsidR="001508B9" w:rsidRPr="00EF37DB" w:rsidRDefault="001508B9" w:rsidP="00FF0319">
            <w:pPr>
              <w:ind w:right="-720"/>
              <w:rPr>
                <w:lang w:val="sr-Cyrl-CS"/>
              </w:rPr>
            </w:pPr>
            <w:r w:rsidRPr="00EF37DB">
              <w:rPr>
                <w:lang w:val="sr-Cyrl-CS"/>
              </w:rPr>
              <w:t>5,00</w:t>
            </w:r>
          </w:p>
        </w:tc>
        <w:tc>
          <w:tcPr>
            <w:tcW w:w="1464" w:type="dxa"/>
          </w:tcPr>
          <w:p w:rsidR="001508B9" w:rsidRPr="00EF37DB" w:rsidRDefault="001508B9" w:rsidP="00FF0319">
            <w:pPr>
              <w:ind w:right="-720"/>
              <w:rPr>
                <w:lang w:val="sr-Cyrl-CS"/>
              </w:rPr>
            </w:pPr>
            <w:r w:rsidRPr="00EF37DB">
              <w:rPr>
                <w:lang w:val="sr-Cyrl-CS"/>
              </w:rPr>
              <w:t>4,00</w:t>
            </w:r>
          </w:p>
        </w:tc>
        <w:tc>
          <w:tcPr>
            <w:tcW w:w="1464" w:type="dxa"/>
          </w:tcPr>
          <w:p w:rsidR="001508B9" w:rsidRPr="00EF37DB" w:rsidRDefault="001508B9" w:rsidP="00FF0319">
            <w:pPr>
              <w:ind w:right="-720"/>
              <w:rPr>
                <w:lang w:val="sr-Cyrl-CS"/>
              </w:rPr>
            </w:pPr>
            <w:r w:rsidRPr="00EF37DB">
              <w:rPr>
                <w:lang w:val="sr-Cyrl-CS"/>
              </w:rPr>
              <w:t>3,00</w:t>
            </w:r>
          </w:p>
        </w:tc>
      </w:tr>
    </w:tbl>
    <w:p w:rsidR="001508B9" w:rsidRDefault="001508B9" w:rsidP="001508B9">
      <w:pPr>
        <w:ind w:left="-720" w:right="-720" w:firstLine="720"/>
      </w:pPr>
    </w:p>
    <w:p w:rsidR="001508B9" w:rsidRDefault="001508B9" w:rsidP="001508B9">
      <w:pPr>
        <w:ind w:right="-720"/>
        <w:jc w:val="both"/>
        <w:rPr>
          <w:lang w:val="sr-Cyrl-CS"/>
        </w:rPr>
      </w:pPr>
    </w:p>
    <w:p w:rsidR="001508B9" w:rsidRDefault="001508B9" w:rsidP="001508B9">
      <w:pPr>
        <w:ind w:left="-720" w:right="-720" w:firstLine="720"/>
        <w:jc w:val="both"/>
        <w:rPr>
          <w:lang w:val="sr-Cyrl-CS"/>
        </w:rPr>
      </w:pPr>
      <w:r>
        <w:rPr>
          <w:lang w:val="sr-Cyrl-CS"/>
        </w:rPr>
        <w:t xml:space="preserve">2. За </w:t>
      </w:r>
      <w:r w:rsidRPr="00CF7E0E">
        <w:rPr>
          <w:lang w:val="sr-Cyrl-CS"/>
        </w:rPr>
        <w:t>коришћење површине и објекта за оглашавање за сопствене потребе и за потребе других лица којим се врши непосредан утицај на расположивост, квалитет или неку другу особину јавне површине</w:t>
      </w:r>
      <w:r>
        <w:rPr>
          <w:lang w:val="sr-Cyrl-CS"/>
        </w:rPr>
        <w:t>,</w:t>
      </w:r>
      <w:r w:rsidRPr="00CF7E0E">
        <w:rPr>
          <w:lang w:val="sr-Cyrl-CS"/>
        </w:rPr>
        <w:t xml:space="preserve"> </w:t>
      </w:r>
      <w:r>
        <w:rPr>
          <w:lang w:val="sr-Cyrl-CS"/>
        </w:rPr>
        <w:t>за сваки цео и започети м2 простора који се користи, утврђује се накнада сразмерно времену коришћења, и то:</w:t>
      </w:r>
    </w:p>
    <w:p w:rsidR="001508B9" w:rsidRDefault="001508B9" w:rsidP="001508B9">
      <w:pPr>
        <w:ind w:left="-720" w:right="-720" w:firstLine="720"/>
        <w:jc w:val="both"/>
        <w:rPr>
          <w:lang w:val="sr-Cyrl-CS"/>
        </w:rPr>
      </w:pPr>
    </w:p>
    <w:p w:rsidR="001508B9" w:rsidRDefault="001508B9" w:rsidP="001508B9">
      <w:pPr>
        <w:ind w:left="-720" w:right="-720" w:firstLine="720"/>
        <w:jc w:val="both"/>
        <w:rPr>
          <w:lang w:val="sr-Cyrl-CS"/>
        </w:rPr>
      </w:pPr>
      <w:r>
        <w:rPr>
          <w:lang w:val="sr-Cyrl-CS"/>
        </w:rPr>
        <w:t>За коришћење рекламних паноа, односно средстава за оглашавање који се постављају на зграде, привремене монтажне објекте, ограде, подзиде и сл., на ограде градилишта, прекриваче грађевинских скела, транспаренте између субова и за оглашавање на посебним објектима који се постављају на другим површинама:</w:t>
      </w:r>
    </w:p>
    <w:p w:rsidR="001508B9" w:rsidRDefault="001508B9" w:rsidP="001508B9">
      <w:pPr>
        <w:ind w:right="-720"/>
        <w:jc w:val="both"/>
        <w:rPr>
          <w:lang w:val="sr-Cyrl-CS"/>
        </w:rPr>
      </w:pPr>
    </w:p>
    <w:p w:rsidR="001508B9" w:rsidRDefault="001508B9" w:rsidP="001508B9">
      <w:pPr>
        <w:ind w:left="-720" w:right="-720"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3"/>
        <w:gridCol w:w="1463"/>
        <w:gridCol w:w="1463"/>
        <w:gridCol w:w="1463"/>
        <w:gridCol w:w="1464"/>
        <w:gridCol w:w="1464"/>
      </w:tblGrid>
      <w:tr w:rsidR="001508B9" w:rsidTr="00FF0319">
        <w:tc>
          <w:tcPr>
            <w:tcW w:w="1463" w:type="dxa"/>
          </w:tcPr>
          <w:p w:rsidR="001508B9" w:rsidRPr="00EF37DB" w:rsidRDefault="001508B9" w:rsidP="00FF0319">
            <w:pPr>
              <w:ind w:right="-720"/>
              <w:rPr>
                <w:lang w:val="sr-Cyrl-CS"/>
              </w:rPr>
            </w:pPr>
            <w:r w:rsidRPr="00EF37DB">
              <w:rPr>
                <w:lang w:val="sr-Cyrl-CS"/>
              </w:rPr>
              <w:t>Зона</w:t>
            </w:r>
          </w:p>
          <w:p w:rsidR="001508B9" w:rsidRPr="00EF37DB" w:rsidRDefault="001508B9" w:rsidP="00FF0319">
            <w:pPr>
              <w:ind w:right="-720"/>
              <w:rPr>
                <w:lang w:val="sr-Cyrl-CS"/>
              </w:rPr>
            </w:pPr>
          </w:p>
        </w:tc>
        <w:tc>
          <w:tcPr>
            <w:tcW w:w="1463" w:type="dxa"/>
          </w:tcPr>
          <w:p w:rsidR="001508B9" w:rsidRPr="00EF37DB" w:rsidRDefault="001508B9" w:rsidP="00FF0319">
            <w:pPr>
              <w:ind w:right="-720"/>
              <w:rPr>
                <w:lang w:val="sr-Cyrl-CS"/>
              </w:rPr>
            </w:pPr>
            <w:r w:rsidRPr="00EF37DB">
              <w:rPr>
                <w:lang w:val="sr-Cyrl-CS"/>
              </w:rPr>
              <w:t>Трг</w:t>
            </w:r>
          </w:p>
          <w:p w:rsidR="001508B9" w:rsidRPr="00EF37DB" w:rsidRDefault="001508B9" w:rsidP="00FF0319">
            <w:pPr>
              <w:ind w:right="-720"/>
              <w:rPr>
                <w:lang w:val="sr-Cyrl-CS"/>
              </w:rPr>
            </w:pPr>
            <w:r w:rsidRPr="00EF37DB">
              <w:rPr>
                <w:lang w:val="sr-Cyrl-CS"/>
              </w:rPr>
              <w:t>Слободе</w:t>
            </w:r>
          </w:p>
        </w:tc>
        <w:tc>
          <w:tcPr>
            <w:tcW w:w="1463" w:type="dxa"/>
          </w:tcPr>
          <w:p w:rsidR="001508B9" w:rsidRPr="00EF37DB" w:rsidRDefault="001508B9" w:rsidP="00FF0319">
            <w:pPr>
              <w:ind w:right="-720"/>
              <w:rPr>
                <w:lang w:val="sr-Cyrl-CS"/>
              </w:rPr>
            </w:pPr>
            <w:r w:rsidRPr="00EF37DB">
              <w:rPr>
                <w:lang w:val="sr-Cyrl-CS"/>
              </w:rPr>
              <w:t>Прва</w:t>
            </w:r>
          </w:p>
          <w:p w:rsidR="001508B9" w:rsidRPr="00EF37DB" w:rsidRDefault="001508B9" w:rsidP="00FF0319">
            <w:pPr>
              <w:ind w:right="-720"/>
              <w:rPr>
                <w:lang w:val="sr-Cyrl-CS"/>
              </w:rPr>
            </w:pPr>
            <w:r w:rsidRPr="00EF37DB">
              <w:rPr>
                <w:lang w:val="sr-Cyrl-CS"/>
              </w:rPr>
              <w:t>зона</w:t>
            </w:r>
          </w:p>
        </w:tc>
        <w:tc>
          <w:tcPr>
            <w:tcW w:w="1463" w:type="dxa"/>
          </w:tcPr>
          <w:p w:rsidR="001508B9" w:rsidRPr="00EF37DB" w:rsidRDefault="001508B9" w:rsidP="00FF0319">
            <w:pPr>
              <w:ind w:right="-720"/>
              <w:rPr>
                <w:lang w:val="sr-Cyrl-CS"/>
              </w:rPr>
            </w:pPr>
            <w:r w:rsidRPr="00EF37DB">
              <w:rPr>
                <w:lang w:val="sr-Cyrl-CS"/>
              </w:rPr>
              <w:t>Друга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Трећа</w:t>
            </w:r>
          </w:p>
          <w:p w:rsidR="001508B9" w:rsidRPr="00EF37DB" w:rsidRDefault="001508B9" w:rsidP="00FF0319">
            <w:pPr>
              <w:ind w:right="-720"/>
              <w:rPr>
                <w:lang w:val="sr-Cyrl-CS"/>
              </w:rPr>
            </w:pPr>
            <w:r w:rsidRPr="00EF37DB">
              <w:rPr>
                <w:lang w:val="sr-Cyrl-CS"/>
              </w:rPr>
              <w:t>зона</w:t>
            </w:r>
          </w:p>
        </w:tc>
        <w:tc>
          <w:tcPr>
            <w:tcW w:w="1464" w:type="dxa"/>
          </w:tcPr>
          <w:p w:rsidR="001508B9" w:rsidRPr="00EF37DB" w:rsidRDefault="001508B9" w:rsidP="00FF0319">
            <w:pPr>
              <w:ind w:right="-720"/>
              <w:rPr>
                <w:lang w:val="sr-Cyrl-CS"/>
              </w:rPr>
            </w:pPr>
            <w:r w:rsidRPr="00EF37DB">
              <w:rPr>
                <w:lang w:val="sr-Cyrl-CS"/>
              </w:rPr>
              <w:t>Четврта</w:t>
            </w:r>
          </w:p>
          <w:p w:rsidR="001508B9" w:rsidRPr="00EF37DB" w:rsidRDefault="001508B9" w:rsidP="00FF0319">
            <w:pPr>
              <w:ind w:right="-720"/>
              <w:rPr>
                <w:lang w:val="sr-Cyrl-CS"/>
              </w:rPr>
            </w:pPr>
            <w:r w:rsidRPr="00EF37DB">
              <w:rPr>
                <w:lang w:val="sr-Cyrl-CS"/>
              </w:rPr>
              <w:t>зона</w:t>
            </w:r>
          </w:p>
        </w:tc>
      </w:tr>
      <w:tr w:rsidR="001508B9" w:rsidTr="00FF0319">
        <w:tc>
          <w:tcPr>
            <w:tcW w:w="1463" w:type="dxa"/>
          </w:tcPr>
          <w:p w:rsidR="001508B9" w:rsidRPr="00EF37DB" w:rsidRDefault="001508B9" w:rsidP="00FF0319">
            <w:pPr>
              <w:ind w:right="-720"/>
              <w:rPr>
                <w:lang w:val="sr-Cyrl-CS"/>
              </w:rPr>
            </w:pPr>
            <w:r w:rsidRPr="00EF37DB">
              <w:rPr>
                <w:lang w:val="sr-Cyrl-CS"/>
              </w:rPr>
              <w:t>Динара/</w:t>
            </w:r>
          </w:p>
          <w:p w:rsidR="001508B9" w:rsidRPr="00EF37DB" w:rsidRDefault="001508B9" w:rsidP="00FF0319">
            <w:pPr>
              <w:ind w:right="-720"/>
              <w:rPr>
                <w:lang w:val="sr-Cyrl-CS"/>
              </w:rPr>
            </w:pPr>
            <w:r w:rsidRPr="00EF37DB">
              <w:rPr>
                <w:lang w:val="sr-Cyrl-CS"/>
              </w:rPr>
              <w:t>м2 дневно</w:t>
            </w:r>
          </w:p>
        </w:tc>
        <w:tc>
          <w:tcPr>
            <w:tcW w:w="1463" w:type="dxa"/>
          </w:tcPr>
          <w:p w:rsidR="001508B9" w:rsidRPr="00EF37DB" w:rsidRDefault="001508B9" w:rsidP="00FF0319">
            <w:pPr>
              <w:ind w:right="-720"/>
              <w:rPr>
                <w:lang w:val="sr-Cyrl-CS"/>
              </w:rPr>
            </w:pPr>
          </w:p>
          <w:p w:rsidR="001508B9" w:rsidRPr="00EF37DB" w:rsidRDefault="001508B9" w:rsidP="00FF0319">
            <w:pPr>
              <w:ind w:right="-720"/>
              <w:rPr>
                <w:lang w:val="sr-Cyrl-CS"/>
              </w:rPr>
            </w:pPr>
            <w:r w:rsidRPr="00EF37DB">
              <w:rPr>
                <w:lang w:val="sr-Cyrl-CS"/>
              </w:rPr>
              <w:t>12,00</w:t>
            </w:r>
          </w:p>
        </w:tc>
        <w:tc>
          <w:tcPr>
            <w:tcW w:w="1463" w:type="dxa"/>
          </w:tcPr>
          <w:p w:rsidR="001508B9" w:rsidRPr="00EF37DB" w:rsidRDefault="001508B9" w:rsidP="00FF0319">
            <w:pPr>
              <w:ind w:right="-720"/>
              <w:rPr>
                <w:lang w:val="sr-Cyrl-CS"/>
              </w:rPr>
            </w:pPr>
            <w:r w:rsidRPr="00EF37DB">
              <w:rPr>
                <w:lang w:val="sr-Cyrl-CS"/>
              </w:rPr>
              <w:t>10,00</w:t>
            </w:r>
          </w:p>
        </w:tc>
        <w:tc>
          <w:tcPr>
            <w:tcW w:w="1463" w:type="dxa"/>
          </w:tcPr>
          <w:p w:rsidR="001508B9" w:rsidRPr="00EF37DB" w:rsidRDefault="001508B9" w:rsidP="00FF0319">
            <w:pPr>
              <w:ind w:right="-720"/>
              <w:rPr>
                <w:lang w:val="sr-Cyrl-CS"/>
              </w:rPr>
            </w:pPr>
            <w:r w:rsidRPr="00EF37DB">
              <w:rPr>
                <w:lang w:val="sr-Cyrl-CS"/>
              </w:rPr>
              <w:t>8,00</w:t>
            </w:r>
          </w:p>
        </w:tc>
        <w:tc>
          <w:tcPr>
            <w:tcW w:w="1464" w:type="dxa"/>
          </w:tcPr>
          <w:p w:rsidR="001508B9" w:rsidRPr="00EF37DB" w:rsidRDefault="001508B9" w:rsidP="00FF0319">
            <w:pPr>
              <w:ind w:right="-720"/>
              <w:rPr>
                <w:lang w:val="sr-Cyrl-CS"/>
              </w:rPr>
            </w:pPr>
            <w:r w:rsidRPr="00EF37DB">
              <w:rPr>
                <w:lang w:val="sr-Cyrl-CS"/>
              </w:rPr>
              <w:t>6,00</w:t>
            </w:r>
          </w:p>
        </w:tc>
        <w:tc>
          <w:tcPr>
            <w:tcW w:w="1464" w:type="dxa"/>
          </w:tcPr>
          <w:p w:rsidR="001508B9" w:rsidRPr="00EF37DB" w:rsidRDefault="001508B9" w:rsidP="00FF0319">
            <w:pPr>
              <w:ind w:right="-720"/>
              <w:rPr>
                <w:lang w:val="sr-Cyrl-CS"/>
              </w:rPr>
            </w:pPr>
            <w:r w:rsidRPr="00EF37DB">
              <w:rPr>
                <w:lang w:val="sr-Cyrl-CS"/>
              </w:rPr>
              <w:t>4,00</w:t>
            </w:r>
          </w:p>
        </w:tc>
      </w:tr>
    </w:tbl>
    <w:p w:rsidR="001508B9" w:rsidRDefault="001508B9" w:rsidP="001508B9">
      <w:pPr>
        <w:ind w:right="-720"/>
        <w:jc w:val="both"/>
        <w:rPr>
          <w:lang w:val="sr-Cyrl-CS"/>
        </w:rPr>
      </w:pPr>
    </w:p>
    <w:p w:rsidR="001508B9" w:rsidRPr="00FF0319" w:rsidRDefault="001508B9" w:rsidP="001508B9">
      <w:pPr>
        <w:ind w:left="180" w:right="-720"/>
        <w:jc w:val="both"/>
        <w:rPr>
          <w:lang w:val="sr-Cyrl-CS"/>
        </w:rPr>
      </w:pPr>
    </w:p>
    <w:p w:rsidR="001508B9" w:rsidRPr="00AD1684" w:rsidRDefault="001508B9" w:rsidP="001508B9">
      <w:pPr>
        <w:ind w:left="-720" w:right="-720" w:firstLine="720"/>
        <w:jc w:val="both"/>
        <w:rPr>
          <w:b/>
          <w:u w:val="single"/>
          <w:lang w:val="sr-Cyrl-CS"/>
        </w:rPr>
      </w:pPr>
      <w:r w:rsidRPr="00AD1684">
        <w:rPr>
          <w:b/>
          <w:u w:val="single"/>
          <w:lang w:val="sr-Cyrl-CS"/>
        </w:rPr>
        <w:t>НАПОМЕНА:</w:t>
      </w:r>
    </w:p>
    <w:p w:rsidR="001508B9" w:rsidRPr="00AD1684" w:rsidRDefault="001508B9" w:rsidP="001508B9">
      <w:pPr>
        <w:ind w:left="-720" w:right="-720" w:firstLine="720"/>
        <w:jc w:val="both"/>
        <w:rPr>
          <w:b/>
          <w:lang w:val="sr-Cyrl-CS"/>
        </w:rPr>
      </w:pPr>
    </w:p>
    <w:p w:rsidR="001508B9" w:rsidRDefault="001508B9" w:rsidP="001508B9">
      <w:pPr>
        <w:ind w:left="-720" w:right="-720" w:firstLine="720"/>
        <w:jc w:val="both"/>
        <w:rPr>
          <w:lang w:val="sr-Cyrl-CS"/>
        </w:rPr>
      </w:pPr>
      <w:r>
        <w:rPr>
          <w:lang w:val="sr-Cyrl-CS"/>
        </w:rPr>
        <w:t>1.Накнаду овом тарифном броју утврђује Одељење за утврђивање и наплату јавних прихода, а на основу претходно издатог одобрења/сагласности надлежног органа јединице локалне самоуправе.</w:t>
      </w:r>
    </w:p>
    <w:p w:rsidR="001508B9" w:rsidRPr="009E22B8" w:rsidRDefault="001508B9" w:rsidP="001508B9">
      <w:pPr>
        <w:ind w:right="-720"/>
        <w:jc w:val="both"/>
        <w:rPr>
          <w:lang w:val="sr-Cyrl-CS"/>
        </w:rPr>
      </w:pPr>
    </w:p>
    <w:p w:rsidR="001508B9" w:rsidRDefault="001508B9" w:rsidP="001508B9">
      <w:pPr>
        <w:ind w:left="-720" w:right="-720" w:firstLine="720"/>
        <w:rPr>
          <w:lang w:val="sr-Cyrl-CS"/>
        </w:rPr>
      </w:pPr>
      <w:r w:rsidRPr="002F6783">
        <w:rPr>
          <w:lang w:val="sr-Cyrl-CS"/>
        </w:rPr>
        <w:t>2.</w:t>
      </w:r>
      <w:r>
        <w:rPr>
          <w:lang w:val="sr-Cyrl-CS"/>
        </w:rPr>
        <w:t xml:space="preserve"> Накнада за коришћење простора на јавној површини плаћа се месечно до 15. у месецу за претходни месец, а за месеце за које је обавеза доспела у моменту уручења решења у року од 15 дана од дана достављања решења.</w:t>
      </w:r>
    </w:p>
    <w:p w:rsidR="001508B9" w:rsidRDefault="001508B9" w:rsidP="001508B9">
      <w:pPr>
        <w:ind w:left="-720" w:right="-720" w:firstLine="900"/>
        <w:rPr>
          <w:rFonts w:cs="Arial"/>
          <w:bCs/>
          <w:color w:val="222222"/>
          <w:shd w:val="clear" w:color="auto" w:fill="FFFFFF"/>
          <w:lang w:val="sr-Cyrl-CS"/>
        </w:rPr>
      </w:pPr>
    </w:p>
    <w:p w:rsidR="001508B9" w:rsidRPr="0057564D" w:rsidRDefault="001508B9" w:rsidP="001508B9">
      <w:pPr>
        <w:ind w:left="-720" w:right="-720" w:firstLine="900"/>
        <w:jc w:val="center"/>
        <w:rPr>
          <w:rFonts w:cs="Arial"/>
          <w:b/>
          <w:bCs/>
          <w:color w:val="222222"/>
          <w:shd w:val="clear" w:color="auto" w:fill="FFFFFF"/>
          <w:lang w:val="sr-Cyrl-CS"/>
        </w:rPr>
      </w:pPr>
      <w:r>
        <w:rPr>
          <w:rFonts w:cs="Arial"/>
          <w:b/>
          <w:bCs/>
          <w:color w:val="222222"/>
          <w:shd w:val="clear" w:color="auto" w:fill="FFFFFF"/>
          <w:lang w:val="sr-Cyrl-CS"/>
        </w:rPr>
        <w:t>Тарифни број 3</w:t>
      </w:r>
    </w:p>
    <w:p w:rsidR="001508B9" w:rsidRPr="0057564D" w:rsidRDefault="001508B9" w:rsidP="001508B9">
      <w:pPr>
        <w:ind w:left="-720" w:right="-720" w:firstLine="900"/>
        <w:jc w:val="center"/>
        <w:rPr>
          <w:b/>
          <w:lang w:val="sr-Cyrl-CS"/>
        </w:rPr>
      </w:pPr>
      <w:r>
        <w:rPr>
          <w:b/>
          <w:lang w:val="sr-Cyrl-CS"/>
        </w:rPr>
        <w:t>Н</w:t>
      </w:r>
      <w:r w:rsidRPr="0057564D">
        <w:rPr>
          <w:b/>
          <w:lang w:val="sr-Cyrl-CS"/>
        </w:rPr>
        <w:t>акнада за коришћење јавне површине по основу заузећа грађевинским материјалом и за извођење</w:t>
      </w:r>
      <w:r>
        <w:rPr>
          <w:b/>
          <w:lang w:val="sr-Cyrl-CS"/>
        </w:rPr>
        <w:t xml:space="preserve"> грађевинских радова и изградњу</w:t>
      </w:r>
    </w:p>
    <w:p w:rsidR="001508B9" w:rsidRDefault="001508B9" w:rsidP="001508B9">
      <w:pPr>
        <w:ind w:left="-720" w:right="-720" w:firstLine="900"/>
        <w:jc w:val="both"/>
        <w:rPr>
          <w:lang w:val="sr-Cyrl-CS"/>
        </w:rPr>
      </w:pPr>
    </w:p>
    <w:p w:rsidR="001508B9" w:rsidRPr="00AC0A25" w:rsidRDefault="001508B9" w:rsidP="001508B9">
      <w:pPr>
        <w:ind w:left="-720" w:right="-720" w:firstLine="900"/>
        <w:jc w:val="both"/>
        <w:rPr>
          <w:lang w:val="sr-Cyrl-CS"/>
        </w:rPr>
      </w:pPr>
    </w:p>
    <w:p w:rsidR="001508B9" w:rsidRPr="00AD306C" w:rsidRDefault="001508B9" w:rsidP="001508B9">
      <w:pPr>
        <w:ind w:left="-720" w:right="-720" w:firstLine="900"/>
        <w:jc w:val="both"/>
        <w:rPr>
          <w:lang w:val="sr-Cyrl-CS"/>
        </w:rPr>
      </w:pPr>
      <w:r>
        <w:rPr>
          <w:lang w:val="sr-Cyrl-CS"/>
        </w:rPr>
        <w:t>З</w:t>
      </w:r>
      <w:r w:rsidRPr="00B109F0">
        <w:rPr>
          <w:lang w:val="sr-Cyrl-CS"/>
        </w:rPr>
        <w:t>а коришћење јавне површине по основу заузећа грађевинским материјалом и за извођење грађевинских радова и изградњу</w:t>
      </w:r>
      <w:r>
        <w:rPr>
          <w:lang w:val="sr-Cyrl-CS"/>
        </w:rPr>
        <w:t>, за сваки цео и започети м2 простора који се користи, утврђује се накнада дневно, и то:</w:t>
      </w:r>
    </w:p>
    <w:p w:rsidR="001508B9" w:rsidRDefault="001508B9" w:rsidP="001508B9">
      <w:pPr>
        <w:ind w:right="-720"/>
        <w:jc w:val="both"/>
        <w:rPr>
          <w:lang w:val="sr-Cyrl-CS"/>
        </w:rPr>
      </w:pPr>
    </w:p>
    <w:p w:rsidR="001508B9" w:rsidRDefault="001508B9" w:rsidP="00750826">
      <w:pPr>
        <w:widowControl/>
        <w:numPr>
          <w:ilvl w:val="0"/>
          <w:numId w:val="2"/>
        </w:numPr>
        <w:tabs>
          <w:tab w:val="clear" w:pos="540"/>
        </w:tabs>
        <w:autoSpaceDE/>
        <w:autoSpaceDN/>
        <w:ind w:right="-720"/>
        <w:jc w:val="both"/>
        <w:rPr>
          <w:lang w:val="sr-Cyrl-CS"/>
        </w:rPr>
      </w:pPr>
      <w:r>
        <w:rPr>
          <w:lang w:val="sr-Cyrl-CS"/>
        </w:rPr>
        <w:t>при изградњи објекта……………40,00 динара</w:t>
      </w:r>
    </w:p>
    <w:p w:rsidR="001508B9" w:rsidRDefault="001508B9" w:rsidP="00750826">
      <w:pPr>
        <w:widowControl/>
        <w:numPr>
          <w:ilvl w:val="0"/>
          <w:numId w:val="2"/>
        </w:numPr>
        <w:tabs>
          <w:tab w:val="clear" w:pos="540"/>
        </w:tabs>
        <w:autoSpaceDE/>
        <w:autoSpaceDN/>
        <w:ind w:right="-720"/>
        <w:jc w:val="both"/>
        <w:rPr>
          <w:lang w:val="sr-Cyrl-CS"/>
        </w:rPr>
      </w:pPr>
      <w:r>
        <w:rPr>
          <w:lang w:val="sr-Cyrl-CS"/>
        </w:rPr>
        <w:t>при извођењу радова на објектима који изискују раскопавање коловоза и тротоара ……………50,00 динара</w:t>
      </w:r>
    </w:p>
    <w:p w:rsidR="001508B9" w:rsidRDefault="001508B9" w:rsidP="00750826">
      <w:pPr>
        <w:widowControl/>
        <w:numPr>
          <w:ilvl w:val="0"/>
          <w:numId w:val="2"/>
        </w:numPr>
        <w:tabs>
          <w:tab w:val="clear" w:pos="540"/>
        </w:tabs>
        <w:autoSpaceDE/>
        <w:autoSpaceDN/>
        <w:ind w:right="-720"/>
        <w:jc w:val="both"/>
        <w:rPr>
          <w:lang w:val="sr-Cyrl-CS"/>
        </w:rPr>
      </w:pPr>
      <w:r>
        <w:rPr>
          <w:lang w:val="sr-Cyrl-CS"/>
        </w:rPr>
        <w:t>при заузимању јавних површина које захтевају забрану кретања возила и пешака и паркирање возила……180,00 динара.</w:t>
      </w:r>
    </w:p>
    <w:p w:rsidR="001508B9" w:rsidRDefault="001508B9" w:rsidP="001508B9">
      <w:pPr>
        <w:ind w:right="-720"/>
        <w:rPr>
          <w:lang w:val="sr-Latn-CS"/>
        </w:rPr>
      </w:pPr>
    </w:p>
    <w:p w:rsidR="001508B9" w:rsidRDefault="001508B9" w:rsidP="001508B9">
      <w:pPr>
        <w:ind w:left="-720" w:right="-720" w:firstLine="900"/>
        <w:rPr>
          <w:b/>
          <w:u w:val="single"/>
          <w:lang w:val="sr-Cyrl-CS"/>
        </w:rPr>
      </w:pPr>
      <w:r>
        <w:rPr>
          <w:b/>
          <w:u w:val="single"/>
          <w:lang w:val="sr-Cyrl-CS"/>
        </w:rPr>
        <w:t>НАПОМЕНА</w:t>
      </w:r>
    </w:p>
    <w:p w:rsidR="001508B9" w:rsidRPr="00CF7E0E" w:rsidRDefault="001508B9" w:rsidP="001508B9">
      <w:pPr>
        <w:ind w:right="-720"/>
        <w:jc w:val="both"/>
        <w:rPr>
          <w:lang w:val="sr-Cyrl-CS"/>
        </w:rPr>
      </w:pPr>
    </w:p>
    <w:p w:rsidR="001508B9" w:rsidRDefault="001508B9" w:rsidP="001508B9">
      <w:pPr>
        <w:ind w:left="-720" w:right="-720" w:firstLine="720"/>
        <w:jc w:val="both"/>
        <w:rPr>
          <w:lang w:val="sr-Cyrl-CS"/>
        </w:rPr>
      </w:pPr>
      <w:r>
        <w:rPr>
          <w:lang w:val="sr-Cyrl-CS"/>
        </w:rPr>
        <w:t>1.Накнаду овом тарифном броју утврђује Одељење за утврђивање и наплату јавних прихода, а на основу претходно издатог одобрења/сагласности надлежног органа јединице локалне самоуправе.</w:t>
      </w:r>
    </w:p>
    <w:p w:rsidR="001508B9" w:rsidRPr="009E22B8" w:rsidRDefault="001508B9" w:rsidP="001508B9">
      <w:pPr>
        <w:ind w:right="-720"/>
        <w:jc w:val="both"/>
        <w:rPr>
          <w:lang w:val="sr-Cyrl-CS"/>
        </w:rPr>
      </w:pPr>
    </w:p>
    <w:p w:rsidR="001508B9" w:rsidRDefault="001508B9" w:rsidP="001508B9">
      <w:pPr>
        <w:ind w:left="-720" w:right="-720" w:firstLine="720"/>
        <w:rPr>
          <w:lang w:val="sr-Cyrl-CS"/>
        </w:rPr>
      </w:pPr>
      <w:r w:rsidRPr="002F6783">
        <w:rPr>
          <w:lang w:val="sr-Cyrl-CS"/>
        </w:rPr>
        <w:t>2.</w:t>
      </w:r>
      <w:r>
        <w:rPr>
          <w:lang w:val="sr-Cyrl-CS"/>
        </w:rPr>
        <w:t xml:space="preserve"> Накнада за коришћење простора на јавној површини плаћа се месечно до 15. у месецу за претходни месец, а за месеце за које је обавеза доспела у моменту уручења решења у року од 15 дана од дана достављања решења.</w:t>
      </w:r>
    </w:p>
    <w:p w:rsidR="001508B9" w:rsidRPr="007D7A74" w:rsidRDefault="001508B9" w:rsidP="001508B9">
      <w:pPr>
        <w:ind w:left="-720" w:right="-720" w:firstLine="900"/>
        <w:rPr>
          <w:b/>
          <w:u w:val="single"/>
          <w:lang w:val="sr-Cyrl-CS"/>
        </w:rPr>
      </w:pPr>
    </w:p>
    <w:p w:rsidR="001508B9" w:rsidRPr="00DD7DA3" w:rsidRDefault="001508B9" w:rsidP="001508B9">
      <w:pPr>
        <w:ind w:left="-720" w:right="-720" w:firstLine="720"/>
        <w:jc w:val="both"/>
      </w:pPr>
      <w:r>
        <w:rPr>
          <w:lang w:val="sr-Cyrl-CS"/>
        </w:rPr>
        <w:t>3.Накнада по основу заузећа јавне површине грађевинским материјалом и за извођење грађевинских радова увећава се за 100% ако инвеститор продужи дозвољени рок за заузимање јавне површине. Под продужењем рока подразумева се прекорачење рока завршетка изградње евидентираног у писменој изјави инвеститора о почетку грађења односно извођења радова и року завршетка грађења, односно извођења радова према закону о планирању и изградњи.</w:t>
      </w:r>
    </w:p>
    <w:p w:rsidR="001508B9" w:rsidRDefault="001508B9" w:rsidP="001508B9">
      <w:pPr>
        <w:ind w:left="-720" w:right="-720" w:firstLine="900"/>
        <w:rPr>
          <w:rFonts w:cs="Arial"/>
          <w:bCs/>
          <w:color w:val="222222"/>
          <w:shd w:val="clear" w:color="auto" w:fill="FFFFFF"/>
          <w:lang w:val="sr-Cyrl-CS"/>
        </w:rPr>
      </w:pPr>
    </w:p>
    <w:p w:rsidR="001508B9" w:rsidRPr="0031557E" w:rsidRDefault="001508B9" w:rsidP="001508B9">
      <w:pPr>
        <w:ind w:left="-720" w:right="-720" w:firstLine="900"/>
        <w:jc w:val="center"/>
        <w:rPr>
          <w:b/>
        </w:rPr>
      </w:pPr>
      <w:r>
        <w:rPr>
          <w:b/>
          <w:lang w:val="sr-Cyrl-CS"/>
        </w:rPr>
        <w:t>01 Број: 011-19/2019</w:t>
      </w:r>
    </w:p>
    <w:p w:rsidR="001508B9" w:rsidRPr="00F90BE7" w:rsidRDefault="001508B9" w:rsidP="001508B9">
      <w:pPr>
        <w:ind w:left="-720" w:right="-720" w:firstLine="900"/>
        <w:jc w:val="center"/>
        <w:rPr>
          <w:b/>
          <w:lang w:val="sr-Cyrl-CS"/>
        </w:rPr>
      </w:pPr>
      <w:r w:rsidRPr="00F90BE7">
        <w:rPr>
          <w:b/>
          <w:lang w:val="sr-Cyrl-CS"/>
        </w:rPr>
        <w:t>СКУПШТИНА ОПШТИНЕ</w:t>
      </w:r>
      <w:r>
        <w:rPr>
          <w:b/>
          <w:lang w:val="sr-Cyrl-CS"/>
        </w:rPr>
        <w:t xml:space="preserve"> ПОЖЕГА</w:t>
      </w:r>
    </w:p>
    <w:p w:rsidR="001508B9" w:rsidRPr="00B6222F" w:rsidRDefault="001508B9" w:rsidP="001508B9">
      <w:pPr>
        <w:ind w:left="-720" w:right="-720" w:firstLine="900"/>
        <w:jc w:val="center"/>
        <w:rPr>
          <w:b/>
          <w:lang w:val="sr-Cyrl-CS"/>
        </w:rPr>
      </w:pPr>
    </w:p>
    <w:p w:rsidR="001508B9" w:rsidRPr="001B4FE2" w:rsidRDefault="001508B9" w:rsidP="001508B9">
      <w:pPr>
        <w:ind w:left="-720" w:right="-720" w:firstLine="900"/>
        <w:jc w:val="center"/>
        <w:rPr>
          <w:b/>
        </w:rPr>
      </w:pPr>
    </w:p>
    <w:p w:rsidR="001508B9" w:rsidRDefault="001508B9" w:rsidP="001508B9">
      <w:pPr>
        <w:ind w:left="4860" w:right="-720" w:firstLine="900"/>
        <w:jc w:val="center"/>
        <w:rPr>
          <w:b/>
          <w:lang w:val="sr-Cyrl-CS"/>
        </w:rPr>
      </w:pPr>
      <w:r>
        <w:rPr>
          <w:b/>
          <w:lang w:val="sr-Cyrl-CS"/>
        </w:rPr>
        <w:t>ПРЕДСЕДНИК,</w:t>
      </w:r>
    </w:p>
    <w:p w:rsidR="001508B9" w:rsidRDefault="001508B9" w:rsidP="001508B9">
      <w:pPr>
        <w:ind w:left="-720" w:right="-720" w:firstLine="900"/>
        <w:jc w:val="center"/>
        <w:rPr>
          <w:b/>
          <w:lang w:val="sr-Cyrl-CS"/>
        </w:rPr>
      </w:pPr>
      <w:r w:rsidRPr="00B6222F">
        <w:rPr>
          <w:b/>
          <w:lang w:val="sr-Cyrl-CS"/>
        </w:rPr>
        <w:t xml:space="preserve">   </w:t>
      </w:r>
      <w:r w:rsidRPr="00B6222F">
        <w:rPr>
          <w:b/>
        </w:rPr>
        <w:t xml:space="preserve">                                        </w:t>
      </w:r>
      <w:r>
        <w:rPr>
          <w:b/>
          <w:lang w:val="sr-Cyrl-CS"/>
        </w:rPr>
        <w:t xml:space="preserve">          </w:t>
      </w:r>
      <w:r w:rsidRPr="00B6222F">
        <w:rPr>
          <w:b/>
        </w:rPr>
        <w:t xml:space="preserve"> </w:t>
      </w:r>
      <w:r>
        <w:rPr>
          <w:b/>
          <w:lang w:val="sr-Cyrl-CS"/>
        </w:rPr>
        <w:tab/>
      </w:r>
      <w:r>
        <w:rPr>
          <w:b/>
          <w:lang w:val="sr-Cyrl-CS"/>
        </w:rPr>
        <w:tab/>
      </w:r>
      <w:r>
        <w:rPr>
          <w:b/>
          <w:lang w:val="sr-Cyrl-CS"/>
        </w:rPr>
        <w:tab/>
      </w:r>
      <w:r w:rsidR="00FF0319">
        <w:rPr>
          <w:b/>
          <w:lang w:val="sr-Cyrl-CS"/>
        </w:rPr>
        <w:tab/>
      </w:r>
      <w:r>
        <w:rPr>
          <w:b/>
          <w:lang w:val="sr-Cyrl-CS"/>
        </w:rPr>
        <w:t>Зорица Митровић</w:t>
      </w:r>
      <w:r w:rsidR="00FF0319">
        <w:rPr>
          <w:b/>
          <w:lang w:val="sr-Cyrl-CS"/>
        </w:rPr>
        <w:t>, с.р.</w:t>
      </w:r>
    </w:p>
    <w:p w:rsidR="001508B9" w:rsidRDefault="001508B9" w:rsidP="001508B9">
      <w:pPr>
        <w:jc w:val="center"/>
        <w:rPr>
          <w:rFonts w:ascii="Arial Narrow" w:hAnsi="Arial Narrow" w:cs="Arial"/>
          <w:b/>
          <w:iCs/>
          <w:color w:val="000000"/>
          <w:sz w:val="24"/>
          <w:szCs w:val="24"/>
          <w:lang w:val="sr-Cyrl-CS"/>
        </w:rPr>
      </w:pPr>
    </w:p>
    <w:p w:rsidR="001508B9" w:rsidRPr="00380A68" w:rsidRDefault="001508B9" w:rsidP="001508B9">
      <w:pPr>
        <w:ind w:firstLine="708"/>
        <w:jc w:val="both"/>
      </w:pPr>
      <w:r w:rsidRPr="00380A68">
        <w:lastRenderedPageBreak/>
        <w:t>На основу члана 32. став 1. тачка 6., члана 68. и 70. Закона о локалној самоуправи (''Сл.гл.РС'', бр. 129/07...47/18) и члана 38. став 1. тачка 7., члана 82, 87, 88. и 113. Статута општине Пожега (''Сл.лист општине Пожега'', бр. 1/19), Скупштина општ</w:t>
      </w:r>
      <w:r>
        <w:t>и</w:t>
      </w:r>
      <w:r w:rsidRPr="00380A68">
        <w:t xml:space="preserve">не Пожега на седници одржаној </w:t>
      </w:r>
      <w:r>
        <w:t>04.04.</w:t>
      </w:r>
      <w:r w:rsidRPr="00380A68">
        <w:t>2019. године, донела је</w:t>
      </w:r>
    </w:p>
    <w:p w:rsidR="001508B9" w:rsidRPr="00380A68" w:rsidRDefault="001508B9" w:rsidP="001508B9">
      <w:pPr>
        <w:jc w:val="both"/>
      </w:pPr>
    </w:p>
    <w:p w:rsidR="001508B9" w:rsidRPr="00380A68" w:rsidRDefault="001508B9" w:rsidP="001508B9">
      <w:pPr>
        <w:jc w:val="center"/>
        <w:rPr>
          <w:b/>
        </w:rPr>
      </w:pPr>
      <w:r w:rsidRPr="00380A68">
        <w:rPr>
          <w:b/>
        </w:rPr>
        <w:t>О Д Л У К У</w:t>
      </w:r>
    </w:p>
    <w:p w:rsidR="001508B9" w:rsidRPr="00380A68" w:rsidRDefault="001508B9" w:rsidP="001508B9">
      <w:pPr>
        <w:jc w:val="center"/>
        <w:rPr>
          <w:b/>
        </w:rPr>
      </w:pPr>
      <w:r w:rsidRPr="00380A68">
        <w:rPr>
          <w:b/>
        </w:rPr>
        <w:t>о референдуму и грађанској иницијативи</w:t>
      </w:r>
    </w:p>
    <w:p w:rsidR="001508B9" w:rsidRPr="00380A68" w:rsidRDefault="001508B9" w:rsidP="001508B9">
      <w:pPr>
        <w:jc w:val="center"/>
        <w:rPr>
          <w:b/>
        </w:rPr>
      </w:pPr>
      <w:r w:rsidRPr="00380A68">
        <w:rPr>
          <w:b/>
        </w:rPr>
        <w:t>на територији општине Пожега</w:t>
      </w:r>
    </w:p>
    <w:p w:rsidR="001508B9" w:rsidRPr="00380A68" w:rsidRDefault="001508B9" w:rsidP="001508B9">
      <w:pPr>
        <w:jc w:val="center"/>
      </w:pPr>
    </w:p>
    <w:p w:rsidR="001508B9" w:rsidRPr="00380A68" w:rsidRDefault="001508B9" w:rsidP="001508B9">
      <w:pPr>
        <w:jc w:val="center"/>
      </w:pPr>
      <w:r w:rsidRPr="00380A68">
        <w:t>Члан 1.</w:t>
      </w:r>
    </w:p>
    <w:p w:rsidR="001508B9" w:rsidRPr="00380A68" w:rsidRDefault="001508B9" w:rsidP="001508B9">
      <w:pPr>
        <w:ind w:firstLine="708"/>
        <w:jc w:val="both"/>
      </w:pPr>
      <w:r w:rsidRPr="00380A68">
        <w:t>Овом одлуком утврђује се начин непосредног изјашњавања, односно поступак одлучивања грађана путем референдума и начин остваривања грађанске иницијативе на територији општине Пожега.</w:t>
      </w:r>
    </w:p>
    <w:p w:rsidR="001508B9" w:rsidRPr="00380A68" w:rsidRDefault="001508B9" w:rsidP="001508B9">
      <w:pPr>
        <w:jc w:val="both"/>
      </w:pPr>
    </w:p>
    <w:p w:rsidR="001508B9" w:rsidRPr="00380A68" w:rsidRDefault="001508B9" w:rsidP="001508B9">
      <w:pPr>
        <w:jc w:val="center"/>
      </w:pPr>
      <w:r w:rsidRPr="00380A68">
        <w:t>Члан 2.</w:t>
      </w:r>
    </w:p>
    <w:p w:rsidR="001508B9" w:rsidRPr="00380A68" w:rsidRDefault="001508B9" w:rsidP="001508B9">
      <w:pPr>
        <w:jc w:val="both"/>
      </w:pPr>
      <w:r w:rsidRPr="00380A68">
        <w:tab/>
        <w:t>Референдумом грађана одлучују о питањима из делокруга Скупштине општине (у даљем тексту: Скупштина) за која то Скупштина одлучи, као и питањима која се односе на потребе, односно интересе грађана са подручја за које се референдум расписује.</w:t>
      </w:r>
    </w:p>
    <w:p w:rsidR="001508B9" w:rsidRPr="00380A68" w:rsidRDefault="001508B9" w:rsidP="001508B9">
      <w:pPr>
        <w:jc w:val="both"/>
      </w:pPr>
    </w:p>
    <w:p w:rsidR="001508B9" w:rsidRPr="00380A68" w:rsidRDefault="001508B9" w:rsidP="001508B9">
      <w:pPr>
        <w:jc w:val="center"/>
      </w:pPr>
      <w:r w:rsidRPr="00380A68">
        <w:t>Члан 3.</w:t>
      </w:r>
    </w:p>
    <w:p w:rsidR="001508B9" w:rsidRPr="00380A68" w:rsidRDefault="001508B9" w:rsidP="001508B9">
      <w:pPr>
        <w:jc w:val="both"/>
      </w:pPr>
      <w:r w:rsidRPr="00380A68">
        <w:tab/>
        <w:t xml:space="preserve">Право изјашњавања на референдуму имају грађани који у складу са </w:t>
      </w:r>
      <w:r w:rsidRPr="00360997">
        <w:t xml:space="preserve">прописима </w:t>
      </w:r>
      <w:r w:rsidRPr="00380A68">
        <w:t>о изборима имају бирчако право и пребивалиште на териториј</w:t>
      </w:r>
      <w:r>
        <w:t>и за коју се референдум распису</w:t>
      </w:r>
      <w:r w:rsidRPr="00380A68">
        <w:t>је.</w:t>
      </w:r>
    </w:p>
    <w:p w:rsidR="001508B9" w:rsidRPr="00380A68" w:rsidRDefault="001508B9" w:rsidP="001508B9">
      <w:pPr>
        <w:jc w:val="both"/>
      </w:pPr>
    </w:p>
    <w:p w:rsidR="001508B9" w:rsidRPr="00380A68" w:rsidRDefault="001508B9" w:rsidP="001508B9">
      <w:pPr>
        <w:jc w:val="center"/>
      </w:pPr>
      <w:r w:rsidRPr="00380A68">
        <w:t>Члан 4.</w:t>
      </w:r>
    </w:p>
    <w:p w:rsidR="001508B9" w:rsidRPr="00380A68" w:rsidRDefault="001508B9" w:rsidP="001508B9">
      <w:pPr>
        <w:jc w:val="both"/>
      </w:pPr>
      <w:r w:rsidRPr="00380A68">
        <w:tab/>
        <w:t xml:space="preserve">Грађени путем грађанске иницијативе предлажу Скупштини доношење акта којим ће се уредити </w:t>
      </w:r>
      <w:r>
        <w:t>одређано питање из надлежности Општине, промену С</w:t>
      </w:r>
      <w:r w:rsidRPr="00380A68">
        <w:t>татута или других аката и расписивање референдума у складу са законом, Статутом општине и овом одлуком.</w:t>
      </w:r>
    </w:p>
    <w:p w:rsidR="001508B9" w:rsidRPr="00380A68" w:rsidRDefault="001508B9" w:rsidP="001508B9">
      <w:pPr>
        <w:jc w:val="both"/>
      </w:pPr>
    </w:p>
    <w:p w:rsidR="001508B9" w:rsidRPr="00380A68" w:rsidRDefault="001508B9" w:rsidP="001508B9">
      <w:pPr>
        <w:jc w:val="center"/>
      </w:pPr>
      <w:r w:rsidRPr="00380A68">
        <w:t>Члан 5.</w:t>
      </w:r>
    </w:p>
    <w:p w:rsidR="001508B9" w:rsidRPr="00380A68" w:rsidRDefault="001508B9" w:rsidP="001508B9">
      <w:pPr>
        <w:jc w:val="both"/>
      </w:pPr>
      <w:r w:rsidRPr="00380A68">
        <w:tab/>
        <w:t>Право учествовања у грађанској иницијативи имају грађани који у складу са прописима о изборима имају бирачко право.</w:t>
      </w:r>
    </w:p>
    <w:p w:rsidR="001508B9" w:rsidRPr="00380A68" w:rsidRDefault="001508B9" w:rsidP="001508B9"/>
    <w:p w:rsidR="001508B9" w:rsidRPr="00380A68" w:rsidRDefault="001508B9" w:rsidP="001508B9">
      <w:pPr>
        <w:jc w:val="center"/>
        <w:rPr>
          <w:b/>
        </w:rPr>
      </w:pPr>
      <w:r w:rsidRPr="00380A68">
        <w:rPr>
          <w:b/>
        </w:rPr>
        <w:t>I СПРОВОЂЕЊЕ РЕФЕРЕНДУМА</w:t>
      </w:r>
    </w:p>
    <w:p w:rsidR="001508B9" w:rsidRPr="00380A68" w:rsidRDefault="001508B9" w:rsidP="001508B9"/>
    <w:p w:rsidR="001508B9" w:rsidRPr="00380A68" w:rsidRDefault="001508B9" w:rsidP="001508B9">
      <w:pPr>
        <w:jc w:val="center"/>
      </w:pPr>
      <w:r w:rsidRPr="00380A68">
        <w:t>Члан 6.</w:t>
      </w:r>
    </w:p>
    <w:p w:rsidR="001508B9" w:rsidRPr="00380A68" w:rsidRDefault="001508B9" w:rsidP="001508B9">
      <w:pPr>
        <w:jc w:val="both"/>
      </w:pPr>
      <w:r w:rsidRPr="00380A68">
        <w:tab/>
        <w:t>Акт о расписивању референдума из члана 2. одлуке, доноси Скупштина.</w:t>
      </w:r>
    </w:p>
    <w:p w:rsidR="001508B9" w:rsidRPr="00380A68" w:rsidRDefault="001508B9" w:rsidP="001508B9">
      <w:pPr>
        <w:jc w:val="both"/>
      </w:pPr>
      <w:r w:rsidRPr="00380A68">
        <w:tab/>
        <w:t>Од дана расписивања до дана спровођења референдума не може протећи мање од 15</w:t>
      </w:r>
      <w:r>
        <w:t>,</w:t>
      </w:r>
      <w:r w:rsidRPr="00380A68">
        <w:t xml:space="preserve"> ни више од 90 дана.</w:t>
      </w:r>
    </w:p>
    <w:p w:rsidR="001508B9" w:rsidRPr="00380A68" w:rsidRDefault="001508B9" w:rsidP="001508B9">
      <w:pPr>
        <w:jc w:val="both"/>
      </w:pPr>
      <w:r w:rsidRPr="00380A68">
        <w:tab/>
        <w:t>Скупштина може на сопствену иницијативу да распише референдум о питањима из свог делокруга.</w:t>
      </w:r>
    </w:p>
    <w:p w:rsidR="001508B9" w:rsidRPr="00380A68" w:rsidRDefault="001508B9" w:rsidP="001508B9">
      <w:pPr>
        <w:jc w:val="both"/>
      </w:pPr>
      <w:r w:rsidRPr="00380A68">
        <w:tab/>
        <w:t>Скупштина општине је дужна да распише референдум за територију Општине о питању из свог делокруга рада када то затраже грађани својим потписима ако је листа потписника захтева састављена у складу са законом и  ако је исту потписало најмање 10% бирача од укупног броја грађана са бирачким правом на територији Општине.</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ahoma"/>
        </w:rPr>
      </w:pPr>
      <w:r w:rsidRPr="00380A68">
        <w:tab/>
      </w:r>
      <w:r w:rsidRPr="00380A68">
        <w:rPr>
          <w:rFonts w:cs="Tahoma"/>
        </w:rPr>
        <w:t>Скуп</w:t>
      </w:r>
      <w:r w:rsidRPr="00380A68">
        <w:rPr>
          <w:rFonts w:cs="Tahoma"/>
        </w:rPr>
        <w:softHyphen/>
        <w:t>шти</w:t>
      </w:r>
      <w:r w:rsidRPr="00380A68">
        <w:rPr>
          <w:rFonts w:cs="Tahoma"/>
        </w:rPr>
        <w:softHyphen/>
        <w:t>на оп</w:t>
      </w:r>
      <w:r w:rsidRPr="00380A68">
        <w:rPr>
          <w:rFonts w:cs="Tahoma"/>
        </w:rPr>
        <w:softHyphen/>
        <w:t>шти</w:t>
      </w:r>
      <w:r w:rsidRPr="00380A68">
        <w:rPr>
          <w:rFonts w:cs="Tahoma"/>
        </w:rPr>
        <w:softHyphen/>
        <w:t>не ду</w:t>
      </w:r>
      <w:r w:rsidRPr="00380A68">
        <w:rPr>
          <w:rFonts w:cs="Tahoma"/>
        </w:rPr>
        <w:softHyphen/>
        <w:t>жна је да рас</w:t>
      </w:r>
      <w:r w:rsidRPr="00380A68">
        <w:rPr>
          <w:rFonts w:cs="Tahoma"/>
        </w:rPr>
        <w:softHyphen/>
        <w:t>пи</w:t>
      </w:r>
      <w:r w:rsidRPr="00380A68">
        <w:rPr>
          <w:rFonts w:cs="Tahoma"/>
        </w:rPr>
        <w:softHyphen/>
        <w:t>ше ре</w:t>
      </w:r>
      <w:r w:rsidRPr="00380A68">
        <w:rPr>
          <w:rFonts w:cs="Tahoma"/>
        </w:rPr>
        <w:softHyphen/>
        <w:t>фе</w:t>
      </w:r>
      <w:r w:rsidRPr="00380A68">
        <w:rPr>
          <w:rFonts w:cs="Tahoma"/>
        </w:rPr>
        <w:softHyphen/>
        <w:t>рен</w:t>
      </w:r>
      <w:r w:rsidRPr="00380A68">
        <w:rPr>
          <w:rFonts w:cs="Tahoma"/>
        </w:rPr>
        <w:softHyphen/>
        <w:t>дум на де</w:t>
      </w:r>
      <w:r w:rsidRPr="00380A68">
        <w:rPr>
          <w:rFonts w:cs="Tahoma"/>
        </w:rPr>
        <w:softHyphen/>
        <w:t>лу територи</w:t>
      </w:r>
      <w:r w:rsidRPr="00380A68">
        <w:rPr>
          <w:rFonts w:cs="Tahoma"/>
        </w:rPr>
        <w:softHyphen/>
        <w:t>је Оп</w:t>
      </w:r>
      <w:r w:rsidRPr="00380A68">
        <w:rPr>
          <w:rFonts w:cs="Tahoma"/>
        </w:rPr>
        <w:softHyphen/>
        <w:t>шти</w:t>
      </w:r>
      <w:r w:rsidRPr="00380A68">
        <w:rPr>
          <w:rFonts w:cs="Tahoma"/>
        </w:rPr>
        <w:softHyphen/>
        <w:t>не о пи</w:t>
      </w:r>
      <w:r w:rsidRPr="00380A68">
        <w:rPr>
          <w:rFonts w:cs="Tahoma"/>
        </w:rPr>
        <w:softHyphen/>
        <w:t>та</w:t>
      </w:r>
      <w:r w:rsidRPr="00380A68">
        <w:rPr>
          <w:rFonts w:cs="Tahoma"/>
        </w:rPr>
        <w:softHyphen/>
        <w:t>њу ко</w:t>
      </w:r>
      <w:r w:rsidRPr="00380A68">
        <w:rPr>
          <w:rFonts w:cs="Tahoma"/>
        </w:rPr>
        <w:softHyphen/>
        <w:t>је се од</w:t>
      </w:r>
      <w:r w:rsidRPr="00380A68">
        <w:rPr>
          <w:rFonts w:cs="Tahoma"/>
        </w:rPr>
        <w:softHyphen/>
        <w:t>но</w:t>
      </w:r>
      <w:r w:rsidRPr="00380A68">
        <w:rPr>
          <w:rFonts w:cs="Tahoma"/>
        </w:rPr>
        <w:softHyphen/>
        <w:t>си на по</w:t>
      </w:r>
      <w:r w:rsidRPr="00380A68">
        <w:rPr>
          <w:rFonts w:cs="Tahoma"/>
        </w:rPr>
        <w:softHyphen/>
        <w:t>тре</w:t>
      </w:r>
      <w:r w:rsidRPr="00380A68">
        <w:rPr>
          <w:rFonts w:cs="Tahoma"/>
        </w:rPr>
        <w:softHyphen/>
        <w:t>бе, од</w:t>
      </w:r>
      <w:r w:rsidRPr="00380A68">
        <w:rPr>
          <w:rFonts w:cs="Tahoma"/>
        </w:rPr>
        <w:softHyphen/>
        <w:t>но</w:t>
      </w:r>
      <w:r w:rsidRPr="00380A68">
        <w:rPr>
          <w:rFonts w:cs="Tahoma"/>
        </w:rPr>
        <w:softHyphen/>
        <w:t>сно ин</w:t>
      </w:r>
      <w:r w:rsidRPr="00380A68">
        <w:rPr>
          <w:rFonts w:cs="Tahoma"/>
        </w:rPr>
        <w:softHyphen/>
        <w:t>те</w:t>
      </w:r>
      <w:r w:rsidRPr="00380A68">
        <w:rPr>
          <w:rFonts w:cs="Tahoma"/>
        </w:rPr>
        <w:softHyphen/>
        <w:t>ре</w:t>
      </w:r>
      <w:r w:rsidRPr="00380A68">
        <w:rPr>
          <w:rFonts w:cs="Tahoma"/>
        </w:rPr>
        <w:softHyphen/>
        <w:t>се ста</w:t>
      </w:r>
      <w:r w:rsidRPr="00380A68">
        <w:rPr>
          <w:rFonts w:cs="Tahoma"/>
        </w:rPr>
        <w:softHyphen/>
        <w:t>нов</w:t>
      </w:r>
      <w:r w:rsidRPr="00380A68">
        <w:rPr>
          <w:rFonts w:cs="Tahoma"/>
        </w:rPr>
        <w:softHyphen/>
        <w:t>ни</w:t>
      </w:r>
      <w:r w:rsidRPr="00380A68">
        <w:rPr>
          <w:rFonts w:cs="Tahoma"/>
        </w:rPr>
        <w:softHyphen/>
        <w:t>штва то</w:t>
      </w:r>
      <w:r w:rsidRPr="00380A68">
        <w:rPr>
          <w:rFonts w:cs="Tahoma"/>
        </w:rPr>
        <w:softHyphen/>
        <w:t>г де</w:t>
      </w:r>
      <w:r w:rsidRPr="00380A68">
        <w:rPr>
          <w:rFonts w:cs="Tahoma"/>
        </w:rPr>
        <w:softHyphen/>
        <w:t>ла те</w:t>
      </w:r>
      <w:r w:rsidRPr="00380A68">
        <w:rPr>
          <w:rFonts w:cs="Tahoma"/>
        </w:rPr>
        <w:softHyphen/>
        <w:t>ри</w:t>
      </w:r>
      <w:r w:rsidRPr="00380A68">
        <w:rPr>
          <w:rFonts w:cs="Tahoma"/>
        </w:rPr>
        <w:softHyphen/>
        <w:t>то</w:t>
      </w:r>
      <w:r w:rsidRPr="00380A68">
        <w:rPr>
          <w:rFonts w:cs="Tahoma"/>
        </w:rPr>
        <w:softHyphen/>
        <w:t>ри</w:t>
      </w:r>
      <w:r w:rsidRPr="00380A68">
        <w:rPr>
          <w:rFonts w:cs="Tahoma"/>
        </w:rPr>
        <w:softHyphen/>
        <w:t>је, ако је ли</w:t>
      </w:r>
      <w:r w:rsidRPr="00380A68">
        <w:rPr>
          <w:rFonts w:cs="Tahoma"/>
        </w:rPr>
        <w:softHyphen/>
        <w:t>ста пот</w:t>
      </w:r>
      <w:r w:rsidRPr="00380A68">
        <w:rPr>
          <w:rFonts w:cs="Tahoma"/>
        </w:rPr>
        <w:softHyphen/>
        <w:t>пи</w:t>
      </w:r>
      <w:r w:rsidRPr="00380A68">
        <w:rPr>
          <w:rFonts w:cs="Tahoma"/>
        </w:rPr>
        <w:softHyphen/>
        <w:t>сни</w:t>
      </w:r>
      <w:r w:rsidRPr="00380A68">
        <w:rPr>
          <w:rFonts w:cs="Tahoma"/>
        </w:rPr>
        <w:softHyphen/>
        <w:t>ка зах</w:t>
      </w:r>
      <w:r w:rsidRPr="00380A68">
        <w:rPr>
          <w:rFonts w:cs="Tahoma"/>
        </w:rPr>
        <w:softHyphen/>
        <w:t>те</w:t>
      </w:r>
      <w:r w:rsidRPr="00380A68">
        <w:rPr>
          <w:rFonts w:cs="Tahoma"/>
        </w:rPr>
        <w:softHyphen/>
        <w:t>ва за распи</w:t>
      </w:r>
      <w:r w:rsidRPr="00380A68">
        <w:rPr>
          <w:rFonts w:cs="Tahoma"/>
        </w:rPr>
        <w:softHyphen/>
        <w:t>си</w:t>
      </w:r>
      <w:r w:rsidRPr="00380A68">
        <w:rPr>
          <w:rFonts w:cs="Tahoma"/>
        </w:rPr>
        <w:softHyphen/>
        <w:t>ва</w:t>
      </w:r>
      <w:r w:rsidRPr="00380A68">
        <w:rPr>
          <w:rFonts w:cs="Tahoma"/>
        </w:rPr>
        <w:softHyphen/>
        <w:t>ње ре</w:t>
      </w:r>
      <w:r w:rsidRPr="00380A68">
        <w:rPr>
          <w:rFonts w:cs="Tahoma"/>
        </w:rPr>
        <w:softHyphen/>
        <w:t>фе</w:t>
      </w:r>
      <w:r w:rsidRPr="00380A68">
        <w:rPr>
          <w:rFonts w:cs="Tahoma"/>
        </w:rPr>
        <w:softHyphen/>
        <w:t>рен</w:t>
      </w:r>
      <w:r w:rsidRPr="00380A68">
        <w:rPr>
          <w:rFonts w:cs="Tahoma"/>
        </w:rPr>
        <w:softHyphen/>
        <w:t>ду</w:t>
      </w:r>
      <w:r w:rsidRPr="00380A68">
        <w:rPr>
          <w:rFonts w:cs="Tahoma"/>
        </w:rPr>
        <w:softHyphen/>
        <w:t>ма са</w:t>
      </w:r>
      <w:r w:rsidRPr="00380A68">
        <w:rPr>
          <w:rFonts w:cs="Tahoma"/>
        </w:rPr>
        <w:softHyphen/>
        <w:t>ста</w:t>
      </w:r>
      <w:r w:rsidRPr="00380A68">
        <w:rPr>
          <w:rFonts w:cs="Tahoma"/>
        </w:rPr>
        <w:softHyphen/>
        <w:t>вље</w:t>
      </w:r>
      <w:r w:rsidRPr="00380A68">
        <w:rPr>
          <w:rFonts w:cs="Tahoma"/>
        </w:rPr>
        <w:softHyphen/>
        <w:t>на у скла</w:t>
      </w:r>
      <w:r w:rsidRPr="00380A68">
        <w:rPr>
          <w:rFonts w:cs="Tahoma"/>
        </w:rPr>
        <w:softHyphen/>
        <w:t>ду са за</w:t>
      </w:r>
      <w:r w:rsidRPr="00380A68">
        <w:rPr>
          <w:rFonts w:cs="Tahoma"/>
        </w:rPr>
        <w:softHyphen/>
        <w:t>ко</w:t>
      </w:r>
      <w:r w:rsidRPr="00380A68">
        <w:rPr>
          <w:rFonts w:cs="Tahoma"/>
        </w:rPr>
        <w:softHyphen/>
        <w:t>ном и ако је исту пот</w:t>
      </w:r>
      <w:r w:rsidRPr="00380A68">
        <w:rPr>
          <w:rFonts w:cs="Tahoma"/>
        </w:rPr>
        <w:softHyphen/>
        <w:t>пи</w:t>
      </w:r>
      <w:r w:rsidRPr="00380A68">
        <w:rPr>
          <w:rFonts w:cs="Tahoma"/>
        </w:rPr>
        <w:softHyphen/>
        <w:t>са</w:t>
      </w:r>
      <w:r w:rsidRPr="00380A68">
        <w:rPr>
          <w:rFonts w:cs="Tahoma"/>
        </w:rPr>
        <w:softHyphen/>
        <w:t xml:space="preserve">ло </w:t>
      </w:r>
      <w:r w:rsidRPr="00380A68">
        <w:rPr>
          <w:rFonts w:cs="Tahoma"/>
          <w:bCs/>
        </w:rPr>
        <w:t>нај</w:t>
      </w:r>
      <w:r w:rsidRPr="00380A68">
        <w:rPr>
          <w:rFonts w:cs="Tahoma"/>
          <w:bCs/>
        </w:rPr>
        <w:softHyphen/>
        <w:t>ма</w:t>
      </w:r>
      <w:r w:rsidRPr="00380A68">
        <w:rPr>
          <w:rFonts w:cs="Tahoma"/>
          <w:bCs/>
        </w:rPr>
        <w:softHyphen/>
        <w:t xml:space="preserve">ње 10% </w:t>
      </w:r>
      <w:r w:rsidRPr="00380A68">
        <w:rPr>
          <w:rFonts w:cs="Tahoma"/>
        </w:rPr>
        <w:t>би</w:t>
      </w:r>
      <w:r w:rsidRPr="00380A68">
        <w:rPr>
          <w:rFonts w:cs="Tahoma"/>
        </w:rPr>
        <w:softHyphen/>
        <w:t>ра</w:t>
      </w:r>
      <w:r w:rsidRPr="00380A68">
        <w:rPr>
          <w:rFonts w:cs="Tahoma"/>
        </w:rPr>
        <w:softHyphen/>
        <w:t>ча од укупног броја грађана са бирачким правом, са де</w:t>
      </w:r>
      <w:r w:rsidRPr="00380A68">
        <w:rPr>
          <w:rFonts w:cs="Tahoma"/>
        </w:rPr>
        <w:softHyphen/>
        <w:t>ла те</w:t>
      </w:r>
      <w:r w:rsidRPr="00380A68">
        <w:rPr>
          <w:rFonts w:cs="Tahoma"/>
        </w:rPr>
        <w:softHyphen/>
        <w:t>ри</w:t>
      </w:r>
      <w:r w:rsidRPr="00380A68">
        <w:rPr>
          <w:rFonts w:cs="Tahoma"/>
        </w:rPr>
        <w:softHyphen/>
        <w:t>то</w:t>
      </w:r>
      <w:r w:rsidRPr="00380A68">
        <w:rPr>
          <w:rFonts w:cs="Tahoma"/>
        </w:rPr>
        <w:softHyphen/>
        <w:t>ри</w:t>
      </w:r>
      <w:r w:rsidRPr="00380A68">
        <w:rPr>
          <w:rFonts w:cs="Tahoma"/>
        </w:rPr>
        <w:softHyphen/>
        <w:t>је Оп</w:t>
      </w:r>
      <w:r w:rsidRPr="00380A68">
        <w:rPr>
          <w:rFonts w:cs="Tahoma"/>
        </w:rPr>
        <w:softHyphen/>
        <w:t>шти</w:t>
      </w:r>
      <w:r w:rsidRPr="00380A68">
        <w:rPr>
          <w:rFonts w:cs="Tahoma"/>
        </w:rPr>
        <w:softHyphen/>
        <w:t>не за ко</w:t>
      </w:r>
      <w:r w:rsidRPr="00380A68">
        <w:rPr>
          <w:rFonts w:cs="Tahoma"/>
        </w:rPr>
        <w:softHyphen/>
        <w:t>ју се тра</w:t>
      </w:r>
      <w:r w:rsidRPr="00380A68">
        <w:rPr>
          <w:rFonts w:cs="Tahoma"/>
        </w:rPr>
        <w:softHyphen/>
        <w:t>жи расписивање референ</w:t>
      </w:r>
      <w:r w:rsidRPr="00380A68">
        <w:rPr>
          <w:rFonts w:cs="Tahoma"/>
        </w:rPr>
        <w:softHyphen/>
        <w:t>ду</w:t>
      </w:r>
      <w:r w:rsidRPr="00380A68">
        <w:rPr>
          <w:rFonts w:cs="Tahoma"/>
        </w:rPr>
        <w:softHyphen/>
        <w:t>ма.</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ahoma"/>
        </w:rPr>
      </w:pPr>
      <w:r w:rsidRPr="00380A68">
        <w:rPr>
          <w:rFonts w:cs="Tahoma"/>
        </w:rPr>
        <w:t>Члан 7.</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Акт о расписивању референдума обавезно садржи: назначење територије за коју се референдум расписује: акт, односно питање о коме се грађа</w:t>
      </w:r>
      <w:r>
        <w:rPr>
          <w:rFonts w:cs="Tahoma"/>
        </w:rPr>
        <w:t>н</w:t>
      </w:r>
      <w:r w:rsidRPr="00380A68">
        <w:rPr>
          <w:rFonts w:cs="Tahoma"/>
        </w:rPr>
        <w:t>и изјашњавају; датум спровођења референдума и време одређено за изјашњавање на референдуму.</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ahoma"/>
        </w:rPr>
      </w:pPr>
      <w:r w:rsidRPr="00380A68">
        <w:rPr>
          <w:rFonts w:cs="Tahoma"/>
        </w:rPr>
        <w:t>Члан 8.</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Pr>
          <w:rFonts w:cs="Tahoma"/>
        </w:rPr>
        <w:tab/>
      </w:r>
      <w:r w:rsidRPr="00380A68">
        <w:rPr>
          <w:rFonts w:cs="Tahoma"/>
        </w:rPr>
        <w:t>Органи за спровођење референдума су комисија и гласачки одбор.</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Комисију образује Скупштина, а комисија образује гласачки одбор.</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Актом о образовању органа из става 1. утврђују се њихови задаци.</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ahoma"/>
        </w:rPr>
      </w:pPr>
      <w:r w:rsidRPr="00380A68">
        <w:rPr>
          <w:rFonts w:cs="Tahoma"/>
        </w:rPr>
        <w:t>Члан 9.</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 xml:space="preserve">Питање о </w:t>
      </w:r>
      <w:r>
        <w:rPr>
          <w:rFonts w:cs="Tahoma"/>
        </w:rPr>
        <w:t>коме се грађани изјашњавају на р</w:t>
      </w:r>
      <w:r w:rsidRPr="00380A68">
        <w:rPr>
          <w:rFonts w:cs="Tahoma"/>
        </w:rPr>
        <w:t>еферендуму мора бити недвосмислено и јасно формулисано тако да се на њега може одговорити речју ''за'' или ''против'', односно ''да'' или ''не''.</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Када се референдумом одлучује истовремено о више питања, свако од питања мора бити посебно формулисано на гласачком листићу тако, да се на свако може одговорити речју ''за'' или ''против'', односно ''да'' или ''не''.</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p>
    <w:p w:rsidR="001508B9" w:rsidRPr="00380A68" w:rsidRDefault="001508B9" w:rsidP="001508B9">
      <w:pPr>
        <w:jc w:val="center"/>
      </w:pPr>
      <w:r w:rsidRPr="00380A68">
        <w:t>Члан 10.</w:t>
      </w:r>
    </w:p>
    <w:p w:rsidR="001508B9" w:rsidRPr="00380A68" w:rsidRDefault="001508B9" w:rsidP="001508B9">
      <w:pPr>
        <w:jc w:val="both"/>
      </w:pPr>
      <w:r w:rsidRPr="00380A68">
        <w:tab/>
        <w:t>Одлука путем референдума донета је ако се за њу изјаснила већина грађана која је гласала под условом да је гласало више од половине укупног броја грађана са бирачким правом на територији Општине (општински референдум) односно дела територије Општине на коме се спроводио референдум.</w:t>
      </w:r>
    </w:p>
    <w:p w:rsidR="001508B9" w:rsidRPr="00380A68" w:rsidRDefault="001508B9" w:rsidP="001508B9">
      <w:pPr>
        <w:jc w:val="both"/>
      </w:pPr>
      <w:r w:rsidRPr="00380A68">
        <w:tab/>
        <w:t>Одлука донета на референдуму је обавезна и Скупштина општине је не може ставити ван снаге, нити изменама и допунама мењати његу суштину у наредном периоду од годину дана од дана доношења Одлуке.</w:t>
      </w:r>
    </w:p>
    <w:p w:rsidR="001508B9" w:rsidRDefault="001508B9" w:rsidP="001508B9">
      <w:pPr>
        <w:rPr>
          <w:b/>
        </w:rPr>
      </w:pPr>
    </w:p>
    <w:p w:rsidR="001508B9" w:rsidRPr="00380A68" w:rsidRDefault="001508B9" w:rsidP="001508B9">
      <w:pPr>
        <w:jc w:val="center"/>
        <w:rPr>
          <w:b/>
        </w:rPr>
      </w:pPr>
      <w:r w:rsidRPr="00380A68">
        <w:rPr>
          <w:b/>
        </w:rPr>
        <w:t>II ОСТВАРИВАЊЕ ГРАЂАНСКЕ ИНИЦИЈАТИВЕ</w:t>
      </w:r>
    </w:p>
    <w:p w:rsidR="001508B9" w:rsidRPr="00380A68" w:rsidRDefault="001508B9" w:rsidP="001508B9">
      <w:pPr>
        <w:jc w:val="center"/>
      </w:pPr>
    </w:p>
    <w:p w:rsidR="001508B9" w:rsidRPr="00380A68" w:rsidRDefault="001508B9" w:rsidP="001508B9">
      <w:pPr>
        <w:jc w:val="center"/>
      </w:pPr>
      <w:r w:rsidRPr="00380A68">
        <w:t>Члан 11.</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ahoma"/>
        </w:rPr>
      </w:pPr>
      <w:r w:rsidRPr="00380A68">
        <w:rPr>
          <w:rFonts w:cs="Tahoma"/>
        </w:rPr>
        <w:t>Гра</w:t>
      </w:r>
      <w:r w:rsidRPr="00380A68">
        <w:rPr>
          <w:rFonts w:cs="Tahoma"/>
        </w:rPr>
        <w:softHyphen/>
        <w:t>ђа</w:t>
      </w:r>
      <w:r w:rsidRPr="00380A68">
        <w:rPr>
          <w:rFonts w:cs="Tahoma"/>
        </w:rPr>
        <w:softHyphen/>
        <w:t>ни пу</w:t>
      </w:r>
      <w:r w:rsidRPr="00380A68">
        <w:rPr>
          <w:rFonts w:cs="Tahoma"/>
        </w:rPr>
        <w:softHyphen/>
        <w:t>тем гра</w:t>
      </w:r>
      <w:r w:rsidRPr="00380A68">
        <w:rPr>
          <w:rFonts w:cs="Tahoma"/>
        </w:rPr>
        <w:softHyphen/>
        <w:t>ђан</w:t>
      </w:r>
      <w:r w:rsidRPr="00380A68">
        <w:rPr>
          <w:rFonts w:cs="Tahoma"/>
        </w:rPr>
        <w:softHyphen/>
        <w:t>ске ини</w:t>
      </w:r>
      <w:r w:rsidRPr="00380A68">
        <w:rPr>
          <w:rFonts w:cs="Tahoma"/>
        </w:rPr>
        <w:softHyphen/>
        <w:t>ци</w:t>
      </w:r>
      <w:r w:rsidRPr="00380A68">
        <w:rPr>
          <w:rFonts w:cs="Tahoma"/>
        </w:rPr>
        <w:softHyphen/>
        <w:t>ја</w:t>
      </w:r>
      <w:r w:rsidRPr="00380A68">
        <w:rPr>
          <w:rFonts w:cs="Tahoma"/>
        </w:rPr>
        <w:softHyphen/>
        <w:t>ти</w:t>
      </w:r>
      <w:r w:rsidRPr="00380A68">
        <w:rPr>
          <w:rFonts w:cs="Tahoma"/>
        </w:rPr>
        <w:softHyphen/>
        <w:t>ве пред</w:t>
      </w:r>
      <w:r w:rsidRPr="00380A68">
        <w:rPr>
          <w:rFonts w:cs="Tahoma"/>
        </w:rPr>
        <w:softHyphen/>
        <w:t>ла</w:t>
      </w:r>
      <w:r w:rsidRPr="00380A68">
        <w:rPr>
          <w:rFonts w:cs="Tahoma"/>
        </w:rPr>
        <w:softHyphen/>
        <w:t>жу Скуп</w:t>
      </w:r>
      <w:r w:rsidRPr="00380A68">
        <w:rPr>
          <w:rFonts w:cs="Tahoma"/>
        </w:rPr>
        <w:softHyphen/>
        <w:t>шти</w:t>
      </w:r>
      <w:r w:rsidRPr="00380A68">
        <w:rPr>
          <w:rFonts w:cs="Tahoma"/>
        </w:rPr>
        <w:softHyphen/>
        <w:t>ни оп</w:t>
      </w:r>
      <w:r w:rsidRPr="00380A68">
        <w:rPr>
          <w:rFonts w:cs="Tahoma"/>
        </w:rPr>
        <w:softHyphen/>
        <w:t>шти</w:t>
      </w:r>
      <w:r w:rsidRPr="00380A68">
        <w:rPr>
          <w:rFonts w:cs="Tahoma"/>
        </w:rPr>
        <w:softHyphen/>
        <w:t>не до</w:t>
      </w:r>
      <w:r w:rsidRPr="00380A68">
        <w:rPr>
          <w:rFonts w:cs="Tahoma"/>
        </w:rPr>
        <w:softHyphen/>
        <w:t>но</w:t>
      </w:r>
      <w:r w:rsidRPr="00380A68">
        <w:rPr>
          <w:rFonts w:cs="Tahoma"/>
        </w:rPr>
        <w:softHyphen/>
        <w:t>ше</w:t>
      </w:r>
      <w:r w:rsidRPr="00380A68">
        <w:rPr>
          <w:rFonts w:cs="Tahoma"/>
        </w:rPr>
        <w:softHyphen/>
        <w:t>ње ак</w:t>
      </w:r>
      <w:r w:rsidRPr="00380A68">
        <w:rPr>
          <w:rFonts w:cs="Tahoma"/>
        </w:rPr>
        <w:softHyphen/>
        <w:t>та ко</w:t>
      </w:r>
      <w:r w:rsidRPr="00380A68">
        <w:rPr>
          <w:rFonts w:cs="Tahoma"/>
        </w:rPr>
        <w:softHyphen/>
        <w:t>јим ће се уре</w:t>
      </w:r>
      <w:r w:rsidRPr="00380A68">
        <w:rPr>
          <w:rFonts w:cs="Tahoma"/>
        </w:rPr>
        <w:softHyphen/>
        <w:t>ди</w:t>
      </w:r>
      <w:r w:rsidRPr="00380A68">
        <w:rPr>
          <w:rFonts w:cs="Tahoma"/>
        </w:rPr>
        <w:softHyphen/>
        <w:t>ти од</w:t>
      </w:r>
      <w:r w:rsidRPr="00380A68">
        <w:rPr>
          <w:rFonts w:cs="Tahoma"/>
        </w:rPr>
        <w:softHyphen/>
        <w:t>ре</w:t>
      </w:r>
      <w:r w:rsidRPr="00380A68">
        <w:rPr>
          <w:rFonts w:cs="Tahoma"/>
        </w:rPr>
        <w:softHyphen/>
        <w:t>ђе</w:t>
      </w:r>
      <w:r w:rsidRPr="00380A68">
        <w:rPr>
          <w:rFonts w:cs="Tahoma"/>
        </w:rPr>
        <w:softHyphen/>
        <w:t>но пи</w:t>
      </w:r>
      <w:r w:rsidRPr="00380A68">
        <w:rPr>
          <w:rFonts w:cs="Tahoma"/>
        </w:rPr>
        <w:softHyphen/>
        <w:t>та</w:t>
      </w:r>
      <w:r w:rsidRPr="00380A68">
        <w:rPr>
          <w:rFonts w:cs="Tahoma"/>
        </w:rPr>
        <w:softHyphen/>
        <w:t>ње из надлежности Општине, про</w:t>
      </w:r>
      <w:r w:rsidRPr="00380A68">
        <w:rPr>
          <w:rFonts w:cs="Tahoma"/>
        </w:rPr>
        <w:softHyphen/>
        <w:t>ме</w:t>
      </w:r>
      <w:r w:rsidRPr="00380A68">
        <w:rPr>
          <w:rFonts w:cs="Tahoma"/>
        </w:rPr>
        <w:softHyphen/>
        <w:t xml:space="preserve">ну </w:t>
      </w:r>
      <w:r>
        <w:rPr>
          <w:rFonts w:cs="Tahoma"/>
        </w:rPr>
        <w:t>С</w:t>
      </w:r>
      <w:r w:rsidRPr="00380A68">
        <w:rPr>
          <w:rFonts w:cs="Tahoma"/>
        </w:rPr>
        <w:t>та</w:t>
      </w:r>
      <w:r w:rsidRPr="00380A68">
        <w:rPr>
          <w:rFonts w:cs="Tahoma"/>
        </w:rPr>
        <w:softHyphen/>
        <w:t>ту</w:t>
      </w:r>
      <w:r w:rsidRPr="00380A68">
        <w:rPr>
          <w:rFonts w:cs="Tahoma"/>
        </w:rPr>
        <w:softHyphen/>
        <w:t>та или дру</w:t>
      </w:r>
      <w:r w:rsidRPr="00380A68">
        <w:rPr>
          <w:rFonts w:cs="Tahoma"/>
        </w:rPr>
        <w:softHyphen/>
        <w:t>гих ака</w:t>
      </w:r>
      <w:r w:rsidRPr="00380A68">
        <w:rPr>
          <w:rFonts w:cs="Tahoma"/>
        </w:rPr>
        <w:softHyphen/>
        <w:t>та и рас</w:t>
      </w:r>
      <w:r w:rsidRPr="00380A68">
        <w:rPr>
          <w:rFonts w:cs="Tahoma"/>
        </w:rPr>
        <w:softHyphen/>
        <w:t>пи</w:t>
      </w:r>
      <w:r w:rsidRPr="00380A68">
        <w:rPr>
          <w:rFonts w:cs="Tahoma"/>
        </w:rPr>
        <w:softHyphen/>
        <w:t>си</w:t>
      </w:r>
      <w:r w:rsidRPr="00380A68">
        <w:rPr>
          <w:rFonts w:cs="Tahoma"/>
        </w:rPr>
        <w:softHyphen/>
        <w:t>ва</w:t>
      </w:r>
      <w:r w:rsidRPr="00380A68">
        <w:rPr>
          <w:rFonts w:cs="Tahoma"/>
        </w:rPr>
        <w:softHyphen/>
        <w:t>ње ре</w:t>
      </w:r>
      <w:r w:rsidRPr="00380A68">
        <w:rPr>
          <w:rFonts w:cs="Tahoma"/>
        </w:rPr>
        <w:softHyphen/>
        <w:t>фе</w:t>
      </w:r>
      <w:r w:rsidRPr="00380A68">
        <w:rPr>
          <w:rFonts w:cs="Tahoma"/>
        </w:rPr>
        <w:softHyphen/>
        <w:t>рен</w:t>
      </w:r>
      <w:r w:rsidRPr="00380A68">
        <w:rPr>
          <w:rFonts w:cs="Tahoma"/>
        </w:rPr>
        <w:softHyphen/>
        <w:t>ду</w:t>
      </w:r>
      <w:r w:rsidRPr="00380A68">
        <w:rPr>
          <w:rFonts w:cs="Tahoma"/>
        </w:rPr>
        <w:softHyphen/>
        <w:t>ма у скла</w:t>
      </w:r>
      <w:r w:rsidRPr="00380A68">
        <w:rPr>
          <w:rFonts w:cs="Tahoma"/>
        </w:rPr>
        <w:softHyphen/>
        <w:t>ду са за</w:t>
      </w:r>
      <w:r w:rsidRPr="00380A68">
        <w:rPr>
          <w:rFonts w:cs="Tahoma"/>
        </w:rPr>
        <w:softHyphen/>
        <w:t>ко</w:t>
      </w:r>
      <w:r w:rsidRPr="00380A68">
        <w:rPr>
          <w:rFonts w:cs="Tahoma"/>
        </w:rPr>
        <w:softHyphen/>
        <w:t>ном.</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ahoma"/>
        </w:rPr>
      </w:pPr>
      <w:r w:rsidRPr="00380A68">
        <w:rPr>
          <w:rFonts w:cs="Tahoma"/>
        </w:rPr>
        <w:t>Општинска управа има обавезу да пружи стручну помоћ грађанима приликом формулисања предлога садржаног у грађанској иницијативи.</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ahoma"/>
        </w:rPr>
      </w:pPr>
      <w:r w:rsidRPr="00380A68">
        <w:rPr>
          <w:rFonts w:cs="Tahoma"/>
        </w:rPr>
        <w:t>Гра</w:t>
      </w:r>
      <w:r w:rsidRPr="00380A68">
        <w:rPr>
          <w:rFonts w:cs="Tahoma"/>
        </w:rPr>
        <w:softHyphen/>
        <w:t>ђан</w:t>
      </w:r>
      <w:r w:rsidRPr="00380A68">
        <w:rPr>
          <w:rFonts w:cs="Tahoma"/>
        </w:rPr>
        <w:softHyphen/>
        <w:t>ска ини</w:t>
      </w:r>
      <w:r w:rsidRPr="00380A68">
        <w:rPr>
          <w:rFonts w:cs="Tahoma"/>
        </w:rPr>
        <w:softHyphen/>
        <w:t>ци</w:t>
      </w:r>
      <w:r w:rsidRPr="00380A68">
        <w:rPr>
          <w:rFonts w:cs="Tahoma"/>
        </w:rPr>
        <w:softHyphen/>
        <w:t>ја</w:t>
      </w:r>
      <w:r w:rsidRPr="00380A68">
        <w:rPr>
          <w:rFonts w:cs="Tahoma"/>
        </w:rPr>
        <w:softHyphen/>
        <w:t>ти</w:t>
      </w:r>
      <w:r w:rsidRPr="00380A68">
        <w:rPr>
          <w:rFonts w:cs="Tahoma"/>
        </w:rPr>
        <w:softHyphen/>
        <w:t>ва пу</w:t>
      </w:r>
      <w:r w:rsidRPr="00380A68">
        <w:rPr>
          <w:rFonts w:cs="Tahoma"/>
        </w:rPr>
        <w:softHyphen/>
        <w:t>но</w:t>
      </w:r>
      <w:r w:rsidRPr="00380A68">
        <w:rPr>
          <w:rFonts w:cs="Tahoma"/>
        </w:rPr>
        <w:softHyphen/>
        <w:t>ва</w:t>
      </w:r>
      <w:r w:rsidRPr="00380A68">
        <w:rPr>
          <w:rFonts w:cs="Tahoma"/>
        </w:rPr>
        <w:softHyphen/>
        <w:t>жно је по</w:t>
      </w:r>
      <w:r w:rsidRPr="00380A68">
        <w:rPr>
          <w:rFonts w:cs="Tahoma"/>
        </w:rPr>
        <w:softHyphen/>
        <w:t>кре</w:t>
      </w:r>
      <w:r w:rsidRPr="00380A68">
        <w:rPr>
          <w:rFonts w:cs="Tahoma"/>
        </w:rPr>
        <w:softHyphen/>
        <w:t>ну</w:t>
      </w:r>
      <w:r w:rsidRPr="00380A68">
        <w:rPr>
          <w:rFonts w:cs="Tahoma"/>
        </w:rPr>
        <w:softHyphen/>
        <w:t>та ако је ли</w:t>
      </w:r>
      <w:r w:rsidRPr="00380A68">
        <w:rPr>
          <w:rFonts w:cs="Tahoma"/>
        </w:rPr>
        <w:softHyphen/>
        <w:t>ста потписни</w:t>
      </w:r>
      <w:r w:rsidRPr="00380A68">
        <w:rPr>
          <w:rFonts w:cs="Tahoma"/>
        </w:rPr>
        <w:softHyphen/>
        <w:t>ка гра</w:t>
      </w:r>
      <w:r w:rsidRPr="00380A68">
        <w:rPr>
          <w:rFonts w:cs="Tahoma"/>
        </w:rPr>
        <w:softHyphen/>
        <w:t>ђан</w:t>
      </w:r>
      <w:r w:rsidRPr="00380A68">
        <w:rPr>
          <w:rFonts w:cs="Tahoma"/>
        </w:rPr>
        <w:softHyphen/>
        <w:t>ске ини</w:t>
      </w:r>
      <w:r w:rsidRPr="00380A68">
        <w:rPr>
          <w:rFonts w:cs="Tahoma"/>
        </w:rPr>
        <w:softHyphen/>
        <w:t>ци</w:t>
      </w:r>
      <w:r w:rsidRPr="00380A68">
        <w:rPr>
          <w:rFonts w:cs="Tahoma"/>
        </w:rPr>
        <w:softHyphen/>
        <w:t>ја</w:t>
      </w:r>
      <w:r w:rsidRPr="00380A68">
        <w:rPr>
          <w:rFonts w:cs="Tahoma"/>
        </w:rPr>
        <w:softHyphen/>
        <w:t>ти</w:t>
      </w:r>
      <w:r w:rsidRPr="00380A68">
        <w:rPr>
          <w:rFonts w:cs="Tahoma"/>
        </w:rPr>
        <w:softHyphen/>
        <w:t>ве са</w:t>
      </w:r>
      <w:r w:rsidRPr="00380A68">
        <w:rPr>
          <w:rFonts w:cs="Tahoma"/>
        </w:rPr>
        <w:softHyphen/>
        <w:t>ста</w:t>
      </w:r>
      <w:r w:rsidRPr="00380A68">
        <w:rPr>
          <w:rFonts w:cs="Tahoma"/>
        </w:rPr>
        <w:softHyphen/>
        <w:t>вље</w:t>
      </w:r>
      <w:r w:rsidRPr="00380A68">
        <w:rPr>
          <w:rFonts w:cs="Tahoma"/>
        </w:rPr>
        <w:softHyphen/>
        <w:t>на у скла</w:t>
      </w:r>
      <w:r w:rsidRPr="00380A68">
        <w:rPr>
          <w:rFonts w:cs="Tahoma"/>
        </w:rPr>
        <w:softHyphen/>
        <w:t>ду са за</w:t>
      </w:r>
      <w:r w:rsidRPr="00380A68">
        <w:rPr>
          <w:rFonts w:cs="Tahoma"/>
        </w:rPr>
        <w:softHyphen/>
        <w:t>ко</w:t>
      </w:r>
      <w:r w:rsidRPr="00380A68">
        <w:rPr>
          <w:rFonts w:cs="Tahoma"/>
        </w:rPr>
        <w:softHyphen/>
        <w:t>ном и ако је исту пот</w:t>
      </w:r>
      <w:r w:rsidRPr="00380A68">
        <w:rPr>
          <w:rFonts w:cs="Tahoma"/>
        </w:rPr>
        <w:softHyphen/>
        <w:t>пи</w:t>
      </w:r>
      <w:r w:rsidRPr="00380A68">
        <w:rPr>
          <w:rFonts w:cs="Tahoma"/>
        </w:rPr>
        <w:softHyphen/>
        <w:t>са</w:t>
      </w:r>
      <w:r w:rsidRPr="00380A68">
        <w:rPr>
          <w:rFonts w:cs="Tahoma"/>
        </w:rPr>
        <w:softHyphen/>
        <w:t>ло нај</w:t>
      </w:r>
      <w:r w:rsidRPr="00380A68">
        <w:rPr>
          <w:rFonts w:cs="Tahoma"/>
        </w:rPr>
        <w:softHyphen/>
        <w:t>ма</w:t>
      </w:r>
      <w:r w:rsidRPr="00380A68">
        <w:rPr>
          <w:rFonts w:cs="Tahoma"/>
        </w:rPr>
        <w:softHyphen/>
        <w:t xml:space="preserve">ње 5% од укупног броја грађана са бирачким правом. </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cs="Tahoma"/>
        </w:rPr>
      </w:pPr>
      <w:r w:rsidRPr="00380A68">
        <w:rPr>
          <w:rFonts w:cs="Tahoma"/>
        </w:rPr>
        <w:t>О пред</w:t>
      </w:r>
      <w:r w:rsidRPr="00380A68">
        <w:rPr>
          <w:rFonts w:cs="Tahoma"/>
        </w:rPr>
        <w:softHyphen/>
        <w:t>ло</w:t>
      </w:r>
      <w:r w:rsidRPr="00380A68">
        <w:rPr>
          <w:rFonts w:cs="Tahoma"/>
        </w:rPr>
        <w:softHyphen/>
        <w:t>гу из ста</w:t>
      </w:r>
      <w:r w:rsidRPr="00380A68">
        <w:rPr>
          <w:rFonts w:cs="Tahoma"/>
        </w:rPr>
        <w:softHyphen/>
        <w:t xml:space="preserve">ва </w:t>
      </w:r>
      <w:r w:rsidRPr="00380A68">
        <w:rPr>
          <w:rFonts w:cs="Tahoma"/>
          <w:lang w:val="sr-Latn-CS"/>
        </w:rPr>
        <w:t>1</w:t>
      </w:r>
      <w:r w:rsidRPr="00380A68">
        <w:rPr>
          <w:rFonts w:cs="Tahoma"/>
        </w:rPr>
        <w:t>. ово</w:t>
      </w:r>
      <w:r w:rsidRPr="00380A68">
        <w:rPr>
          <w:rFonts w:cs="Tahoma"/>
        </w:rPr>
        <w:softHyphen/>
        <w:t>га чла</w:t>
      </w:r>
      <w:r w:rsidRPr="00380A68">
        <w:rPr>
          <w:rFonts w:cs="Tahoma"/>
        </w:rPr>
        <w:softHyphen/>
        <w:t xml:space="preserve">на, </w:t>
      </w:r>
      <w:r w:rsidRPr="00380A68">
        <w:rPr>
          <w:rFonts w:cs="Tahoma"/>
          <w:lang w:val="sr-Latn-CS"/>
        </w:rPr>
        <w:t>С</w:t>
      </w:r>
      <w:r w:rsidRPr="00380A68">
        <w:rPr>
          <w:rFonts w:cs="Tahoma"/>
        </w:rPr>
        <w:t>куп</w:t>
      </w:r>
      <w:r w:rsidRPr="00380A68">
        <w:rPr>
          <w:rFonts w:cs="Tahoma"/>
        </w:rPr>
        <w:softHyphen/>
        <w:t>шти</w:t>
      </w:r>
      <w:r w:rsidRPr="00380A68">
        <w:rPr>
          <w:rFonts w:cs="Tahoma"/>
        </w:rPr>
        <w:softHyphen/>
        <w:t>на</w:t>
      </w:r>
      <w:r w:rsidRPr="00380A68">
        <w:rPr>
          <w:rFonts w:cs="Tahoma"/>
          <w:lang w:val="sr-Latn-CS"/>
        </w:rPr>
        <w:t xml:space="preserve"> општине</w:t>
      </w:r>
      <w:r w:rsidRPr="00380A68">
        <w:rPr>
          <w:rFonts w:cs="Tahoma"/>
        </w:rPr>
        <w:t xml:space="preserve"> је ду</w:t>
      </w:r>
      <w:r w:rsidRPr="00380A68">
        <w:rPr>
          <w:rFonts w:cs="Tahoma"/>
        </w:rPr>
        <w:softHyphen/>
        <w:t>жна да одр</w:t>
      </w:r>
      <w:r w:rsidRPr="00380A68">
        <w:rPr>
          <w:rFonts w:cs="Tahoma"/>
        </w:rPr>
        <w:softHyphen/>
        <w:t>жи рас</w:t>
      </w:r>
      <w:r w:rsidRPr="00380A68">
        <w:rPr>
          <w:rFonts w:cs="Tahoma"/>
        </w:rPr>
        <w:softHyphen/>
        <w:t>пра</w:t>
      </w:r>
      <w:r w:rsidRPr="00380A68">
        <w:rPr>
          <w:rFonts w:cs="Tahoma"/>
        </w:rPr>
        <w:softHyphen/>
        <w:t>ву и да до</w:t>
      </w:r>
      <w:r w:rsidRPr="00380A68">
        <w:rPr>
          <w:rFonts w:cs="Tahoma"/>
        </w:rPr>
        <w:softHyphen/>
        <w:t>ста</w:t>
      </w:r>
      <w:r w:rsidRPr="00380A68">
        <w:rPr>
          <w:rFonts w:cs="Tahoma"/>
        </w:rPr>
        <w:softHyphen/>
        <w:t>ви обра</w:t>
      </w:r>
      <w:r w:rsidRPr="00380A68">
        <w:rPr>
          <w:rFonts w:cs="Tahoma"/>
        </w:rPr>
        <w:softHyphen/>
        <w:t>зло</w:t>
      </w:r>
      <w:r w:rsidRPr="00380A68">
        <w:rPr>
          <w:rFonts w:cs="Tahoma"/>
        </w:rPr>
        <w:softHyphen/>
        <w:t>жен од</w:t>
      </w:r>
      <w:r w:rsidRPr="00380A68">
        <w:rPr>
          <w:rFonts w:cs="Tahoma"/>
        </w:rPr>
        <w:softHyphen/>
        <w:t>го</w:t>
      </w:r>
      <w:r w:rsidRPr="00380A68">
        <w:rPr>
          <w:rFonts w:cs="Tahoma"/>
        </w:rPr>
        <w:softHyphen/>
        <w:t>вор гра</w:t>
      </w:r>
      <w:r w:rsidRPr="00380A68">
        <w:rPr>
          <w:rFonts w:cs="Tahoma"/>
        </w:rPr>
        <w:softHyphen/>
        <w:t>ђа</w:t>
      </w:r>
      <w:r w:rsidRPr="00380A68">
        <w:rPr>
          <w:rFonts w:cs="Tahoma"/>
        </w:rPr>
        <w:softHyphen/>
        <w:t>ни</w:t>
      </w:r>
      <w:r w:rsidRPr="00380A68">
        <w:rPr>
          <w:rFonts w:cs="Tahoma"/>
        </w:rPr>
        <w:softHyphen/>
        <w:t>ма у ро</w:t>
      </w:r>
      <w:r w:rsidRPr="00380A68">
        <w:rPr>
          <w:rFonts w:cs="Tahoma"/>
        </w:rPr>
        <w:softHyphen/>
        <w:t>ку од 60 да</w:t>
      </w:r>
      <w:r w:rsidRPr="00380A68">
        <w:rPr>
          <w:rFonts w:cs="Tahoma"/>
        </w:rPr>
        <w:softHyphen/>
        <w:t>на од</w:t>
      </w:r>
      <w:r w:rsidRPr="00380A68">
        <w:rPr>
          <w:rFonts w:cs="Tahoma"/>
          <w:lang w:val="sr-Latn-CS"/>
        </w:rPr>
        <w:t xml:space="preserve"> дана</w:t>
      </w:r>
      <w:r w:rsidRPr="00380A68">
        <w:rPr>
          <w:rFonts w:cs="Tahoma"/>
        </w:rPr>
        <w:t xml:space="preserve"> до</w:t>
      </w:r>
      <w:r w:rsidRPr="00380A68">
        <w:rPr>
          <w:rFonts w:cs="Tahoma"/>
        </w:rPr>
        <w:softHyphen/>
        <w:t>би</w:t>
      </w:r>
      <w:r w:rsidRPr="00380A68">
        <w:rPr>
          <w:rFonts w:cs="Tahoma"/>
        </w:rPr>
        <w:softHyphen/>
        <w:t>ја</w:t>
      </w:r>
      <w:r w:rsidRPr="00380A68">
        <w:rPr>
          <w:rFonts w:cs="Tahoma"/>
        </w:rPr>
        <w:softHyphen/>
        <w:t>ња пред</w:t>
      </w:r>
      <w:r w:rsidRPr="00380A68">
        <w:rPr>
          <w:rFonts w:cs="Tahoma"/>
        </w:rPr>
        <w:softHyphen/>
        <w:t>ло</w:t>
      </w:r>
      <w:r w:rsidRPr="00380A68">
        <w:rPr>
          <w:rFonts w:cs="Tahoma"/>
        </w:rPr>
        <w:softHyphen/>
        <w:t>га.</w:t>
      </w:r>
    </w:p>
    <w:p w:rsidR="00FF0319" w:rsidRDefault="00FF031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ahoma"/>
          <w:lang w:val="sr-Cyrl-CS"/>
        </w:rPr>
      </w:pP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ahoma"/>
        </w:rPr>
      </w:pPr>
      <w:r w:rsidRPr="00380A68">
        <w:rPr>
          <w:rFonts w:cs="Tahoma"/>
        </w:rPr>
        <w:t>Члан 12.</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Pr>
          <w:rFonts w:cs="Tahoma"/>
        </w:rPr>
        <w:tab/>
      </w:r>
      <w:r w:rsidRPr="00380A68">
        <w:rPr>
          <w:rFonts w:cs="Tahoma"/>
        </w:rPr>
        <w:t>Ради остваривања грађанске иницијативе, грађани образују иницијативни одбор од најмање три члана.</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Иницијативни одбор доставља Скупштини предлог обухваћен грађанском иницијативом, ради обавештења да се за исти прикупљају потписи.</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Предлог мора бити сачињен тако да се из њега јасно могу видети правци промена, односно решења о којима Скупштина треба да се изјасни.</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 xml:space="preserve">Од подношења предлога за који се прикупљају потписи, предлог се не може мењати ни допуњавати. </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ahoma"/>
        </w:rPr>
      </w:pP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ahoma"/>
        </w:rPr>
      </w:pPr>
      <w:r w:rsidRPr="00380A68">
        <w:rPr>
          <w:rFonts w:cs="Tahoma"/>
        </w:rPr>
        <w:t>Члан 13.</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Иницијативни одбор пријављује прикупљање потписа организацион</w:t>
      </w:r>
      <w:r>
        <w:rPr>
          <w:rFonts w:cs="Tahoma"/>
        </w:rPr>
        <w:t>ој јединици Министарства унутраш</w:t>
      </w:r>
      <w:r w:rsidRPr="00380A68">
        <w:rPr>
          <w:rFonts w:cs="Tahoma"/>
        </w:rPr>
        <w:t>њих послова, најкасније три дана пре почетка прикупљања потписа.</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Прикупљање потписа грађана који учествују у грађанској иницијативи може да траје најдуже седам дана од дана подношења пријаве органу из ставу 1.</w:t>
      </w:r>
    </w:p>
    <w:p w:rsidR="00FF0319" w:rsidRDefault="00FF031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ahoma"/>
          <w:lang w:val="sr-Cyrl-CS"/>
        </w:rPr>
      </w:pP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ahoma"/>
        </w:rPr>
      </w:pPr>
      <w:r w:rsidRPr="00380A68">
        <w:rPr>
          <w:rFonts w:cs="Tahoma"/>
        </w:rPr>
        <w:t>Члан 14.</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Иницијативни одбор доставља листу потписника Скупштини.</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ahoma"/>
        </w:rPr>
      </w:pPr>
      <w:r w:rsidRPr="00380A68">
        <w:rPr>
          <w:rFonts w:cs="Tahoma"/>
        </w:rPr>
        <w:t>Члан 15.</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На сва питања која се односе на поступак и процедуру спровођења референдума и остваривања грађанске иницијативе, а која нису регулисана овом одлуком</w:t>
      </w:r>
      <w:r>
        <w:rPr>
          <w:rFonts w:cs="Tahoma"/>
        </w:rPr>
        <w:t>,</w:t>
      </w:r>
      <w:r w:rsidRPr="00380A68">
        <w:rPr>
          <w:rFonts w:cs="Tahoma"/>
        </w:rPr>
        <w:t xml:space="preserve"> примењиваће се одредбе Закона о референдуму и народној иницијативи (''Службени гласник РС'', бр. 48/94 и 11/98) или другог закона који регулише референдум и грађанску иницијативу.</w:t>
      </w:r>
    </w:p>
    <w:p w:rsidR="001508B9"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ahoma"/>
        </w:rPr>
      </w:pP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ahoma"/>
        </w:rPr>
      </w:pPr>
      <w:r w:rsidRPr="00380A68">
        <w:rPr>
          <w:rFonts w:cs="Tahoma"/>
        </w:rPr>
        <w:t>Члан 16.</w:t>
      </w:r>
    </w:p>
    <w:p w:rsidR="001508B9" w:rsidRPr="00380A68" w:rsidRDefault="001508B9" w:rsidP="001508B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ahoma"/>
        </w:rPr>
      </w:pPr>
      <w:r w:rsidRPr="00380A68">
        <w:rPr>
          <w:rFonts w:cs="Tahoma"/>
        </w:rPr>
        <w:tab/>
        <w:t xml:space="preserve">Ова Одлука ступа на снагу осмог дана од дана објављивања у ''Службеном листу </w:t>
      </w:r>
      <w:r w:rsidRPr="00380A68">
        <w:rPr>
          <w:rFonts w:cs="Tahoma"/>
        </w:rPr>
        <w:lastRenderedPageBreak/>
        <w:t>општине Пожега''.</w:t>
      </w:r>
    </w:p>
    <w:p w:rsidR="001508B9" w:rsidRPr="00380A68" w:rsidRDefault="001508B9" w:rsidP="001508B9">
      <w:pPr>
        <w:jc w:val="both"/>
      </w:pPr>
    </w:p>
    <w:p w:rsidR="001508B9" w:rsidRPr="00380A68" w:rsidRDefault="001508B9" w:rsidP="001508B9">
      <w:pPr>
        <w:jc w:val="center"/>
        <w:rPr>
          <w:b/>
        </w:rPr>
      </w:pPr>
      <w:r w:rsidRPr="00380A68">
        <w:rPr>
          <w:b/>
        </w:rPr>
        <w:t>01 Број: 011-</w:t>
      </w:r>
      <w:r>
        <w:rPr>
          <w:b/>
        </w:rPr>
        <w:t>16</w:t>
      </w:r>
      <w:r w:rsidRPr="00380A68">
        <w:rPr>
          <w:b/>
        </w:rPr>
        <w:t>/2019</w:t>
      </w:r>
    </w:p>
    <w:p w:rsidR="001508B9" w:rsidRPr="00380A68" w:rsidRDefault="001508B9" w:rsidP="001508B9">
      <w:pPr>
        <w:jc w:val="center"/>
        <w:rPr>
          <w:b/>
        </w:rPr>
      </w:pPr>
      <w:r w:rsidRPr="00380A68">
        <w:rPr>
          <w:b/>
        </w:rPr>
        <w:t>СКУПШТИНА ОПШТИНЕ ПОЖЕГА</w:t>
      </w:r>
    </w:p>
    <w:p w:rsidR="001508B9" w:rsidRPr="00380A68" w:rsidRDefault="001508B9" w:rsidP="001508B9">
      <w:pPr>
        <w:jc w:val="center"/>
        <w:rPr>
          <w:b/>
        </w:rPr>
      </w:pPr>
    </w:p>
    <w:p w:rsidR="001508B9" w:rsidRPr="00380A68" w:rsidRDefault="001508B9" w:rsidP="001508B9">
      <w:pPr>
        <w:ind w:left="4956" w:firstLine="708"/>
        <w:jc w:val="center"/>
        <w:rPr>
          <w:b/>
        </w:rPr>
      </w:pPr>
      <w:r w:rsidRPr="00380A68">
        <w:rPr>
          <w:b/>
        </w:rPr>
        <w:t>ПРЕДСЕДНИК,</w:t>
      </w:r>
    </w:p>
    <w:p w:rsidR="001508B9" w:rsidRPr="00FF0319" w:rsidRDefault="001508B9" w:rsidP="001508B9">
      <w:pPr>
        <w:ind w:left="4956" w:firstLine="708"/>
        <w:jc w:val="center"/>
        <w:rPr>
          <w:b/>
          <w:i/>
          <w:lang w:val="sr-Cyrl-CS"/>
        </w:rPr>
      </w:pPr>
      <w:r w:rsidRPr="00380A68">
        <w:rPr>
          <w:b/>
          <w:i/>
        </w:rPr>
        <w:t>Зорица Митровић</w:t>
      </w:r>
      <w:r w:rsidR="00FF0319">
        <w:rPr>
          <w:b/>
          <w:i/>
          <w:lang w:val="sr-Cyrl-CS"/>
        </w:rPr>
        <w:t>, с.р.</w:t>
      </w:r>
    </w:p>
    <w:p w:rsidR="001508B9" w:rsidRDefault="001508B9" w:rsidP="001508B9">
      <w:pPr>
        <w:ind w:left="4956" w:firstLine="708"/>
        <w:jc w:val="center"/>
        <w:rPr>
          <w:b/>
          <w:i/>
        </w:rPr>
      </w:pPr>
    </w:p>
    <w:p w:rsidR="001508B9" w:rsidRPr="00380A68" w:rsidRDefault="001508B9" w:rsidP="001508B9">
      <w:pPr>
        <w:ind w:left="4956" w:firstLine="708"/>
        <w:jc w:val="center"/>
        <w:rPr>
          <w:b/>
          <w:i/>
        </w:rPr>
      </w:pPr>
    </w:p>
    <w:p w:rsidR="001508B9" w:rsidRDefault="001508B9" w:rsidP="001508B9">
      <w:pPr>
        <w:ind w:firstLine="708"/>
        <w:jc w:val="both"/>
      </w:pPr>
      <w:r>
        <w:t>На основу члана 32. став 1. тачка 6., члана 72. и 74. Закона о локалној самоуправи (''Сл.гл.РС'', бр. 129/07... 47/18) и члана 38, 96. и 113. Статута општине Пожега (''Сл.лист општине Пожега'', бр. 1/19), Скупштина општине Пожега, на седници од 04.04.2019. године, донела</w:t>
      </w:r>
    </w:p>
    <w:p w:rsidR="001508B9" w:rsidRDefault="001508B9" w:rsidP="001508B9">
      <w:pPr>
        <w:jc w:val="both"/>
      </w:pPr>
    </w:p>
    <w:p w:rsidR="001508B9" w:rsidRDefault="001508B9" w:rsidP="001508B9">
      <w:pPr>
        <w:jc w:val="both"/>
      </w:pPr>
    </w:p>
    <w:p w:rsidR="001508B9" w:rsidRPr="00A22DEE" w:rsidRDefault="001508B9" w:rsidP="001508B9">
      <w:pPr>
        <w:jc w:val="center"/>
        <w:rPr>
          <w:b/>
        </w:rPr>
      </w:pPr>
      <w:r w:rsidRPr="00A22DEE">
        <w:rPr>
          <w:b/>
        </w:rPr>
        <w:t>О Д Л У К У</w:t>
      </w:r>
    </w:p>
    <w:p w:rsidR="001508B9" w:rsidRDefault="001508B9" w:rsidP="001508B9">
      <w:pPr>
        <w:jc w:val="center"/>
        <w:rPr>
          <w:b/>
        </w:rPr>
      </w:pPr>
      <w:r w:rsidRPr="00A22DEE">
        <w:rPr>
          <w:b/>
        </w:rPr>
        <w:t>о месним заједницама на територији општине Пожега</w:t>
      </w:r>
    </w:p>
    <w:p w:rsidR="001508B9" w:rsidRDefault="001508B9" w:rsidP="001508B9">
      <w:pPr>
        <w:jc w:val="center"/>
        <w:rPr>
          <w:b/>
        </w:rPr>
      </w:pPr>
    </w:p>
    <w:p w:rsidR="001508B9" w:rsidRDefault="001508B9" w:rsidP="001508B9">
      <w:pPr>
        <w:jc w:val="center"/>
        <w:rPr>
          <w:b/>
        </w:rPr>
      </w:pPr>
    </w:p>
    <w:p w:rsidR="001508B9" w:rsidRDefault="001508B9" w:rsidP="001508B9">
      <w:pPr>
        <w:jc w:val="center"/>
      </w:pPr>
      <w:r w:rsidRPr="00A22DEE">
        <w:t>Члан 1.</w:t>
      </w:r>
    </w:p>
    <w:p w:rsidR="001508B9" w:rsidRDefault="001508B9" w:rsidP="001508B9">
      <w:pPr>
        <w:jc w:val="center"/>
      </w:pPr>
    </w:p>
    <w:p w:rsidR="001508B9" w:rsidRDefault="001508B9" w:rsidP="001508B9">
      <w:pPr>
        <w:ind w:firstLine="708"/>
        <w:jc w:val="both"/>
      </w:pPr>
      <w:r>
        <w:t xml:space="preserve">Овом Одлуком се уређује правни статус месне заједнице, образовање, односно укидање или промена подручја месне заједнице, права и дужности месне заједнице, број чланова савета, надлежност и начин одлучивања савета месне заједнице, поступак избора чланова савета месне заједнице, распуштање савета месне заједнице, престанак мандата чланова савета месне заједнице, финансирање месне заједнице, сарадња месне заједнице </w:t>
      </w:r>
      <w:r w:rsidRPr="000D4D23">
        <w:t xml:space="preserve">са </w:t>
      </w:r>
      <w:r>
        <w:t>другим месним заједницама, поступак за оцену уставности и законитости аката месне заједнице, као и друга питања од значаја за рад и функционисање месних заједница на територији оп</w:t>
      </w:r>
      <w:r w:rsidRPr="000D4D23">
        <w:t>шт</w:t>
      </w:r>
      <w:r>
        <w:t>ине Пожега (у даљем тексту: Општине).</w:t>
      </w:r>
    </w:p>
    <w:p w:rsidR="001508B9" w:rsidRDefault="001508B9" w:rsidP="001508B9">
      <w:pPr>
        <w:jc w:val="both"/>
      </w:pPr>
    </w:p>
    <w:p w:rsidR="001508B9" w:rsidRDefault="001508B9" w:rsidP="001508B9">
      <w:pPr>
        <w:jc w:val="center"/>
      </w:pPr>
      <w:r>
        <w:t>Члан 2.</w:t>
      </w:r>
    </w:p>
    <w:p w:rsidR="001508B9" w:rsidRDefault="001508B9" w:rsidP="001508B9">
      <w:pPr>
        <w:jc w:val="both"/>
      </w:pPr>
    </w:p>
    <w:p w:rsidR="001508B9" w:rsidRDefault="001508B9" w:rsidP="001508B9">
      <w:pPr>
        <w:jc w:val="both"/>
      </w:pPr>
      <w:r>
        <w:tab/>
        <w:t>Месне заједнице се образују ради задовољавања потреба интереса становништва у селима и градском насељу Пожега.</w:t>
      </w:r>
    </w:p>
    <w:p w:rsidR="001508B9" w:rsidRDefault="001508B9" w:rsidP="001508B9">
      <w:pPr>
        <w:jc w:val="both"/>
      </w:pPr>
      <w:r>
        <w:tab/>
        <w:t>Месна заједница се може основати и за два и за више села.</w:t>
      </w:r>
    </w:p>
    <w:p w:rsidR="001508B9" w:rsidRDefault="001508B9" w:rsidP="001508B9">
      <w:pPr>
        <w:jc w:val="both"/>
      </w:pPr>
      <w:r>
        <w:tab/>
      </w:r>
    </w:p>
    <w:p w:rsidR="001508B9" w:rsidRDefault="001508B9" w:rsidP="001508B9">
      <w:pPr>
        <w:jc w:val="center"/>
      </w:pPr>
      <w:r>
        <w:t>Члан 3.</w:t>
      </w:r>
    </w:p>
    <w:p w:rsidR="001508B9" w:rsidRDefault="001508B9" w:rsidP="001508B9">
      <w:pPr>
        <w:jc w:val="both"/>
      </w:pPr>
    </w:p>
    <w:p w:rsidR="001508B9" w:rsidRDefault="001508B9" w:rsidP="001508B9">
      <w:pPr>
        <w:ind w:firstLine="708"/>
        <w:jc w:val="both"/>
      </w:pPr>
      <w:r>
        <w:t>Месна заједница има свој статут.</w:t>
      </w:r>
    </w:p>
    <w:p w:rsidR="001508B9" w:rsidRDefault="001508B9" w:rsidP="001508B9">
      <w:pPr>
        <w:ind w:firstLine="708"/>
        <w:jc w:val="both"/>
      </w:pPr>
      <w:r>
        <w:t>Статутом месне заједнице утврђује се: број чланова савета месне заједнице; критеријуми за избор чланова Савета месне заједнице; поступак за избор председника и заменика председника савета месне заједнице; број, састав, надлежност и мандат сталних и повремених радних тела савета месне заједнице; дан месне заједнице, као и друга питања од значаја за њен рад.</w:t>
      </w:r>
    </w:p>
    <w:p w:rsidR="001508B9" w:rsidRDefault="001508B9" w:rsidP="001508B9">
      <w:pPr>
        <w:jc w:val="both"/>
      </w:pPr>
    </w:p>
    <w:p w:rsidR="001508B9" w:rsidRDefault="001508B9" w:rsidP="001508B9">
      <w:pPr>
        <w:jc w:val="center"/>
      </w:pPr>
      <w:r>
        <w:t>Члан 4.</w:t>
      </w:r>
    </w:p>
    <w:p w:rsidR="001508B9" w:rsidRDefault="001508B9" w:rsidP="001508B9">
      <w:pPr>
        <w:jc w:val="both"/>
      </w:pPr>
    </w:p>
    <w:p w:rsidR="001508B9" w:rsidRDefault="001508B9" w:rsidP="001508B9">
      <w:pPr>
        <w:ind w:firstLine="708"/>
        <w:jc w:val="both"/>
      </w:pPr>
      <w:r>
        <w:t>Месна заједница има својство правног лица у оквиру права и дужности утврђених Статутом Општине и овом Одлуком.</w:t>
      </w:r>
    </w:p>
    <w:p w:rsidR="001508B9" w:rsidRDefault="001508B9" w:rsidP="001508B9">
      <w:pPr>
        <w:jc w:val="both"/>
      </w:pPr>
      <w:r>
        <w:tab/>
        <w:t>Месна заједница има отворен рачун код Управе за трезор.</w:t>
      </w:r>
    </w:p>
    <w:p w:rsidR="001508B9" w:rsidRDefault="001508B9" w:rsidP="001508B9">
      <w:pPr>
        <w:jc w:val="both"/>
      </w:pPr>
      <w:r>
        <w:tab/>
        <w:t>Председник савета месне заједнице представља и заступа месну заједницу и наредбодавац је за извршење финансијског плана.</w:t>
      </w:r>
    </w:p>
    <w:p w:rsidR="00FF0319" w:rsidRDefault="00FF0319" w:rsidP="001508B9">
      <w:pPr>
        <w:jc w:val="center"/>
        <w:rPr>
          <w:lang w:val="sr-Cyrl-CS"/>
        </w:rPr>
      </w:pPr>
    </w:p>
    <w:p w:rsidR="001508B9" w:rsidRPr="00B13B96" w:rsidRDefault="001508B9" w:rsidP="001508B9">
      <w:pPr>
        <w:jc w:val="center"/>
        <w:rPr>
          <w:color w:val="C00000"/>
        </w:rPr>
      </w:pPr>
      <w:r>
        <w:t>Члан 5.</w:t>
      </w:r>
    </w:p>
    <w:p w:rsidR="001508B9" w:rsidRDefault="001508B9" w:rsidP="001508B9">
      <w:pPr>
        <w:jc w:val="both"/>
      </w:pPr>
    </w:p>
    <w:p w:rsidR="001508B9" w:rsidRDefault="001508B9" w:rsidP="001508B9">
      <w:pPr>
        <w:jc w:val="both"/>
      </w:pPr>
      <w:r>
        <w:tab/>
        <w:t>Месна заједница има печат.</w:t>
      </w:r>
      <w:r>
        <w:tab/>
      </w:r>
      <w:r>
        <w:tab/>
      </w:r>
      <w:r>
        <w:tab/>
      </w:r>
      <w:r>
        <w:tab/>
      </w:r>
      <w:r>
        <w:tab/>
      </w:r>
    </w:p>
    <w:p w:rsidR="001508B9" w:rsidRDefault="001508B9" w:rsidP="001508B9">
      <w:pPr>
        <w:jc w:val="both"/>
      </w:pPr>
      <w:r>
        <w:tab/>
        <w:t>Печат је округлог облика, са исписаним текстом ''Општина Пожега Месна заједница______________'' (назив месне заједнице).</w:t>
      </w:r>
    </w:p>
    <w:p w:rsidR="001508B9" w:rsidRDefault="001508B9" w:rsidP="001508B9">
      <w:pPr>
        <w:jc w:val="both"/>
      </w:pPr>
      <w:r>
        <w:tab/>
        <w:t>Текст у печату исписан је на српском језику, ћириличним писмом.</w:t>
      </w:r>
    </w:p>
    <w:p w:rsidR="001508B9" w:rsidRDefault="001508B9" w:rsidP="001508B9">
      <w:pPr>
        <w:jc w:val="both"/>
      </w:pPr>
    </w:p>
    <w:p w:rsidR="001508B9" w:rsidRDefault="001508B9" w:rsidP="001508B9">
      <w:pPr>
        <w:jc w:val="center"/>
      </w:pPr>
      <w:r>
        <w:t>Члан 6.</w:t>
      </w:r>
    </w:p>
    <w:p w:rsidR="001508B9" w:rsidRDefault="001508B9" w:rsidP="001508B9">
      <w:pPr>
        <w:jc w:val="both"/>
      </w:pPr>
    </w:p>
    <w:p w:rsidR="001508B9" w:rsidRDefault="001508B9" w:rsidP="001508B9">
      <w:pPr>
        <w:jc w:val="both"/>
      </w:pPr>
      <w:r>
        <w:tab/>
        <w:t>Месна заједница има своју имовину, коју могу чинити: покретне ствари, новчана средства, као и права и обавезе.</w:t>
      </w:r>
    </w:p>
    <w:p w:rsidR="001508B9" w:rsidRDefault="001508B9" w:rsidP="001508B9">
      <w:pPr>
        <w:jc w:val="both"/>
      </w:pPr>
      <w:r>
        <w:tab/>
        <w:t>У складу са Одлуком Општине месна заједница има право коришћења на непокретностима која су у јавној својини Општине.</w:t>
      </w:r>
    </w:p>
    <w:p w:rsidR="001508B9" w:rsidRDefault="001508B9" w:rsidP="001508B9">
      <w:pPr>
        <w:jc w:val="both"/>
      </w:pPr>
      <w:r>
        <w:tab/>
        <w:t>Савет месне заједнице је дужан да имовином из става 1. и 2. овог члана управља, користи и располаже у складу са законом, одлукама Општине, овом Одлуком и Статутом месне заједнице.</w:t>
      </w:r>
    </w:p>
    <w:p w:rsidR="001508B9" w:rsidRDefault="001508B9" w:rsidP="001508B9">
      <w:pPr>
        <w:jc w:val="both"/>
      </w:pPr>
    </w:p>
    <w:p w:rsidR="001508B9" w:rsidRDefault="001508B9" w:rsidP="001508B9">
      <w:pPr>
        <w:jc w:val="center"/>
      </w:pPr>
      <w:r>
        <w:t>Члан 7.</w:t>
      </w:r>
    </w:p>
    <w:p w:rsidR="001508B9" w:rsidRDefault="001508B9" w:rsidP="001508B9">
      <w:pPr>
        <w:jc w:val="both"/>
      </w:pPr>
    </w:p>
    <w:p w:rsidR="001508B9" w:rsidRDefault="001508B9" w:rsidP="001508B9">
      <w:pPr>
        <w:jc w:val="both"/>
      </w:pPr>
      <w:r>
        <w:tab/>
        <w:t>Месне заједнице на територији општине Пожега су:</w:t>
      </w:r>
    </w:p>
    <w:p w:rsidR="001508B9" w:rsidRDefault="001508B9" w:rsidP="001508B9">
      <w:pPr>
        <w:jc w:val="both"/>
      </w:pPr>
    </w:p>
    <w:p w:rsidR="001508B9" w:rsidRDefault="001508B9" w:rsidP="00750826">
      <w:pPr>
        <w:pStyle w:val="ListParagraph"/>
        <w:numPr>
          <w:ilvl w:val="0"/>
          <w:numId w:val="3"/>
        </w:numPr>
        <w:spacing w:after="0" w:line="0" w:lineRule="atLeast"/>
        <w:jc w:val="both"/>
      </w:pPr>
      <w:r>
        <w:t>Месна заједница Пожега. за градско насеље Пожега</w:t>
      </w:r>
    </w:p>
    <w:p w:rsidR="001508B9" w:rsidRDefault="001508B9" w:rsidP="00750826">
      <w:pPr>
        <w:pStyle w:val="ListParagraph"/>
        <w:numPr>
          <w:ilvl w:val="0"/>
          <w:numId w:val="3"/>
        </w:numPr>
        <w:spacing w:after="0" w:line="0" w:lineRule="atLeast"/>
        <w:jc w:val="both"/>
      </w:pPr>
      <w:r>
        <w:t>Месна заједница Бакионица, за село Бакионица</w:t>
      </w:r>
    </w:p>
    <w:p w:rsidR="001508B9" w:rsidRDefault="001508B9" w:rsidP="00750826">
      <w:pPr>
        <w:pStyle w:val="ListParagraph"/>
        <w:numPr>
          <w:ilvl w:val="0"/>
          <w:numId w:val="3"/>
        </w:numPr>
        <w:spacing w:after="0" w:line="0" w:lineRule="atLeast"/>
        <w:jc w:val="both"/>
      </w:pPr>
      <w:r>
        <w:t>Месна заједница Висибаба, за село Висибаба</w:t>
      </w:r>
    </w:p>
    <w:p w:rsidR="001508B9" w:rsidRDefault="001508B9" w:rsidP="00750826">
      <w:pPr>
        <w:pStyle w:val="ListParagraph"/>
        <w:numPr>
          <w:ilvl w:val="0"/>
          <w:numId w:val="3"/>
        </w:numPr>
        <w:spacing w:after="0" w:line="0" w:lineRule="atLeast"/>
        <w:jc w:val="both"/>
      </w:pPr>
      <w:r>
        <w:t>Месна заједница Врањани, за село Врањани</w:t>
      </w:r>
    </w:p>
    <w:p w:rsidR="001508B9" w:rsidRDefault="001508B9" w:rsidP="00750826">
      <w:pPr>
        <w:pStyle w:val="ListParagraph"/>
        <w:numPr>
          <w:ilvl w:val="0"/>
          <w:numId w:val="3"/>
        </w:numPr>
        <w:spacing w:after="0" w:line="0" w:lineRule="atLeast"/>
        <w:jc w:val="both"/>
      </w:pPr>
      <w:r>
        <w:t>Месна заједница Велика Јежевица, за село Велика Јежевица</w:t>
      </w:r>
    </w:p>
    <w:p w:rsidR="001508B9" w:rsidRDefault="001508B9" w:rsidP="00750826">
      <w:pPr>
        <w:pStyle w:val="ListParagraph"/>
        <w:numPr>
          <w:ilvl w:val="0"/>
          <w:numId w:val="3"/>
        </w:numPr>
        <w:spacing w:after="0" w:line="0" w:lineRule="atLeast"/>
        <w:jc w:val="both"/>
      </w:pPr>
      <w:r>
        <w:t>Месна заједница Мала Јежевица, за село Мала Јежевица</w:t>
      </w:r>
    </w:p>
    <w:p w:rsidR="001508B9" w:rsidRDefault="001508B9" w:rsidP="00750826">
      <w:pPr>
        <w:pStyle w:val="ListParagraph"/>
        <w:numPr>
          <w:ilvl w:val="0"/>
          <w:numId w:val="3"/>
        </w:numPr>
        <w:spacing w:after="0" w:line="0" w:lineRule="atLeast"/>
        <w:jc w:val="both"/>
      </w:pPr>
      <w:r>
        <w:t>Месна заједница Глумач, за село Глумач</w:t>
      </w:r>
    </w:p>
    <w:p w:rsidR="001508B9" w:rsidRDefault="001508B9" w:rsidP="00750826">
      <w:pPr>
        <w:pStyle w:val="ListParagraph"/>
        <w:numPr>
          <w:ilvl w:val="0"/>
          <w:numId w:val="3"/>
        </w:numPr>
        <w:spacing w:after="0" w:line="0" w:lineRule="atLeast"/>
        <w:jc w:val="both"/>
      </w:pPr>
      <w:r>
        <w:t>Месна заједница Годовик, за село Годовик</w:t>
      </w:r>
    </w:p>
    <w:p w:rsidR="001508B9" w:rsidRDefault="001508B9" w:rsidP="00750826">
      <w:pPr>
        <w:pStyle w:val="ListParagraph"/>
        <w:numPr>
          <w:ilvl w:val="0"/>
          <w:numId w:val="3"/>
        </w:numPr>
        <w:spacing w:after="0" w:line="0" w:lineRule="atLeast"/>
        <w:jc w:val="both"/>
      </w:pPr>
      <w:r>
        <w:t>Месна заједница Доња Добриња, за село Доња Добриња</w:t>
      </w:r>
    </w:p>
    <w:p w:rsidR="001508B9" w:rsidRDefault="001508B9" w:rsidP="00750826">
      <w:pPr>
        <w:pStyle w:val="ListParagraph"/>
        <w:numPr>
          <w:ilvl w:val="0"/>
          <w:numId w:val="3"/>
        </w:numPr>
        <w:spacing w:after="0" w:line="0" w:lineRule="atLeast"/>
        <w:jc w:val="both"/>
      </w:pPr>
      <w:r>
        <w:t>Месна заједница Горња Добриња, за село Горња Добриња</w:t>
      </w:r>
    </w:p>
    <w:p w:rsidR="001508B9" w:rsidRDefault="001508B9" w:rsidP="00750826">
      <w:pPr>
        <w:pStyle w:val="ListParagraph"/>
        <w:numPr>
          <w:ilvl w:val="0"/>
          <w:numId w:val="3"/>
        </w:numPr>
        <w:spacing w:after="0" w:line="0" w:lineRule="atLeast"/>
        <w:jc w:val="both"/>
      </w:pPr>
      <w:r>
        <w:t>Месна заједница Средња Добриња, за село Средња Добриња</w:t>
      </w:r>
    </w:p>
    <w:p w:rsidR="001508B9" w:rsidRDefault="001508B9" w:rsidP="00750826">
      <w:pPr>
        <w:pStyle w:val="ListParagraph"/>
        <w:numPr>
          <w:ilvl w:val="0"/>
          <w:numId w:val="3"/>
        </w:numPr>
        <w:spacing w:after="0" w:line="0" w:lineRule="atLeast"/>
        <w:jc w:val="both"/>
      </w:pPr>
      <w:r>
        <w:t>Месна заједница Горобиље, за село Горобиље</w:t>
      </w:r>
    </w:p>
    <w:p w:rsidR="001508B9" w:rsidRDefault="001508B9" w:rsidP="00750826">
      <w:pPr>
        <w:pStyle w:val="ListParagraph"/>
        <w:numPr>
          <w:ilvl w:val="0"/>
          <w:numId w:val="3"/>
        </w:numPr>
        <w:spacing w:after="0" w:line="0" w:lineRule="atLeast"/>
        <w:jc w:val="both"/>
      </w:pPr>
      <w:r>
        <w:t>Месна заједница Гугаљ, за село Гугаљ</w:t>
      </w:r>
    </w:p>
    <w:p w:rsidR="001508B9" w:rsidRDefault="001508B9" w:rsidP="00750826">
      <w:pPr>
        <w:pStyle w:val="ListParagraph"/>
        <w:numPr>
          <w:ilvl w:val="0"/>
          <w:numId w:val="3"/>
        </w:numPr>
        <w:spacing w:after="0" w:line="0" w:lineRule="atLeast"/>
        <w:jc w:val="both"/>
      </w:pPr>
      <w:r>
        <w:t>Месна заједница Душковци, за село Душковци</w:t>
      </w:r>
    </w:p>
    <w:p w:rsidR="001508B9" w:rsidRDefault="001508B9" w:rsidP="00750826">
      <w:pPr>
        <w:pStyle w:val="ListParagraph"/>
        <w:numPr>
          <w:ilvl w:val="0"/>
          <w:numId w:val="3"/>
        </w:numPr>
        <w:spacing w:after="0" w:line="0" w:lineRule="atLeast"/>
        <w:jc w:val="both"/>
      </w:pPr>
      <w:r>
        <w:t>Месна заједница Дражиновићи, за село Дражиновићи</w:t>
      </w:r>
    </w:p>
    <w:p w:rsidR="001508B9" w:rsidRDefault="001508B9" w:rsidP="00750826">
      <w:pPr>
        <w:pStyle w:val="ListParagraph"/>
        <w:numPr>
          <w:ilvl w:val="0"/>
          <w:numId w:val="3"/>
        </w:numPr>
        <w:spacing w:after="0" w:line="0" w:lineRule="atLeast"/>
        <w:jc w:val="both"/>
      </w:pPr>
      <w:r>
        <w:t>Месна заједница Љутице, за село Љутице</w:t>
      </w:r>
    </w:p>
    <w:p w:rsidR="001508B9" w:rsidRDefault="001508B9" w:rsidP="00750826">
      <w:pPr>
        <w:pStyle w:val="ListParagraph"/>
        <w:numPr>
          <w:ilvl w:val="0"/>
          <w:numId w:val="3"/>
        </w:numPr>
        <w:spacing w:after="0" w:line="0" w:lineRule="atLeast"/>
        <w:jc w:val="both"/>
      </w:pPr>
      <w:r>
        <w:t>Месна заједница Мршељи, за село Мршељи</w:t>
      </w:r>
    </w:p>
    <w:p w:rsidR="001508B9" w:rsidRDefault="001508B9" w:rsidP="00750826">
      <w:pPr>
        <w:pStyle w:val="ListParagraph"/>
        <w:numPr>
          <w:ilvl w:val="0"/>
          <w:numId w:val="3"/>
        </w:numPr>
        <w:spacing w:after="0" w:line="0" w:lineRule="atLeast"/>
        <w:jc w:val="both"/>
      </w:pPr>
      <w:r>
        <w:t>Месна заједница Мађер, за село Мађер</w:t>
      </w:r>
    </w:p>
    <w:p w:rsidR="001508B9" w:rsidRDefault="001508B9" w:rsidP="00750826">
      <w:pPr>
        <w:pStyle w:val="ListParagraph"/>
        <w:numPr>
          <w:ilvl w:val="0"/>
          <w:numId w:val="3"/>
        </w:numPr>
        <w:spacing w:after="0" w:line="0" w:lineRule="atLeast"/>
        <w:jc w:val="both"/>
      </w:pPr>
      <w:r>
        <w:t>Месна заједница Тометино Поље, за село Тометино Поље</w:t>
      </w:r>
    </w:p>
    <w:p w:rsidR="001508B9" w:rsidRDefault="001508B9" w:rsidP="00750826">
      <w:pPr>
        <w:pStyle w:val="ListParagraph"/>
        <w:numPr>
          <w:ilvl w:val="0"/>
          <w:numId w:val="3"/>
        </w:numPr>
        <w:spacing w:after="0" w:line="0" w:lineRule="atLeast"/>
        <w:jc w:val="both"/>
      </w:pPr>
      <w:r>
        <w:t>Месна заједница Засеље, за село Засеље</w:t>
      </w:r>
    </w:p>
    <w:p w:rsidR="001508B9" w:rsidRDefault="001508B9" w:rsidP="00750826">
      <w:pPr>
        <w:pStyle w:val="ListParagraph"/>
        <w:numPr>
          <w:ilvl w:val="0"/>
          <w:numId w:val="3"/>
        </w:numPr>
        <w:spacing w:after="0" w:line="0" w:lineRule="atLeast"/>
        <w:jc w:val="both"/>
      </w:pPr>
      <w:r>
        <w:t>Месна заједница Здравчићи, за село Здравчићи</w:t>
      </w:r>
    </w:p>
    <w:p w:rsidR="001508B9" w:rsidRDefault="001508B9" w:rsidP="00750826">
      <w:pPr>
        <w:pStyle w:val="ListParagraph"/>
        <w:numPr>
          <w:ilvl w:val="0"/>
          <w:numId w:val="3"/>
        </w:numPr>
        <w:spacing w:after="0" w:line="0" w:lineRule="atLeast"/>
        <w:jc w:val="both"/>
      </w:pPr>
      <w:r>
        <w:t>Месна заједница Јелен До, за села Јелен До и Тучково</w:t>
      </w:r>
    </w:p>
    <w:p w:rsidR="001508B9" w:rsidRDefault="001508B9" w:rsidP="00750826">
      <w:pPr>
        <w:pStyle w:val="ListParagraph"/>
        <w:numPr>
          <w:ilvl w:val="0"/>
          <w:numId w:val="3"/>
        </w:numPr>
        <w:spacing w:after="0" w:line="0" w:lineRule="atLeast"/>
        <w:jc w:val="both"/>
      </w:pPr>
      <w:r>
        <w:t>Месна заједница Каленићи, за село Каленићи</w:t>
      </w:r>
    </w:p>
    <w:p w:rsidR="001508B9" w:rsidRDefault="001508B9" w:rsidP="00750826">
      <w:pPr>
        <w:pStyle w:val="ListParagraph"/>
        <w:numPr>
          <w:ilvl w:val="0"/>
          <w:numId w:val="3"/>
        </w:numPr>
        <w:spacing w:after="0" w:line="0" w:lineRule="atLeast"/>
        <w:jc w:val="both"/>
      </w:pPr>
      <w:r>
        <w:t>Месна заједница Лопаш, за село Лопаш</w:t>
      </w:r>
    </w:p>
    <w:p w:rsidR="001508B9" w:rsidRDefault="001508B9" w:rsidP="00750826">
      <w:pPr>
        <w:pStyle w:val="ListParagraph"/>
        <w:numPr>
          <w:ilvl w:val="0"/>
          <w:numId w:val="3"/>
        </w:numPr>
        <w:spacing w:after="0" w:line="0" w:lineRule="atLeast"/>
        <w:jc w:val="both"/>
      </w:pPr>
      <w:r>
        <w:t>Месна заједница Лорет, за село Лорет</w:t>
      </w:r>
    </w:p>
    <w:p w:rsidR="001508B9" w:rsidRDefault="001508B9" w:rsidP="00750826">
      <w:pPr>
        <w:pStyle w:val="ListParagraph"/>
        <w:numPr>
          <w:ilvl w:val="0"/>
          <w:numId w:val="3"/>
        </w:numPr>
        <w:spacing w:after="0" w:line="0" w:lineRule="atLeast"/>
        <w:jc w:val="both"/>
      </w:pPr>
      <w:r>
        <w:t>Месна заједница Милићево Село, за село Милићево Село</w:t>
      </w:r>
    </w:p>
    <w:p w:rsidR="001508B9" w:rsidRDefault="001508B9" w:rsidP="00750826">
      <w:pPr>
        <w:pStyle w:val="ListParagraph"/>
        <w:numPr>
          <w:ilvl w:val="0"/>
          <w:numId w:val="3"/>
        </w:numPr>
        <w:spacing w:after="0" w:line="0" w:lineRule="atLeast"/>
        <w:jc w:val="both"/>
      </w:pPr>
      <w:r>
        <w:t>Месна заједница Отањ, за село Отањ</w:t>
      </w:r>
    </w:p>
    <w:p w:rsidR="001508B9" w:rsidRDefault="001508B9" w:rsidP="00750826">
      <w:pPr>
        <w:pStyle w:val="ListParagraph"/>
        <w:numPr>
          <w:ilvl w:val="0"/>
          <w:numId w:val="3"/>
        </w:numPr>
        <w:spacing w:after="0" w:line="0" w:lineRule="atLeast"/>
        <w:jc w:val="both"/>
      </w:pPr>
      <w:r>
        <w:t>Месна заједница Пилатовићи, за село Пилатовићи</w:t>
      </w:r>
    </w:p>
    <w:p w:rsidR="001508B9" w:rsidRDefault="001508B9" w:rsidP="00750826">
      <w:pPr>
        <w:pStyle w:val="ListParagraph"/>
        <w:numPr>
          <w:ilvl w:val="0"/>
          <w:numId w:val="3"/>
        </w:numPr>
        <w:spacing w:after="0" w:line="0" w:lineRule="atLeast"/>
        <w:jc w:val="both"/>
      </w:pPr>
      <w:r>
        <w:t>Месна заједница Пријановићи, за село Пријановићи</w:t>
      </w:r>
    </w:p>
    <w:p w:rsidR="001508B9" w:rsidRDefault="001508B9" w:rsidP="00750826">
      <w:pPr>
        <w:pStyle w:val="ListParagraph"/>
        <w:numPr>
          <w:ilvl w:val="0"/>
          <w:numId w:val="3"/>
        </w:numPr>
        <w:spacing w:after="0" w:line="0" w:lineRule="atLeast"/>
        <w:jc w:val="both"/>
      </w:pPr>
      <w:r>
        <w:t>Месна заједница Прилипац, за село Прилипац</w:t>
      </w:r>
    </w:p>
    <w:p w:rsidR="001508B9" w:rsidRDefault="001508B9" w:rsidP="00750826">
      <w:pPr>
        <w:pStyle w:val="ListParagraph"/>
        <w:numPr>
          <w:ilvl w:val="0"/>
          <w:numId w:val="3"/>
        </w:numPr>
        <w:spacing w:after="0" w:line="0" w:lineRule="atLeast"/>
      </w:pPr>
      <w:r>
        <w:t>Месна заједница Папратиште, за села Папратиште и Табановићи</w:t>
      </w:r>
    </w:p>
    <w:p w:rsidR="001508B9" w:rsidRDefault="001508B9" w:rsidP="00750826">
      <w:pPr>
        <w:pStyle w:val="ListParagraph"/>
        <w:numPr>
          <w:ilvl w:val="0"/>
          <w:numId w:val="3"/>
        </w:numPr>
        <w:spacing w:after="0" w:line="0" w:lineRule="atLeast"/>
        <w:jc w:val="both"/>
      </w:pPr>
      <w:r>
        <w:t>Месна заједница Радовци, за село Радовци</w:t>
      </w:r>
    </w:p>
    <w:p w:rsidR="001508B9" w:rsidRDefault="001508B9" w:rsidP="00750826">
      <w:pPr>
        <w:pStyle w:val="ListParagraph"/>
        <w:numPr>
          <w:ilvl w:val="0"/>
          <w:numId w:val="3"/>
        </w:numPr>
        <w:spacing w:after="0" w:line="0" w:lineRule="atLeast"/>
        <w:jc w:val="both"/>
      </w:pPr>
      <w:r>
        <w:t>Месна заједница Расна, за село Расна</w:t>
      </w:r>
    </w:p>
    <w:p w:rsidR="001508B9" w:rsidRDefault="001508B9" w:rsidP="00750826">
      <w:pPr>
        <w:pStyle w:val="ListParagraph"/>
        <w:numPr>
          <w:ilvl w:val="0"/>
          <w:numId w:val="3"/>
        </w:numPr>
        <w:spacing w:after="0" w:line="0" w:lineRule="atLeast"/>
        <w:jc w:val="both"/>
      </w:pPr>
      <w:r>
        <w:t>Месна заједница Речице, за село Речице</w:t>
      </w:r>
    </w:p>
    <w:p w:rsidR="001508B9" w:rsidRDefault="001508B9" w:rsidP="00750826">
      <w:pPr>
        <w:pStyle w:val="ListParagraph"/>
        <w:numPr>
          <w:ilvl w:val="0"/>
          <w:numId w:val="3"/>
        </w:numPr>
        <w:spacing w:after="0" w:line="0" w:lineRule="atLeast"/>
        <w:jc w:val="both"/>
      </w:pPr>
      <w:r>
        <w:t>Месна заједница Роге, за село Роге</w:t>
      </w:r>
    </w:p>
    <w:p w:rsidR="001508B9" w:rsidRDefault="001508B9" w:rsidP="00750826">
      <w:pPr>
        <w:pStyle w:val="ListParagraph"/>
        <w:numPr>
          <w:ilvl w:val="0"/>
          <w:numId w:val="3"/>
        </w:numPr>
        <w:spacing w:after="0" w:line="0" w:lineRule="atLeast"/>
        <w:jc w:val="both"/>
      </w:pPr>
      <w:r>
        <w:t>Месна заједница Рупељево, за село Рупељево</w:t>
      </w:r>
    </w:p>
    <w:p w:rsidR="001508B9" w:rsidRDefault="001508B9" w:rsidP="00750826">
      <w:pPr>
        <w:pStyle w:val="ListParagraph"/>
        <w:numPr>
          <w:ilvl w:val="0"/>
          <w:numId w:val="3"/>
        </w:numPr>
        <w:spacing w:after="0" w:line="0" w:lineRule="atLeast"/>
        <w:jc w:val="both"/>
      </w:pPr>
      <w:r>
        <w:t>Месна заједница Тврдићи, за село Тврдићи</w:t>
      </w:r>
    </w:p>
    <w:p w:rsidR="001508B9" w:rsidRDefault="001508B9" w:rsidP="00750826">
      <w:pPr>
        <w:pStyle w:val="ListParagraph"/>
        <w:numPr>
          <w:ilvl w:val="0"/>
          <w:numId w:val="3"/>
        </w:numPr>
        <w:spacing w:after="0" w:line="0" w:lineRule="atLeast"/>
        <w:jc w:val="both"/>
      </w:pPr>
      <w:r>
        <w:t>Месна заједница Узићи, за село Узићи</w:t>
      </w:r>
    </w:p>
    <w:p w:rsidR="001508B9" w:rsidRDefault="001508B9" w:rsidP="00750826">
      <w:pPr>
        <w:pStyle w:val="ListParagraph"/>
        <w:numPr>
          <w:ilvl w:val="0"/>
          <w:numId w:val="3"/>
        </w:numPr>
        <w:spacing w:after="0" w:line="0" w:lineRule="atLeast"/>
        <w:jc w:val="both"/>
      </w:pPr>
      <w:r>
        <w:t>Месна заједница Сврачково, за село Сврачк</w:t>
      </w:r>
      <w:r w:rsidRPr="000D4D23">
        <w:t>ово</w:t>
      </w:r>
    </w:p>
    <w:p w:rsidR="001508B9" w:rsidRDefault="001508B9" w:rsidP="00750826">
      <w:pPr>
        <w:pStyle w:val="ListParagraph"/>
        <w:numPr>
          <w:ilvl w:val="0"/>
          <w:numId w:val="3"/>
        </w:numPr>
        <w:spacing w:after="0" w:line="0" w:lineRule="atLeast"/>
        <w:jc w:val="both"/>
      </w:pPr>
      <w:r>
        <w:t>Месна заједница Честобродица, за село Честобродица</w:t>
      </w:r>
    </w:p>
    <w:p w:rsidR="001508B9" w:rsidRDefault="001508B9" w:rsidP="001508B9">
      <w:pPr>
        <w:jc w:val="both"/>
      </w:pPr>
    </w:p>
    <w:p w:rsidR="001508B9" w:rsidRDefault="001508B9" w:rsidP="001508B9">
      <w:pPr>
        <w:ind w:firstLine="705"/>
        <w:jc w:val="both"/>
      </w:pPr>
      <w:r>
        <w:t xml:space="preserve">Градско насеље Пожега обухвата подручје одређено Планом генералне регулације </w:t>
      </w:r>
      <w:r>
        <w:lastRenderedPageBreak/>
        <w:t>Пожеге, а подручја села одређена су границама својих катастарских општина.</w:t>
      </w:r>
    </w:p>
    <w:p w:rsidR="001508B9" w:rsidRDefault="001508B9" w:rsidP="001508B9">
      <w:pPr>
        <w:jc w:val="both"/>
      </w:pPr>
    </w:p>
    <w:p w:rsidR="001508B9" w:rsidRDefault="001508B9" w:rsidP="001508B9">
      <w:pPr>
        <w:jc w:val="center"/>
      </w:pPr>
      <w:r>
        <w:t>Члан 8.</w:t>
      </w:r>
    </w:p>
    <w:p w:rsidR="001508B9" w:rsidRDefault="001508B9" w:rsidP="001508B9">
      <w:pPr>
        <w:jc w:val="both"/>
      </w:pPr>
    </w:p>
    <w:p w:rsidR="001508B9" w:rsidRDefault="001508B9" w:rsidP="001508B9">
      <w:pPr>
        <w:jc w:val="both"/>
      </w:pPr>
      <w:r>
        <w:tab/>
        <w:t>Поступак за образовање, односно укидање или промену подручја месне заједнице покреће се на образложени предлог најмање 10% бирача са пребивалиштем на подручју на који се предлог односи, најмање 1/3 одборника и Општинско веће.</w:t>
      </w:r>
    </w:p>
    <w:p w:rsidR="001508B9" w:rsidRDefault="001508B9" w:rsidP="001508B9">
      <w:pPr>
        <w:jc w:val="both"/>
      </w:pPr>
      <w:r>
        <w:tab/>
        <w:t>Нова месна заједница се образује спајањем две или више постојећих месних заједница или издвајањем дела подручја из једне или више постојећих месних заједница у нову месну заједницу.</w:t>
      </w:r>
    </w:p>
    <w:p w:rsidR="001508B9" w:rsidRDefault="001508B9" w:rsidP="001508B9">
      <w:pPr>
        <w:jc w:val="both"/>
      </w:pPr>
      <w:r>
        <w:tab/>
        <w:t>Месна заједница се може укинути и њено подручје припојити једној или више постојећих месних заједница.</w:t>
      </w:r>
    </w:p>
    <w:p w:rsidR="001508B9" w:rsidRDefault="001508B9" w:rsidP="001508B9">
      <w:pPr>
        <w:jc w:val="both"/>
      </w:pPr>
      <w:r>
        <w:tab/>
        <w:t>Променом подручја месне заједнице сматра се измена граница подручја уколико се извршеном изменом део подручја једне месне зајенице припаја подручју друге месне заједнице.</w:t>
      </w:r>
    </w:p>
    <w:p w:rsidR="001508B9" w:rsidRDefault="001508B9" w:rsidP="001508B9">
      <w:pPr>
        <w:jc w:val="both"/>
      </w:pPr>
      <w:r>
        <w:tab/>
        <w:t>Предлог из става 1. овог члана подноси се Општинском већу.</w:t>
      </w:r>
    </w:p>
    <w:p w:rsidR="001508B9" w:rsidRDefault="001508B9" w:rsidP="001508B9">
      <w:pPr>
        <w:jc w:val="both"/>
      </w:pPr>
    </w:p>
    <w:p w:rsidR="001508B9" w:rsidRDefault="001508B9" w:rsidP="001508B9">
      <w:pPr>
        <w:jc w:val="center"/>
      </w:pPr>
      <w:r>
        <w:t>Члан 9.</w:t>
      </w:r>
    </w:p>
    <w:p w:rsidR="001508B9" w:rsidRDefault="001508B9" w:rsidP="001508B9">
      <w:pPr>
        <w:jc w:val="both"/>
      </w:pPr>
    </w:p>
    <w:p w:rsidR="001508B9" w:rsidRDefault="001508B9" w:rsidP="001508B9">
      <w:pPr>
        <w:jc w:val="both"/>
      </w:pPr>
      <w:r>
        <w:tab/>
        <w:t>Општинско веће је дужно да пре утврђивања предлога Одлуке о промени подручја и укидању месне заједнице прибави и мишљење Савета месне заједнице на који се предлог односи.</w:t>
      </w:r>
    </w:p>
    <w:p w:rsidR="001508B9" w:rsidRDefault="001508B9" w:rsidP="001508B9">
      <w:pPr>
        <w:jc w:val="both"/>
      </w:pPr>
      <w:r>
        <w:tab/>
        <w:t>Савет месне заједнице ће се изјаснити у року од десет дана од дана достављања нацрта Одлуке о промени подручја и укидању месне заједнице. Ако се Савет месне заједнице не изјасни у прописаном року сматра се да је мишљење позитивно.</w:t>
      </w:r>
    </w:p>
    <w:p w:rsidR="001508B9" w:rsidRDefault="001508B9" w:rsidP="001508B9">
      <w:pPr>
        <w:jc w:val="both"/>
      </w:pPr>
    </w:p>
    <w:p w:rsidR="001508B9" w:rsidRDefault="001508B9" w:rsidP="001508B9">
      <w:pPr>
        <w:jc w:val="center"/>
      </w:pPr>
      <w:r>
        <w:t>Члан 10.</w:t>
      </w:r>
    </w:p>
    <w:p w:rsidR="001508B9" w:rsidRDefault="001508B9" w:rsidP="001508B9">
      <w:pPr>
        <w:jc w:val="both"/>
      </w:pPr>
    </w:p>
    <w:p w:rsidR="001508B9" w:rsidRDefault="001508B9" w:rsidP="001508B9">
      <w:pPr>
        <w:ind w:firstLine="708"/>
        <w:jc w:val="both"/>
      </w:pPr>
      <w:r>
        <w:t xml:space="preserve">Рад органа месне заједнице је јаван. </w:t>
      </w:r>
    </w:p>
    <w:p w:rsidR="001508B9" w:rsidRDefault="001508B9" w:rsidP="001508B9">
      <w:pPr>
        <w:ind w:firstLine="708"/>
        <w:jc w:val="both"/>
      </w:pPr>
      <w:r>
        <w:t>Јавност рада обезбеђује се: издавањем билтена, информатора, преко средстава јавног информисања, презентовањем одлука и других аката јавности и постављањем интернет презентације; организовањем јавних расправа у складу са законом, Статутом општине, одлукама органа општине и овом Одлуком; и на други начин утврђен Статутом месне заједнице и актима Савета месне  заједнице.</w:t>
      </w:r>
    </w:p>
    <w:p w:rsidR="001508B9" w:rsidRDefault="001508B9" w:rsidP="001508B9">
      <w:pPr>
        <w:ind w:firstLine="708"/>
        <w:jc w:val="both"/>
      </w:pPr>
      <w:r>
        <w:t>У месним заједницама основаним за више села, Савет месне заједнице је дужан да обезбеди постављање огласне табле у сваком од села.</w:t>
      </w:r>
    </w:p>
    <w:p w:rsidR="001508B9" w:rsidRDefault="001508B9" w:rsidP="001508B9">
      <w:pPr>
        <w:ind w:firstLine="708"/>
        <w:jc w:val="both"/>
      </w:pPr>
    </w:p>
    <w:p w:rsidR="001508B9" w:rsidRDefault="001508B9" w:rsidP="001508B9">
      <w:pPr>
        <w:ind w:firstLine="708"/>
        <w:jc w:val="both"/>
        <w:rPr>
          <w:u w:val="single"/>
        </w:rPr>
      </w:pPr>
      <w:r w:rsidRPr="0062105E">
        <w:rPr>
          <w:u w:val="single"/>
        </w:rPr>
        <w:t>САВЕТ МЕСНЕ ЗАЈЕДНИЦЕ</w:t>
      </w:r>
    </w:p>
    <w:p w:rsidR="001508B9" w:rsidRDefault="001508B9" w:rsidP="001508B9">
      <w:pPr>
        <w:jc w:val="center"/>
        <w:rPr>
          <w:u w:val="single"/>
        </w:rPr>
      </w:pPr>
    </w:p>
    <w:p w:rsidR="001508B9" w:rsidRPr="0062105E" w:rsidRDefault="001508B9" w:rsidP="001508B9">
      <w:pPr>
        <w:jc w:val="center"/>
      </w:pPr>
      <w:r>
        <w:t>Члан 11.</w:t>
      </w:r>
    </w:p>
    <w:p w:rsidR="001508B9" w:rsidRDefault="001508B9" w:rsidP="001508B9">
      <w:pPr>
        <w:ind w:firstLine="708"/>
        <w:jc w:val="both"/>
      </w:pPr>
    </w:p>
    <w:p w:rsidR="001508B9" w:rsidRDefault="001508B9" w:rsidP="001508B9">
      <w:pPr>
        <w:ind w:firstLine="708"/>
        <w:jc w:val="both"/>
      </w:pPr>
      <w:r>
        <w:t>Савет месне заједнице је основни представнички орган грађана на подручју месне заједнице.</w:t>
      </w:r>
    </w:p>
    <w:p w:rsidR="001508B9" w:rsidRDefault="001508B9" w:rsidP="001508B9">
      <w:pPr>
        <w:ind w:firstLine="708"/>
        <w:jc w:val="both"/>
      </w:pPr>
      <w:r>
        <w:t xml:space="preserve"> Избори за Савет месне заједнице спроводе се по правилима непосредног и тајног гласања на основу општег и једнаког изборног права, у складу са Статутом месне заједнице и овом одлуком.</w:t>
      </w:r>
    </w:p>
    <w:p w:rsidR="001508B9" w:rsidRDefault="001508B9" w:rsidP="001508B9">
      <w:pPr>
        <w:ind w:firstLine="708"/>
        <w:jc w:val="both"/>
      </w:pPr>
      <w:r>
        <w:t xml:space="preserve"> Сваки пословно способан грађанин са пребивалиштем на подручју месне заједнице који је навршио 18 година живота, има право да бира и да буде биран у Савет месне заједнице.</w:t>
      </w:r>
    </w:p>
    <w:p w:rsidR="001508B9" w:rsidRDefault="001508B9" w:rsidP="001508B9">
      <w:pPr>
        <w:tabs>
          <w:tab w:val="left" w:pos="284"/>
          <w:tab w:val="left" w:pos="567"/>
          <w:tab w:val="left" w:pos="851"/>
        </w:tabs>
        <w:jc w:val="both"/>
      </w:pPr>
      <w:r>
        <w:tab/>
        <w:t>За члана Савета месне заједнице, може бити изабран пунолетан, пословно способан грађанин који има пребивалиште на територији месне заједнице у којој је предложен за члана Савета месне заједнице.</w:t>
      </w:r>
    </w:p>
    <w:p w:rsidR="001508B9" w:rsidRDefault="001508B9" w:rsidP="001508B9">
      <w:pPr>
        <w:tabs>
          <w:tab w:val="left" w:pos="284"/>
          <w:tab w:val="left" w:pos="567"/>
          <w:tab w:val="left" w:pos="851"/>
        </w:tabs>
        <w:jc w:val="both"/>
      </w:pPr>
      <w:r>
        <w:tab/>
      </w:r>
      <w:r>
        <w:tab/>
        <w:t xml:space="preserve">Председника и заменика председника Савета месне заједнице бира Савет из реда својих чланова, тајним гласањем, већином гласова од укупног броја чланова Савета месне заједнице.                </w:t>
      </w:r>
    </w:p>
    <w:p w:rsidR="001508B9" w:rsidRDefault="001508B9" w:rsidP="001508B9">
      <w:pPr>
        <w:jc w:val="both"/>
      </w:pPr>
    </w:p>
    <w:p w:rsidR="001508B9" w:rsidRDefault="001508B9" w:rsidP="001508B9">
      <w:pPr>
        <w:jc w:val="center"/>
      </w:pPr>
      <w:r>
        <w:t>Члан 12.</w:t>
      </w:r>
    </w:p>
    <w:p w:rsidR="001508B9" w:rsidRDefault="001508B9" w:rsidP="001508B9">
      <w:pPr>
        <w:jc w:val="both"/>
      </w:pPr>
    </w:p>
    <w:p w:rsidR="001508B9" w:rsidRDefault="001508B9" w:rsidP="001508B9">
      <w:pPr>
        <w:ind w:firstLine="708"/>
        <w:jc w:val="both"/>
      </w:pPr>
      <w:r>
        <w:t>Савет месне заједнице може имати најмање 5, а највише 11 чланова.</w:t>
      </w:r>
    </w:p>
    <w:p w:rsidR="001508B9" w:rsidRDefault="001508B9" w:rsidP="001508B9">
      <w:pPr>
        <w:ind w:left="708"/>
        <w:jc w:val="both"/>
      </w:pPr>
      <w:r>
        <w:t>Број чланова Савета утврђује се Статутом месне заједнице. Мандат чланова Савета месне заједнице траје 4 године.</w:t>
      </w:r>
    </w:p>
    <w:p w:rsidR="001508B9" w:rsidRDefault="001508B9" w:rsidP="001508B9">
      <w:pPr>
        <w:jc w:val="both"/>
      </w:pPr>
    </w:p>
    <w:p w:rsidR="001508B9" w:rsidRDefault="001508B9" w:rsidP="001508B9">
      <w:pPr>
        <w:jc w:val="center"/>
      </w:pPr>
      <w:r>
        <w:lastRenderedPageBreak/>
        <w:t>Члан 13.</w:t>
      </w:r>
    </w:p>
    <w:p w:rsidR="001508B9" w:rsidRDefault="001508B9" w:rsidP="001508B9">
      <w:pPr>
        <w:jc w:val="center"/>
      </w:pPr>
    </w:p>
    <w:p w:rsidR="001508B9" w:rsidRDefault="001508B9" w:rsidP="001508B9">
      <w:pPr>
        <w:ind w:firstLine="708"/>
        <w:jc w:val="both"/>
      </w:pPr>
      <w:r>
        <w:t xml:space="preserve"> Чланови Савета месне заједнице бирају се по територијалном принципу. </w:t>
      </w:r>
    </w:p>
    <w:p w:rsidR="00FF0319" w:rsidRDefault="00FF0319" w:rsidP="001508B9">
      <w:pPr>
        <w:jc w:val="center"/>
        <w:rPr>
          <w:lang w:val="sr-Cyrl-CS"/>
        </w:rPr>
      </w:pPr>
    </w:p>
    <w:p w:rsidR="001508B9" w:rsidRDefault="001508B9" w:rsidP="001508B9">
      <w:pPr>
        <w:jc w:val="center"/>
      </w:pPr>
      <w:r>
        <w:t>Члан 14.</w:t>
      </w:r>
    </w:p>
    <w:p w:rsidR="001508B9" w:rsidRDefault="001508B9" w:rsidP="001508B9">
      <w:pPr>
        <w:jc w:val="center"/>
      </w:pPr>
    </w:p>
    <w:p w:rsidR="001508B9" w:rsidRDefault="001508B9" w:rsidP="001508B9">
      <w:pPr>
        <w:ind w:firstLine="708"/>
        <w:jc w:val="both"/>
      </w:pPr>
      <w:r>
        <w:t>У складу са територијалним принципом, у сеоским месним заједницама које су састављене од више села, свако село бира своје чланове Савета месне заједнице, у складу са бројем који је одређен у Статуту месне заједнице.</w:t>
      </w:r>
    </w:p>
    <w:p w:rsidR="001508B9" w:rsidRDefault="001508B9" w:rsidP="001508B9">
      <w:pPr>
        <w:ind w:firstLine="708"/>
        <w:jc w:val="both"/>
      </w:pPr>
      <w:r>
        <w:t xml:space="preserve">Статутом месне заједнице утврђује се број чланова Савета месне заједнице из сваког села. </w:t>
      </w:r>
    </w:p>
    <w:p w:rsidR="001508B9" w:rsidRDefault="001508B9" w:rsidP="001508B9">
      <w:pPr>
        <w:ind w:firstLine="708"/>
        <w:jc w:val="both"/>
      </w:pPr>
      <w:r>
        <w:t xml:space="preserve">У сеоским месним заједницама које су основане за једно село и у градској месној заједници избор чланова Савета месне заједнице врши се по правилу тако што се утврђује јединствена листа кандидата за цело подручје месне заједнице. </w:t>
      </w:r>
    </w:p>
    <w:p w:rsidR="001508B9" w:rsidRDefault="001508B9" w:rsidP="001508B9">
      <w:pPr>
        <w:ind w:firstLine="708"/>
        <w:jc w:val="both"/>
      </w:pPr>
      <w:r>
        <w:t xml:space="preserve">Статутом месне заједнице може се прописати да поједини засеоци или делови градске месне заједнице имају своје чланове у Савету месне заједнице. </w:t>
      </w:r>
    </w:p>
    <w:p w:rsidR="001508B9" w:rsidRDefault="001508B9" w:rsidP="001508B9">
      <w:pPr>
        <w:ind w:firstLine="708"/>
        <w:jc w:val="both"/>
      </w:pPr>
      <w:r>
        <w:t xml:space="preserve">У складу са територијалним принципом, у случају из става 4. овог члана, сваки засеок и сваки део градске месне заједнице бира своје чланове Савета месне заједнице, у складу са бројем који је одређен Статутом месне заједнице. </w:t>
      </w:r>
    </w:p>
    <w:p w:rsidR="001508B9" w:rsidRDefault="001508B9" w:rsidP="001508B9">
      <w:pPr>
        <w:ind w:firstLine="708"/>
        <w:jc w:val="both"/>
      </w:pPr>
    </w:p>
    <w:p w:rsidR="001508B9" w:rsidRDefault="001508B9" w:rsidP="001508B9">
      <w:pPr>
        <w:ind w:firstLine="708"/>
        <w:jc w:val="both"/>
        <w:rPr>
          <w:u w:val="single"/>
        </w:rPr>
      </w:pPr>
      <w:r>
        <w:rPr>
          <w:u w:val="single"/>
        </w:rPr>
        <w:t xml:space="preserve">ИЗБОРИ У МЕСНИМ ЗАЈЕДНИЦАМА </w:t>
      </w:r>
    </w:p>
    <w:p w:rsidR="001508B9" w:rsidRPr="009348A5" w:rsidRDefault="001508B9" w:rsidP="001508B9">
      <w:pPr>
        <w:jc w:val="both"/>
        <w:rPr>
          <w:u w:val="single"/>
        </w:rPr>
      </w:pPr>
    </w:p>
    <w:p w:rsidR="001508B9" w:rsidRDefault="001508B9" w:rsidP="001508B9">
      <w:pPr>
        <w:jc w:val="center"/>
      </w:pPr>
      <w:r>
        <w:t>Члан 15.</w:t>
      </w:r>
    </w:p>
    <w:p w:rsidR="001508B9" w:rsidRDefault="001508B9" w:rsidP="001508B9">
      <w:pPr>
        <w:jc w:val="center"/>
      </w:pPr>
    </w:p>
    <w:p w:rsidR="001508B9" w:rsidRDefault="001508B9" w:rsidP="001508B9">
      <w:pPr>
        <w:ind w:firstLine="708"/>
        <w:jc w:val="both"/>
      </w:pPr>
      <w:r>
        <w:t xml:space="preserve">Изборе за Савет месне заједнице расписује председник Скупштине општине. </w:t>
      </w:r>
    </w:p>
    <w:p w:rsidR="001508B9" w:rsidRDefault="001508B9" w:rsidP="001508B9">
      <w:pPr>
        <w:ind w:firstLine="708"/>
        <w:jc w:val="both"/>
      </w:pPr>
      <w:r>
        <w:t xml:space="preserve">Избор члана Савета месне заједнице обавља се у месној заједници као изборној јединици. </w:t>
      </w:r>
    </w:p>
    <w:p w:rsidR="001508B9" w:rsidRDefault="001508B9" w:rsidP="001508B9">
      <w:pPr>
        <w:jc w:val="both"/>
      </w:pPr>
    </w:p>
    <w:p w:rsidR="001508B9" w:rsidRDefault="001508B9" w:rsidP="001508B9">
      <w:pPr>
        <w:jc w:val="center"/>
      </w:pPr>
      <w:r>
        <w:t>Члан 16.</w:t>
      </w:r>
    </w:p>
    <w:p w:rsidR="001508B9" w:rsidRDefault="001508B9" w:rsidP="001508B9">
      <w:pPr>
        <w:jc w:val="center"/>
      </w:pPr>
    </w:p>
    <w:p w:rsidR="001508B9" w:rsidRDefault="001508B9" w:rsidP="001508B9">
      <w:pPr>
        <w:ind w:firstLine="708"/>
        <w:jc w:val="both"/>
      </w:pPr>
      <w:r>
        <w:t xml:space="preserve">Избори за чланове Савета месне заједнице морају се спровести најкасније 30 дана пре краја мандата чланова Савета месне заједнице којима истиче мандат. </w:t>
      </w:r>
    </w:p>
    <w:p w:rsidR="001508B9" w:rsidRDefault="001508B9" w:rsidP="001508B9">
      <w:pPr>
        <w:ind w:firstLine="708"/>
        <w:jc w:val="both"/>
      </w:pPr>
      <w:r>
        <w:t xml:space="preserve">Од дана расписивања избора до дана одржавања избора не може протећи више од 45 ни мање од 30 дана. </w:t>
      </w:r>
    </w:p>
    <w:p w:rsidR="001508B9" w:rsidRDefault="001508B9" w:rsidP="001508B9">
      <w:pPr>
        <w:ind w:firstLine="708"/>
        <w:jc w:val="both"/>
      </w:pPr>
      <w:r>
        <w:t xml:space="preserve">Одлуком о расписивању избора одређује се дан одржавања избора, као и дан од када почињу да теку рокови за вршење изборних радњи. </w:t>
      </w:r>
    </w:p>
    <w:p w:rsidR="001508B9" w:rsidRDefault="001508B9" w:rsidP="001508B9">
      <w:pPr>
        <w:ind w:firstLine="708"/>
        <w:jc w:val="both"/>
      </w:pPr>
      <w:r>
        <w:t>Ако се избори за чланове Савета месне заједнице одржавају у исто време када и избори за народне посланике, односно избори за председника Републике Србије, председник Скупштине општине мора прибавити сагласност Републичке изборне комисије о ангажовању бирачких одбора и за изборе за Савет месне заједнице, пре доношења одлуке о расписивању избора из става 2. ове одлуке.</w:t>
      </w:r>
    </w:p>
    <w:p w:rsidR="001508B9" w:rsidRDefault="001508B9" w:rsidP="001508B9">
      <w:pPr>
        <w:jc w:val="both"/>
      </w:pPr>
    </w:p>
    <w:p w:rsidR="001508B9" w:rsidRDefault="001508B9" w:rsidP="001508B9">
      <w:pPr>
        <w:jc w:val="center"/>
      </w:pPr>
      <w:r>
        <w:t>Члан 17.</w:t>
      </w:r>
    </w:p>
    <w:p w:rsidR="001508B9" w:rsidRDefault="001508B9" w:rsidP="001508B9">
      <w:pPr>
        <w:jc w:val="center"/>
      </w:pPr>
    </w:p>
    <w:p w:rsidR="001508B9" w:rsidRDefault="001508B9" w:rsidP="001508B9">
      <w:pPr>
        <w:ind w:firstLine="708"/>
        <w:jc w:val="both"/>
      </w:pPr>
      <w:r>
        <w:t xml:space="preserve">Кандидата за члана Савета месне заједнице предлаже најмање 10 грађана са пребивалиштем на подручју месне заједнице. </w:t>
      </w:r>
    </w:p>
    <w:p w:rsidR="001508B9" w:rsidRDefault="001508B9" w:rsidP="001508B9">
      <w:pPr>
        <w:ind w:firstLine="708"/>
        <w:jc w:val="both"/>
      </w:pPr>
      <w:r>
        <w:t xml:space="preserve">Сваки грађанин може предложити само једног кандидата за члана Савета месне заједнице. </w:t>
      </w:r>
    </w:p>
    <w:p w:rsidR="001508B9" w:rsidRDefault="001508B9" w:rsidP="001508B9">
      <w:pPr>
        <w:ind w:firstLine="708"/>
        <w:jc w:val="both"/>
      </w:pPr>
      <w:r>
        <w:t xml:space="preserve">Предложени кандидати дају писану изјаву о прихватању кандидатуре. </w:t>
      </w:r>
    </w:p>
    <w:p w:rsidR="001508B9" w:rsidRDefault="001508B9" w:rsidP="001508B9">
      <w:pPr>
        <w:jc w:val="both"/>
      </w:pPr>
    </w:p>
    <w:p w:rsidR="001508B9" w:rsidRPr="00FF0319" w:rsidRDefault="001508B9" w:rsidP="001508B9">
      <w:pPr>
        <w:jc w:val="center"/>
        <w:rPr>
          <w:lang w:val="sr-Cyrl-CS"/>
        </w:rPr>
      </w:pPr>
    </w:p>
    <w:p w:rsidR="001508B9" w:rsidRDefault="001508B9" w:rsidP="001508B9">
      <w:pPr>
        <w:jc w:val="center"/>
      </w:pPr>
      <w:r>
        <w:t>Члан 18.</w:t>
      </w:r>
    </w:p>
    <w:p w:rsidR="001508B9" w:rsidRDefault="001508B9" w:rsidP="001508B9">
      <w:pPr>
        <w:jc w:val="center"/>
      </w:pPr>
    </w:p>
    <w:p w:rsidR="001508B9" w:rsidRDefault="001508B9" w:rsidP="001508B9">
      <w:pPr>
        <w:ind w:firstLine="708"/>
        <w:jc w:val="both"/>
      </w:pPr>
      <w:r>
        <w:t xml:space="preserve">Изабрани су они кандидати који су добили највећи број гласова до броја чланова који се бирају. </w:t>
      </w:r>
    </w:p>
    <w:p w:rsidR="001508B9" w:rsidRDefault="001508B9" w:rsidP="001508B9">
      <w:pPr>
        <w:ind w:firstLine="708"/>
        <w:jc w:val="both"/>
      </w:pPr>
      <w:r>
        <w:t xml:space="preserve">Ако два или више кандидата добију једнак број гласова, гласање за те кандидате се понавља. </w:t>
      </w:r>
    </w:p>
    <w:p w:rsidR="00FF0319" w:rsidRDefault="00FF0319" w:rsidP="001508B9">
      <w:pPr>
        <w:jc w:val="center"/>
        <w:rPr>
          <w:lang w:val="sr-Cyrl-CS"/>
        </w:rPr>
      </w:pPr>
    </w:p>
    <w:p w:rsidR="00FF0319" w:rsidRDefault="00FF0319" w:rsidP="001508B9">
      <w:pPr>
        <w:jc w:val="center"/>
        <w:rPr>
          <w:lang w:val="sr-Cyrl-CS"/>
        </w:rPr>
      </w:pPr>
    </w:p>
    <w:p w:rsidR="001508B9" w:rsidRDefault="001508B9" w:rsidP="001508B9">
      <w:pPr>
        <w:jc w:val="center"/>
      </w:pPr>
      <w:r>
        <w:lastRenderedPageBreak/>
        <w:t>Члан 19.</w:t>
      </w:r>
    </w:p>
    <w:p w:rsidR="001508B9" w:rsidRDefault="001508B9" w:rsidP="001508B9">
      <w:pPr>
        <w:jc w:val="both"/>
      </w:pPr>
    </w:p>
    <w:p w:rsidR="001508B9" w:rsidRDefault="001508B9" w:rsidP="001508B9">
      <w:pPr>
        <w:ind w:firstLine="708"/>
        <w:jc w:val="both"/>
      </w:pPr>
      <w:r>
        <w:t>Изборе за чланове Савета месне заједнице спроводе: Изборна комисија за спровођење избора за чланове Савета месних заједница, бирачка комисија и Другостепена изборна комисија.</w:t>
      </w:r>
    </w:p>
    <w:p w:rsidR="001508B9" w:rsidRDefault="001508B9" w:rsidP="001508B9">
      <w:pPr>
        <w:ind w:firstLine="708"/>
        <w:jc w:val="both"/>
      </w:pPr>
      <w:r>
        <w:t xml:space="preserve">Органи за спровођење избора су самостални и независни у раду и раде на основу закона и прописа донетих на основу закона, Статута општине, одредаба ове одлуке и Статута месне заједнице. </w:t>
      </w:r>
    </w:p>
    <w:p w:rsidR="001508B9" w:rsidRDefault="001508B9" w:rsidP="001508B9">
      <w:pPr>
        <w:ind w:firstLine="708"/>
        <w:jc w:val="both"/>
      </w:pPr>
      <w:r>
        <w:t xml:space="preserve">За свој рад органи за спровођење избора одговарају органу који их је именовао. </w:t>
      </w:r>
    </w:p>
    <w:p w:rsidR="001508B9" w:rsidRDefault="001508B9" w:rsidP="001508B9">
      <w:pPr>
        <w:ind w:firstLine="708"/>
        <w:jc w:val="both"/>
      </w:pPr>
      <w:r>
        <w:t xml:space="preserve">Сви органи и организације општине дужни су да пружају помоћ органима за спровођење избора и да достављају податке који су им потребни за рад. </w:t>
      </w:r>
    </w:p>
    <w:p w:rsidR="001508B9" w:rsidRDefault="001508B9" w:rsidP="001508B9">
      <w:pPr>
        <w:ind w:firstLine="708"/>
        <w:jc w:val="both"/>
      </w:pPr>
    </w:p>
    <w:p w:rsidR="001508B9" w:rsidRDefault="001508B9" w:rsidP="001508B9">
      <w:pPr>
        <w:jc w:val="center"/>
      </w:pPr>
      <w:r>
        <w:t>Члан 20.</w:t>
      </w:r>
    </w:p>
    <w:p w:rsidR="001508B9" w:rsidRDefault="001508B9" w:rsidP="001508B9">
      <w:pPr>
        <w:jc w:val="center"/>
      </w:pPr>
    </w:p>
    <w:p w:rsidR="001508B9" w:rsidRDefault="001508B9" w:rsidP="001508B9">
      <w:pPr>
        <w:ind w:firstLine="708"/>
        <w:jc w:val="both"/>
      </w:pPr>
      <w:r>
        <w:t xml:space="preserve">Изборна комисија за спровођење избора за чланове савета месних заједница (у даљем тексту: Изборна комисија) обавља послове који су одређени овом Одлуком. </w:t>
      </w:r>
    </w:p>
    <w:p w:rsidR="001508B9" w:rsidRDefault="001508B9" w:rsidP="001508B9">
      <w:pPr>
        <w:jc w:val="both"/>
      </w:pPr>
    </w:p>
    <w:p w:rsidR="001508B9" w:rsidRDefault="001508B9" w:rsidP="001508B9">
      <w:pPr>
        <w:jc w:val="center"/>
      </w:pPr>
      <w:r>
        <w:t>Члан 21.</w:t>
      </w:r>
    </w:p>
    <w:p w:rsidR="001508B9" w:rsidRDefault="001508B9" w:rsidP="001508B9">
      <w:pPr>
        <w:jc w:val="center"/>
      </w:pPr>
    </w:p>
    <w:p w:rsidR="001508B9" w:rsidRDefault="001508B9" w:rsidP="001508B9">
      <w:pPr>
        <w:ind w:firstLine="708"/>
        <w:jc w:val="both"/>
      </w:pPr>
      <w:r>
        <w:t xml:space="preserve">Изборну комисију чине председник и шест чланова које именује Скупштина општине. </w:t>
      </w:r>
    </w:p>
    <w:p w:rsidR="001508B9" w:rsidRDefault="001508B9" w:rsidP="001508B9">
      <w:pPr>
        <w:ind w:firstLine="708"/>
        <w:jc w:val="both"/>
      </w:pPr>
      <w:r>
        <w:t xml:space="preserve">Изборна комисија има секретара кога именује Скупштина општине и који учествује у раду Изборне комисије без права одлучивања. </w:t>
      </w:r>
    </w:p>
    <w:p w:rsidR="001508B9" w:rsidRDefault="001508B9" w:rsidP="001508B9">
      <w:pPr>
        <w:ind w:firstLine="708"/>
        <w:jc w:val="both"/>
      </w:pPr>
      <w:r>
        <w:t xml:space="preserve">Председник, чланови и секретар изборне комисије имају заменике. </w:t>
      </w:r>
    </w:p>
    <w:p w:rsidR="001508B9" w:rsidRDefault="001508B9" w:rsidP="001508B9">
      <w:pPr>
        <w:ind w:firstLine="708"/>
        <w:jc w:val="both"/>
      </w:pPr>
      <w:r>
        <w:t xml:space="preserve">Чланови Изборне комисије именују се на период од 4 године. </w:t>
      </w:r>
    </w:p>
    <w:p w:rsidR="001508B9" w:rsidRDefault="001508B9" w:rsidP="001508B9">
      <w:pPr>
        <w:ind w:firstLine="708"/>
        <w:jc w:val="both"/>
      </w:pPr>
      <w:r>
        <w:t>За председника, заменика председника, секретара и заменика секретара Изборне комисије именују се лица која морају да имају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w:t>
      </w:r>
    </w:p>
    <w:p w:rsidR="001508B9" w:rsidRDefault="001508B9" w:rsidP="001508B9">
      <w:pPr>
        <w:ind w:firstLine="708"/>
        <w:jc w:val="both"/>
      </w:pPr>
      <w:r>
        <w:t xml:space="preserve">Изборна комисија спроводи изборе за чланове Савета месне заједнице искључиво у сталном саставу. </w:t>
      </w:r>
    </w:p>
    <w:p w:rsidR="001508B9" w:rsidRDefault="001508B9" w:rsidP="001508B9">
      <w:pPr>
        <w:ind w:firstLine="708"/>
        <w:jc w:val="both"/>
      </w:pPr>
      <w:r>
        <w:t>Чланови Изборне комисије и њихови заменици могу бити грађани који имају изборно право, као и пребивалиште на територији Општине.</w:t>
      </w:r>
    </w:p>
    <w:p w:rsidR="001508B9" w:rsidRDefault="001508B9" w:rsidP="001508B9">
      <w:pPr>
        <w:jc w:val="both"/>
      </w:pPr>
    </w:p>
    <w:p w:rsidR="001508B9" w:rsidRDefault="001508B9" w:rsidP="001508B9">
      <w:pPr>
        <w:jc w:val="center"/>
      </w:pPr>
      <w:r>
        <w:t>Члан 22.</w:t>
      </w:r>
    </w:p>
    <w:p w:rsidR="001508B9" w:rsidRDefault="001508B9" w:rsidP="001508B9">
      <w:pPr>
        <w:jc w:val="center"/>
      </w:pPr>
    </w:p>
    <w:p w:rsidR="001508B9" w:rsidRDefault="001508B9" w:rsidP="001508B9">
      <w:pPr>
        <w:ind w:firstLine="708"/>
        <w:jc w:val="both"/>
      </w:pPr>
      <w:r>
        <w:t xml:space="preserve">Изборна комисија приликом спровођења избора за чланове Савета месне заједнице врши следеће послове: </w:t>
      </w:r>
    </w:p>
    <w:p w:rsidR="001508B9" w:rsidRDefault="001508B9" w:rsidP="001508B9">
      <w:pPr>
        <w:ind w:firstLine="708"/>
        <w:jc w:val="both"/>
      </w:pPr>
      <w:r>
        <w:t xml:space="preserve">1) стара се о законитости спровођења избора; </w:t>
      </w:r>
    </w:p>
    <w:p w:rsidR="001508B9" w:rsidRDefault="001508B9" w:rsidP="001508B9">
      <w:pPr>
        <w:ind w:firstLine="708"/>
        <w:jc w:val="both"/>
      </w:pPr>
      <w:r>
        <w:t xml:space="preserve">2) одређује бирачка места; </w:t>
      </w:r>
    </w:p>
    <w:p w:rsidR="001508B9" w:rsidRDefault="001508B9" w:rsidP="001508B9">
      <w:pPr>
        <w:ind w:firstLine="708"/>
        <w:jc w:val="both"/>
      </w:pPr>
      <w:r>
        <w:t xml:space="preserve">3) одређује бирачке комисије и именује њихове чланове; </w:t>
      </w:r>
    </w:p>
    <w:p w:rsidR="001508B9" w:rsidRDefault="001508B9" w:rsidP="001508B9">
      <w:pPr>
        <w:ind w:firstLine="708"/>
        <w:jc w:val="both"/>
      </w:pPr>
      <w:r>
        <w:t xml:space="preserve">4) доноси Упутство за спровођење избора за чланове Савета месних заједница; </w:t>
      </w:r>
    </w:p>
    <w:p w:rsidR="001508B9" w:rsidRDefault="001508B9" w:rsidP="001508B9">
      <w:pPr>
        <w:ind w:firstLine="708"/>
        <w:jc w:val="both"/>
      </w:pPr>
      <w:r>
        <w:t xml:space="preserve">5) доноси Роковник за вршење изборних радњи у поступку спровођења избора за чланове савета месних заједница: </w:t>
      </w:r>
    </w:p>
    <w:p w:rsidR="001508B9" w:rsidRDefault="001508B9" w:rsidP="001508B9">
      <w:pPr>
        <w:ind w:firstLine="708"/>
        <w:jc w:val="both"/>
      </w:pPr>
      <w:r>
        <w:t xml:space="preserve">6) прописује обрасце и организује техничке припреме за спровођење избора; </w:t>
      </w:r>
    </w:p>
    <w:p w:rsidR="001508B9" w:rsidRDefault="001508B9" w:rsidP="001508B9">
      <w:pPr>
        <w:ind w:firstLine="708"/>
        <w:jc w:val="both"/>
      </w:pPr>
      <w:r>
        <w:t xml:space="preserve">7) утврђује да ли су пријаве кандидата сачињене и поднете у складу са Упутством за спровођење избора за чланове савета месних заједница; </w:t>
      </w:r>
    </w:p>
    <w:p w:rsidR="001508B9" w:rsidRDefault="001508B9" w:rsidP="001508B9">
      <w:pPr>
        <w:ind w:firstLine="708"/>
        <w:jc w:val="both"/>
      </w:pPr>
      <w:r>
        <w:t xml:space="preserve">8) проглашава пријаву кандидата; </w:t>
      </w:r>
    </w:p>
    <w:p w:rsidR="001508B9" w:rsidRDefault="001508B9" w:rsidP="001508B9">
      <w:pPr>
        <w:ind w:firstLine="708"/>
        <w:jc w:val="both"/>
      </w:pPr>
      <w:r>
        <w:t xml:space="preserve">9) утврђује облик и изглед гласачких листића, број гласачких листића за бирачка места и записнички их предаје бирачким комисијама; </w:t>
      </w:r>
    </w:p>
    <w:p w:rsidR="001508B9" w:rsidRDefault="001508B9" w:rsidP="001508B9">
      <w:pPr>
        <w:ind w:firstLine="708"/>
        <w:jc w:val="both"/>
      </w:pPr>
      <w:r>
        <w:t xml:space="preserve">10) утврђује и објављује резултате избора за чланове савета месних заједница; </w:t>
      </w:r>
    </w:p>
    <w:p w:rsidR="001508B9" w:rsidRDefault="001508B9" w:rsidP="001508B9">
      <w:pPr>
        <w:ind w:firstLine="708"/>
        <w:jc w:val="both"/>
      </w:pPr>
      <w:r>
        <w:t xml:space="preserve">11) подноси извештај Скупштини општине о спроведеним изборима за чланове савета месних заједница. </w:t>
      </w:r>
    </w:p>
    <w:p w:rsidR="001508B9" w:rsidRDefault="001508B9" w:rsidP="001508B9">
      <w:pPr>
        <w:ind w:firstLine="708"/>
        <w:jc w:val="center"/>
      </w:pPr>
    </w:p>
    <w:p w:rsidR="001508B9" w:rsidRDefault="001508B9" w:rsidP="001508B9">
      <w:pPr>
        <w:ind w:firstLine="708"/>
        <w:jc w:val="center"/>
      </w:pPr>
      <w:r>
        <w:t>Члан 23.</w:t>
      </w:r>
    </w:p>
    <w:p w:rsidR="001508B9" w:rsidRDefault="001508B9" w:rsidP="001508B9">
      <w:pPr>
        <w:ind w:firstLine="708"/>
        <w:jc w:val="center"/>
      </w:pPr>
    </w:p>
    <w:p w:rsidR="001508B9" w:rsidRDefault="001508B9" w:rsidP="001508B9">
      <w:pPr>
        <w:ind w:firstLine="708"/>
        <w:jc w:val="both"/>
      </w:pPr>
      <w:r>
        <w:t xml:space="preserve">Бирачку комисију чине председник и два члана. </w:t>
      </w:r>
    </w:p>
    <w:p w:rsidR="001508B9" w:rsidRDefault="001508B9" w:rsidP="001508B9">
      <w:pPr>
        <w:ind w:firstLine="708"/>
        <w:jc w:val="both"/>
      </w:pPr>
      <w:r>
        <w:t xml:space="preserve">Председник и чланови бирачке комисије имају заменике. </w:t>
      </w:r>
    </w:p>
    <w:p w:rsidR="001508B9" w:rsidRDefault="001508B9" w:rsidP="001508B9">
      <w:pPr>
        <w:ind w:firstLine="708"/>
        <w:jc w:val="both"/>
      </w:pPr>
      <w:r>
        <w:lastRenderedPageBreak/>
        <w:t xml:space="preserve">Бирачку комисију именује Изборна комисија најкасније десет дана пре дана одређеног за одржавање избора. </w:t>
      </w:r>
    </w:p>
    <w:p w:rsidR="001508B9" w:rsidRDefault="001508B9" w:rsidP="001508B9">
      <w:pPr>
        <w:ind w:firstLine="708"/>
        <w:jc w:val="both"/>
      </w:pPr>
      <w:r>
        <w:t xml:space="preserve">Чланови бирачке комисије и њихови заменици могу бити само пословно способни грађани који имају изборно право, као и пребивалиште на територији Општине. </w:t>
      </w:r>
    </w:p>
    <w:p w:rsidR="001508B9" w:rsidRDefault="001508B9" w:rsidP="001508B9">
      <w:pPr>
        <w:ind w:firstLine="708"/>
        <w:jc w:val="both"/>
      </w:pPr>
      <w:r>
        <w:t xml:space="preserve">Члановима Бирачких комисија и њиховим заменицима престаје чланство у Бирачкој комисији кад прихвате кандидатуру за члана Савета месне заједнице, као и именовањем за члана Изборне и Другостепене изборне комисије. </w:t>
      </w:r>
    </w:p>
    <w:p w:rsidR="001508B9" w:rsidRDefault="001508B9" w:rsidP="001508B9">
      <w:pPr>
        <w:jc w:val="center"/>
      </w:pPr>
    </w:p>
    <w:p w:rsidR="001508B9" w:rsidRDefault="001508B9" w:rsidP="001508B9">
      <w:pPr>
        <w:jc w:val="center"/>
      </w:pPr>
      <w:r>
        <w:t>Члан 24.</w:t>
      </w:r>
    </w:p>
    <w:p w:rsidR="001508B9" w:rsidRDefault="001508B9" w:rsidP="001508B9">
      <w:pPr>
        <w:ind w:firstLine="708"/>
        <w:jc w:val="both"/>
      </w:pPr>
    </w:p>
    <w:p w:rsidR="001508B9" w:rsidRDefault="001508B9" w:rsidP="001508B9">
      <w:pPr>
        <w:ind w:firstLine="708"/>
        <w:jc w:val="both"/>
      </w:pPr>
      <w:r>
        <w:t xml:space="preserve">Председници бирачких комисија, заменици председника, чланови и заменици чланова бирачких комисија именују се на предлог одборничких група у Скупштини општине. </w:t>
      </w:r>
    </w:p>
    <w:p w:rsidR="001508B9" w:rsidRDefault="001508B9" w:rsidP="001508B9">
      <w:pPr>
        <w:ind w:firstLine="708"/>
        <w:jc w:val="both"/>
      </w:pPr>
      <w:r>
        <w:t xml:space="preserve">Одборничке групе које не припадају скупштинској већини предлажу једног члана и његовог заменика. </w:t>
      </w:r>
    </w:p>
    <w:p w:rsidR="001508B9" w:rsidRPr="00FF0319" w:rsidRDefault="001508B9" w:rsidP="001508B9">
      <w:pPr>
        <w:jc w:val="center"/>
        <w:rPr>
          <w:lang w:val="sr-Cyrl-CS"/>
        </w:rPr>
      </w:pPr>
    </w:p>
    <w:p w:rsidR="001508B9" w:rsidRDefault="001508B9" w:rsidP="001508B9">
      <w:pPr>
        <w:jc w:val="center"/>
      </w:pPr>
      <w:r>
        <w:t>Члан 25.</w:t>
      </w:r>
    </w:p>
    <w:p w:rsidR="001508B9" w:rsidRDefault="001508B9" w:rsidP="001508B9">
      <w:pPr>
        <w:ind w:firstLine="708"/>
        <w:jc w:val="both"/>
      </w:pPr>
    </w:p>
    <w:p w:rsidR="001508B9" w:rsidRDefault="001508B9" w:rsidP="001508B9">
      <w:pPr>
        <w:ind w:firstLine="708"/>
        <w:jc w:val="both"/>
      </w:pPr>
      <w:r>
        <w:t>Бирачка комисија непосредно спроводи гласање, обезбеђује правилност и тајност гласања, утврђује резултате гласања на бирачком месту и обавља друге послове у складу са Упутством и овом Одлуком.</w:t>
      </w:r>
    </w:p>
    <w:p w:rsidR="001508B9" w:rsidRDefault="001508B9" w:rsidP="001508B9">
      <w:pPr>
        <w:ind w:firstLine="708"/>
        <w:jc w:val="both"/>
      </w:pPr>
      <w:r>
        <w:t xml:space="preserve"> Бирачка комисија се стара о одржавању реда на бирачком месту за време гласања. </w:t>
      </w:r>
    </w:p>
    <w:p w:rsidR="001508B9" w:rsidRDefault="001508B9" w:rsidP="001508B9">
      <w:pPr>
        <w:ind w:firstLine="708"/>
        <w:jc w:val="both"/>
      </w:pPr>
      <w:r>
        <w:t xml:space="preserve">Ближа правила о раду бирачке комисије одређује Изборна комисија доношењем Упутства, у року 5 дана од дана расписивања избора за чланове Савета месне заједнице. </w:t>
      </w:r>
    </w:p>
    <w:p w:rsidR="001508B9" w:rsidRDefault="001508B9" w:rsidP="001508B9">
      <w:pPr>
        <w:jc w:val="both"/>
      </w:pPr>
    </w:p>
    <w:p w:rsidR="001508B9" w:rsidRDefault="001508B9" w:rsidP="001508B9">
      <w:pPr>
        <w:jc w:val="center"/>
      </w:pPr>
      <w:r>
        <w:t>Члан 26.</w:t>
      </w:r>
    </w:p>
    <w:p w:rsidR="001508B9" w:rsidRDefault="001508B9" w:rsidP="001508B9">
      <w:pPr>
        <w:jc w:val="center"/>
      </w:pPr>
    </w:p>
    <w:p w:rsidR="001508B9" w:rsidRDefault="001508B9" w:rsidP="001508B9">
      <w:pPr>
        <w:ind w:firstLine="708"/>
        <w:jc w:val="both"/>
      </w:pPr>
      <w:r>
        <w:t xml:space="preserve">Исто лице не може истовремено да буде члан две бирачке комисије. </w:t>
      </w:r>
    </w:p>
    <w:p w:rsidR="001508B9" w:rsidRDefault="001508B9" w:rsidP="001508B9">
      <w:pPr>
        <w:ind w:firstLine="708"/>
        <w:jc w:val="both"/>
      </w:pPr>
      <w:r>
        <w:t xml:space="preserve">Чланови бирачке комисије и њихови заменици имају мандат само за расписане изборе за члана Савета месне заједнице. </w:t>
      </w:r>
    </w:p>
    <w:p w:rsidR="001508B9" w:rsidRDefault="001508B9" w:rsidP="001508B9">
      <w:pPr>
        <w:ind w:firstLine="708"/>
        <w:jc w:val="both"/>
      </w:pPr>
      <w:r>
        <w:t xml:space="preserve">Чланови и заменици чланова Изборне комисије, бирачке комисије и Другостепене изборне комисије не могу бити лица која су међусобно сродници по правој линији без обзира на степен сродства, у побочној, закључно са трећим степеном сродства, а у тазбинском сродству закључно са другим степеном сродства, као ни брачни другови и лица која су у међусобном односу усвојиоца и усвојеника, односно стараоца и штићеника. Ако је бирачка комисија састављена супротно одредби става 3. овог члана, бирачка комисија се распушта, а избори, односно гласање се понављају. </w:t>
      </w:r>
    </w:p>
    <w:p w:rsidR="001508B9" w:rsidRDefault="001508B9" w:rsidP="001508B9">
      <w:pPr>
        <w:ind w:firstLine="708"/>
        <w:jc w:val="both"/>
      </w:pPr>
      <w:r>
        <w:t xml:space="preserve">Заменици чланова бирачких комисија имају иста права и одговорности као и чланови које замењују. </w:t>
      </w:r>
    </w:p>
    <w:p w:rsidR="001508B9" w:rsidRDefault="001508B9" w:rsidP="001508B9">
      <w:pPr>
        <w:ind w:firstLine="708"/>
        <w:jc w:val="both"/>
      </w:pPr>
      <w:r>
        <w:t xml:space="preserve">Право гласа у бирачкој комисији има само члан, а у његовом одсуству, заменик. </w:t>
      </w:r>
    </w:p>
    <w:p w:rsidR="001508B9" w:rsidRDefault="001508B9" w:rsidP="001508B9">
      <w:pPr>
        <w:jc w:val="both"/>
      </w:pPr>
    </w:p>
    <w:p w:rsidR="001508B9" w:rsidRDefault="001508B9" w:rsidP="001508B9">
      <w:pPr>
        <w:jc w:val="center"/>
      </w:pPr>
      <w:r>
        <w:t>Члан 27.</w:t>
      </w:r>
    </w:p>
    <w:p w:rsidR="001508B9" w:rsidRDefault="001508B9" w:rsidP="001508B9">
      <w:pPr>
        <w:ind w:firstLine="708"/>
        <w:jc w:val="both"/>
      </w:pPr>
    </w:p>
    <w:p w:rsidR="001508B9" w:rsidRDefault="001508B9" w:rsidP="001508B9">
      <w:pPr>
        <w:ind w:firstLine="708"/>
        <w:jc w:val="both"/>
      </w:pPr>
      <w:r>
        <w:t xml:space="preserve">Замену члана бирачке комисије врши Изборна комисија најкасније пет дана пре дана одржавања избора. </w:t>
      </w:r>
    </w:p>
    <w:p w:rsidR="001508B9" w:rsidRDefault="001508B9" w:rsidP="001508B9">
      <w:pPr>
        <w:ind w:firstLine="708"/>
        <w:jc w:val="both"/>
      </w:pPr>
      <w:r>
        <w:t xml:space="preserve">Приликом именовања и замене чланова бирачке комисије, Изборна комисија ће по службеној дужности водити рачуна о ограничењима из члана </w:t>
      </w:r>
      <w:r w:rsidRPr="00B33A47">
        <w:t>26.</w:t>
      </w:r>
      <w:r>
        <w:t xml:space="preserve"> oве одлуке. </w:t>
      </w:r>
    </w:p>
    <w:p w:rsidR="001508B9" w:rsidRDefault="001508B9" w:rsidP="001508B9">
      <w:pPr>
        <w:jc w:val="both"/>
      </w:pPr>
    </w:p>
    <w:p w:rsidR="001508B9" w:rsidRDefault="001508B9" w:rsidP="001508B9">
      <w:pPr>
        <w:jc w:val="center"/>
      </w:pPr>
      <w:r>
        <w:t>Члан 28.</w:t>
      </w:r>
    </w:p>
    <w:p w:rsidR="001508B9" w:rsidRDefault="001508B9" w:rsidP="001508B9">
      <w:pPr>
        <w:ind w:firstLine="708"/>
        <w:jc w:val="both"/>
      </w:pPr>
    </w:p>
    <w:p w:rsidR="001508B9" w:rsidRDefault="001508B9" w:rsidP="001508B9">
      <w:pPr>
        <w:ind w:firstLine="708"/>
        <w:jc w:val="both"/>
      </w:pPr>
      <w:r>
        <w:t>Другостeпена изборна комисија у другом степену одлучује о приговорима на решење Изборне комисије.</w:t>
      </w:r>
    </w:p>
    <w:p w:rsidR="001508B9" w:rsidRDefault="001508B9" w:rsidP="001508B9">
      <w:pPr>
        <w:ind w:firstLine="708"/>
        <w:jc w:val="both"/>
      </w:pPr>
      <w:r>
        <w:t xml:space="preserve">Другостепену изборну комисију образује Скупштина општине. </w:t>
      </w:r>
    </w:p>
    <w:p w:rsidR="001508B9" w:rsidRDefault="001508B9" w:rsidP="001508B9">
      <w:pPr>
        <w:ind w:firstLine="708"/>
        <w:jc w:val="both"/>
      </w:pPr>
      <w:r>
        <w:t xml:space="preserve">Другостепена изборна комисија се образује истовремено када и Изборна комисија. </w:t>
      </w:r>
    </w:p>
    <w:p w:rsidR="00FF0319" w:rsidRDefault="00FF0319" w:rsidP="001508B9">
      <w:pPr>
        <w:jc w:val="center"/>
        <w:rPr>
          <w:lang w:val="sr-Cyrl-CS"/>
        </w:rPr>
      </w:pPr>
    </w:p>
    <w:p w:rsidR="001508B9" w:rsidRDefault="001508B9" w:rsidP="001508B9">
      <w:pPr>
        <w:jc w:val="center"/>
      </w:pPr>
      <w:r>
        <w:t>Члан 29.</w:t>
      </w:r>
    </w:p>
    <w:p w:rsidR="001508B9" w:rsidRDefault="001508B9" w:rsidP="001508B9">
      <w:pPr>
        <w:jc w:val="center"/>
      </w:pPr>
    </w:p>
    <w:p w:rsidR="001508B9" w:rsidRDefault="001508B9" w:rsidP="001508B9">
      <w:pPr>
        <w:ind w:firstLine="708"/>
        <w:jc w:val="both"/>
      </w:pPr>
      <w:r>
        <w:t>Другостeпену изборну комисију чине председник и четири члана.</w:t>
      </w:r>
    </w:p>
    <w:p w:rsidR="001508B9" w:rsidRDefault="001508B9" w:rsidP="001508B9">
      <w:pPr>
        <w:ind w:firstLine="708"/>
        <w:jc w:val="both"/>
      </w:pPr>
      <w:r>
        <w:t xml:space="preserve">Другостепена изборна комисија има секретара кога именује Скупштина општине и који учествује у раду Изборне комисије без права одлучивања. </w:t>
      </w:r>
    </w:p>
    <w:p w:rsidR="001508B9" w:rsidRDefault="001508B9" w:rsidP="001508B9">
      <w:pPr>
        <w:ind w:firstLine="708"/>
        <w:jc w:val="both"/>
      </w:pPr>
      <w:r>
        <w:lastRenderedPageBreak/>
        <w:t xml:space="preserve">Другостeпена изборна комисија одлучује већином од укупног броја чланова. </w:t>
      </w:r>
    </w:p>
    <w:p w:rsidR="001508B9" w:rsidRDefault="001508B9" w:rsidP="001508B9">
      <w:pPr>
        <w:ind w:firstLine="708"/>
        <w:jc w:val="both"/>
      </w:pPr>
      <w:r>
        <w:t xml:space="preserve">Председник, најмање један члан и секретар Другостепене изборне комисије морају да имају стечено високо образовање из научне области правне науке на основним академским студијама у обиму од најмање 240 ЕСПБ бодова, мастер академским студијама, мастер струковним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са најмање три година радног искуства у струци. </w:t>
      </w:r>
    </w:p>
    <w:p w:rsidR="001508B9" w:rsidRDefault="001508B9" w:rsidP="001508B9">
      <w:pPr>
        <w:ind w:firstLine="708"/>
        <w:jc w:val="both"/>
      </w:pPr>
      <w:r>
        <w:t>Председник, чланови Другостепене изборне комисије и секретар, именују се на период од 4 године и могу да буду поново именовани.</w:t>
      </w:r>
    </w:p>
    <w:p w:rsidR="001508B9" w:rsidRDefault="001508B9" w:rsidP="001508B9">
      <w:pPr>
        <w:jc w:val="both"/>
      </w:pPr>
    </w:p>
    <w:p w:rsidR="001508B9" w:rsidRDefault="001508B9" w:rsidP="001508B9">
      <w:pPr>
        <w:jc w:val="center"/>
      </w:pPr>
      <w:r>
        <w:t>Члан 30.</w:t>
      </w:r>
    </w:p>
    <w:p w:rsidR="001508B9" w:rsidRDefault="001508B9" w:rsidP="001508B9">
      <w:pPr>
        <w:ind w:firstLine="708"/>
        <w:jc w:val="both"/>
      </w:pPr>
    </w:p>
    <w:p w:rsidR="001508B9" w:rsidRDefault="001508B9" w:rsidP="001508B9">
      <w:pPr>
        <w:ind w:firstLine="708"/>
        <w:jc w:val="both"/>
      </w:pPr>
      <w:r>
        <w:t xml:space="preserve"> Општинска управа је дужна да пружи неопходну стручну, административну и техничку помоћ при обављању послова за потребе Изборне комисије, Другостепене изборне комисије и бирачких комисија. </w:t>
      </w:r>
    </w:p>
    <w:p w:rsidR="001508B9" w:rsidRDefault="001508B9" w:rsidP="001508B9">
      <w:pPr>
        <w:jc w:val="both"/>
      </w:pPr>
    </w:p>
    <w:p w:rsidR="001508B9" w:rsidRDefault="001508B9" w:rsidP="001508B9">
      <w:pPr>
        <w:jc w:val="center"/>
      </w:pPr>
      <w:r>
        <w:t>Члан 31.</w:t>
      </w:r>
    </w:p>
    <w:p w:rsidR="001508B9" w:rsidRDefault="001508B9" w:rsidP="001508B9">
      <w:pPr>
        <w:jc w:val="center"/>
      </w:pPr>
    </w:p>
    <w:p w:rsidR="001508B9" w:rsidRDefault="001508B9" w:rsidP="001508B9">
      <w:pPr>
        <w:ind w:firstLine="708"/>
        <w:jc w:val="both"/>
      </w:pPr>
      <w:r>
        <w:t xml:space="preserve">Кандидат подноси пријаву Изборној комисији, најкасније 15 дана пре дана одржавања избора у месној заједници. </w:t>
      </w:r>
    </w:p>
    <w:p w:rsidR="001508B9" w:rsidRDefault="001508B9" w:rsidP="001508B9">
      <w:pPr>
        <w:ind w:firstLine="708"/>
        <w:jc w:val="both"/>
      </w:pPr>
    </w:p>
    <w:p w:rsidR="001508B9" w:rsidRDefault="001508B9" w:rsidP="001508B9">
      <w:pPr>
        <w:jc w:val="center"/>
      </w:pPr>
      <w:r>
        <w:t>Члан 32.</w:t>
      </w:r>
    </w:p>
    <w:p w:rsidR="001508B9" w:rsidRDefault="001508B9" w:rsidP="001508B9">
      <w:pPr>
        <w:jc w:val="center"/>
      </w:pPr>
    </w:p>
    <w:p w:rsidR="001508B9" w:rsidRDefault="001508B9" w:rsidP="001508B9">
      <w:pPr>
        <w:ind w:firstLine="708"/>
        <w:jc w:val="both"/>
      </w:pPr>
      <w:r>
        <w:t xml:space="preserve">Пријава се подноси на обрасцу који прописује Изборна комисија у писменој форми. </w:t>
      </w:r>
    </w:p>
    <w:p w:rsidR="00FF0319" w:rsidRDefault="00FF0319" w:rsidP="001508B9">
      <w:pPr>
        <w:jc w:val="center"/>
        <w:rPr>
          <w:lang w:val="sr-Cyrl-CS"/>
        </w:rPr>
      </w:pPr>
    </w:p>
    <w:p w:rsidR="001508B9" w:rsidRDefault="001508B9" w:rsidP="001508B9">
      <w:pPr>
        <w:jc w:val="center"/>
      </w:pPr>
      <w:r>
        <w:t>Члан 33.</w:t>
      </w:r>
    </w:p>
    <w:p w:rsidR="001508B9" w:rsidRDefault="001508B9" w:rsidP="001508B9">
      <w:pPr>
        <w:jc w:val="center"/>
      </w:pPr>
    </w:p>
    <w:p w:rsidR="001508B9" w:rsidRDefault="001508B9" w:rsidP="001508B9">
      <w:pPr>
        <w:ind w:firstLine="708"/>
        <w:jc w:val="both"/>
      </w:pPr>
      <w:r>
        <w:t xml:space="preserve">Кандидат за члана Савета месне заједнице подноси пријаву на посебном обрасцу који садржи: </w:t>
      </w:r>
    </w:p>
    <w:p w:rsidR="001508B9" w:rsidRDefault="001508B9" w:rsidP="001508B9">
      <w:pPr>
        <w:ind w:firstLine="708"/>
        <w:jc w:val="both"/>
      </w:pPr>
      <w:r>
        <w:t xml:space="preserve">1) име и презиме бирача, ЈМБГ, пребивалиште, адреса становања и потпис бирача да подржава предлог кандидата за члана Савета месне заједнице; </w:t>
      </w:r>
    </w:p>
    <w:p w:rsidR="001508B9" w:rsidRDefault="001508B9" w:rsidP="001508B9">
      <w:pPr>
        <w:ind w:firstLine="708"/>
        <w:jc w:val="both"/>
      </w:pPr>
      <w:r>
        <w:t xml:space="preserve">2) име и презиме кандидата, ЈМБГ, занимање, пребивалиште, адреса становања и потпис кандидата. </w:t>
      </w:r>
    </w:p>
    <w:p w:rsidR="001508B9" w:rsidRDefault="001508B9" w:rsidP="001508B9">
      <w:pPr>
        <w:ind w:firstLine="708"/>
        <w:jc w:val="both"/>
      </w:pPr>
      <w:r>
        <w:t xml:space="preserve">Кандидат за члана Савета месне заједнице, уз пријаву из става 1. овог члана подноси и: потврду о изборном праву и потврду о пребивалишту. </w:t>
      </w:r>
    </w:p>
    <w:p w:rsidR="001508B9" w:rsidRDefault="001508B9" w:rsidP="001508B9">
      <w:pPr>
        <w:ind w:firstLine="708"/>
        <w:jc w:val="both"/>
      </w:pPr>
      <w:r>
        <w:t xml:space="preserve">Обрасце за подношење предлога пријаве кандидата прописује Изборна комисија Упутством, које је дужна да објави у року од пет дана од доношења одлуке о расписивању избора. </w:t>
      </w:r>
    </w:p>
    <w:p w:rsidR="001508B9" w:rsidRDefault="001508B9" w:rsidP="001508B9">
      <w:pPr>
        <w:jc w:val="both"/>
      </w:pPr>
    </w:p>
    <w:p w:rsidR="001508B9" w:rsidRDefault="001508B9" w:rsidP="001508B9">
      <w:pPr>
        <w:jc w:val="center"/>
      </w:pPr>
      <w:r>
        <w:t>Члан 34.</w:t>
      </w:r>
    </w:p>
    <w:p w:rsidR="001508B9" w:rsidRDefault="001508B9" w:rsidP="001508B9">
      <w:pPr>
        <w:jc w:val="center"/>
      </w:pPr>
    </w:p>
    <w:p w:rsidR="001508B9" w:rsidRDefault="001508B9" w:rsidP="001508B9">
      <w:pPr>
        <w:ind w:firstLine="708"/>
        <w:jc w:val="both"/>
      </w:pPr>
      <w:r>
        <w:t xml:space="preserve"> Када Изборна комисија утврди да пријава предлога кандидата није поднета благовремено, донеће одлуку о одбацивању пријаве. </w:t>
      </w:r>
    </w:p>
    <w:p w:rsidR="001508B9" w:rsidRDefault="001508B9" w:rsidP="001508B9">
      <w:pPr>
        <w:ind w:firstLine="708"/>
        <w:jc w:val="both"/>
      </w:pPr>
      <w:r>
        <w:t xml:space="preserve">Када Изборна комисија утврди да пријава предлога кандидата садржи недостатке који онемогућују његово проглашење, донеће, у року од 24 часа од пријема пријаве предлога кандидата, закључак којим се подносиоцу пријаве налаже да, најкасније у року од 48 часова од часа достављања закључка, отклони те недостатке. У закључку се подносиоцу пријаве указује на начин отклањања недостатака. </w:t>
      </w:r>
    </w:p>
    <w:p w:rsidR="001508B9" w:rsidRDefault="001508B9" w:rsidP="001508B9">
      <w:pPr>
        <w:ind w:firstLine="708"/>
        <w:jc w:val="both"/>
      </w:pPr>
      <w:r>
        <w:t xml:space="preserve">Када Изборна комисија утврди да пријава предлога кандидата садржи недостатке, односно ако утврди да недостаци нису отклоњени, или нису отклоњени у прописаном року, донеће у наредних 48 часова одлуку о одбијању проглашења предлога кандидата. </w:t>
      </w:r>
    </w:p>
    <w:p w:rsidR="001508B9" w:rsidRDefault="001508B9" w:rsidP="001508B9">
      <w:pPr>
        <w:jc w:val="center"/>
      </w:pPr>
    </w:p>
    <w:p w:rsidR="001508B9" w:rsidRDefault="001508B9" w:rsidP="001508B9">
      <w:pPr>
        <w:jc w:val="center"/>
      </w:pPr>
      <w:r>
        <w:t>Члан 35.</w:t>
      </w:r>
    </w:p>
    <w:p w:rsidR="001508B9" w:rsidRDefault="001508B9" w:rsidP="001508B9">
      <w:pPr>
        <w:jc w:val="center"/>
      </w:pPr>
    </w:p>
    <w:p w:rsidR="001508B9" w:rsidRDefault="001508B9" w:rsidP="001508B9">
      <w:pPr>
        <w:ind w:firstLine="708"/>
        <w:jc w:val="both"/>
      </w:pPr>
      <w:r>
        <w:t xml:space="preserve"> Изборна комисија проглашава предлог кандидата одмах по пријему предлога, а најкасније у року од 24 часа од пријема предлога.</w:t>
      </w:r>
    </w:p>
    <w:p w:rsidR="001508B9" w:rsidRDefault="001508B9" w:rsidP="001508B9">
      <w:pPr>
        <w:ind w:firstLine="708"/>
        <w:jc w:val="both"/>
      </w:pPr>
      <w:r>
        <w:t xml:space="preserve"> Одлуку о проглашењу предлога кандидата из става 1. овог члана Изборна комисија доставља кандидату без одлагања. </w:t>
      </w:r>
    </w:p>
    <w:p w:rsidR="001508B9" w:rsidRDefault="001508B9" w:rsidP="001508B9">
      <w:pPr>
        <w:ind w:firstLine="708"/>
        <w:jc w:val="both"/>
      </w:pPr>
      <w:r>
        <w:t xml:space="preserve">Кандидат може повући пријаву најкасније до дана утврђивања листе кандидата за члана </w:t>
      </w:r>
      <w:r>
        <w:lastRenderedPageBreak/>
        <w:t xml:space="preserve">Савета месне заједнице. </w:t>
      </w:r>
    </w:p>
    <w:p w:rsidR="001508B9" w:rsidRDefault="001508B9" w:rsidP="001508B9">
      <w:pPr>
        <w:jc w:val="center"/>
      </w:pPr>
    </w:p>
    <w:p w:rsidR="001508B9" w:rsidRDefault="001508B9" w:rsidP="001508B9">
      <w:pPr>
        <w:jc w:val="center"/>
      </w:pPr>
      <w:r>
        <w:t>Члан 36.</w:t>
      </w:r>
    </w:p>
    <w:p w:rsidR="001508B9" w:rsidRDefault="001508B9" w:rsidP="001508B9">
      <w:pPr>
        <w:ind w:firstLine="708"/>
        <w:jc w:val="both"/>
      </w:pPr>
    </w:p>
    <w:p w:rsidR="001508B9" w:rsidRDefault="001508B9" w:rsidP="001508B9">
      <w:pPr>
        <w:ind w:firstLine="708"/>
        <w:jc w:val="both"/>
      </w:pPr>
      <w:r>
        <w:t xml:space="preserve">У случају да се за изборе за чланове Савета месне заједнице пријави мање кандидата од броја чланова Савета месне заједнице који се бира, Изборна комисија доноси одлуку о обустављању поступка избора чланова за Савет месне заједнице. </w:t>
      </w:r>
    </w:p>
    <w:p w:rsidR="001508B9" w:rsidRDefault="001508B9" w:rsidP="001508B9">
      <w:pPr>
        <w:ind w:firstLine="708"/>
        <w:jc w:val="both"/>
      </w:pPr>
      <w:r>
        <w:t xml:space="preserve">Када протекне рок за изјављивање приговора на одлуку о обустављању поступка из става 1. овог члана, Изборна комисија о томе обавештава председника Скупштине општине. </w:t>
      </w:r>
    </w:p>
    <w:p w:rsidR="001508B9" w:rsidRDefault="001508B9" w:rsidP="001508B9">
      <w:pPr>
        <w:jc w:val="both"/>
      </w:pPr>
    </w:p>
    <w:p w:rsidR="001508B9" w:rsidRDefault="001508B9" w:rsidP="001508B9">
      <w:pPr>
        <w:jc w:val="center"/>
      </w:pPr>
      <w:r>
        <w:t>Члан 37.</w:t>
      </w:r>
    </w:p>
    <w:p w:rsidR="001508B9" w:rsidRDefault="001508B9" w:rsidP="001508B9">
      <w:pPr>
        <w:jc w:val="center"/>
      </w:pPr>
    </w:p>
    <w:p w:rsidR="001508B9" w:rsidRDefault="001508B9" w:rsidP="001508B9">
      <w:pPr>
        <w:ind w:firstLine="708"/>
        <w:jc w:val="both"/>
      </w:pPr>
      <w:r>
        <w:t xml:space="preserve">Изборна листа кандидата за избор чланова Савета месне заједнице, садржи све предлоге кандидата са личним именима свих кандидата и подацима о години рођења, занимању и пребивалишту. У случају да се кандидати за Савет месне заједнице бирају по деловима месне заједнице, у складу са чланом </w:t>
      </w:r>
      <w:r w:rsidRPr="00C87613">
        <w:t>14.</w:t>
      </w:r>
      <w:r>
        <w:t xml:space="preserve"> ове одлуке, изборна листа кандидата се посебно сачињава за сваки део месне заједнице и садржи све предлоге кандидата, са личним именима свих кандидата и подацима о години рођења, занимању и пребивалишту. </w:t>
      </w:r>
    </w:p>
    <w:p w:rsidR="001508B9" w:rsidRDefault="001508B9" w:rsidP="001508B9">
      <w:pPr>
        <w:ind w:firstLine="708"/>
        <w:jc w:val="both"/>
      </w:pPr>
      <w:r>
        <w:t xml:space="preserve">Редослед кандидата на изборној листи кандидата утврђује се према редоследу њиховог проглашавања. </w:t>
      </w:r>
    </w:p>
    <w:p w:rsidR="001508B9" w:rsidRDefault="001508B9" w:rsidP="001508B9">
      <w:pPr>
        <w:ind w:firstLine="708"/>
        <w:jc w:val="both"/>
      </w:pPr>
      <w:r>
        <w:t xml:space="preserve">Изборна комисија неће утврдити изборну листу кандидата за чланове Савета месне заједнице у случају ако је број кандидата мањи од броја чланова Савета месне заједнице који се бира. </w:t>
      </w:r>
    </w:p>
    <w:p w:rsidR="001508B9" w:rsidRDefault="001508B9" w:rsidP="001508B9">
      <w:pPr>
        <w:ind w:firstLine="708"/>
        <w:jc w:val="both"/>
      </w:pPr>
      <w:r>
        <w:t xml:space="preserve">Изборна комисија утврђује изборну листу кандидата за чланове Савета месне заједнице и објављује их ''Службеном листу општине </w:t>
      </w:r>
      <w:r w:rsidRPr="00C87613">
        <w:t>Пожега''</w:t>
      </w:r>
      <w:r>
        <w:t xml:space="preserve">, најкасније 10 дана пре дана одржавања избора. </w:t>
      </w:r>
    </w:p>
    <w:p w:rsidR="001508B9" w:rsidRDefault="001508B9" w:rsidP="001508B9">
      <w:pPr>
        <w:ind w:firstLine="708"/>
        <w:jc w:val="both"/>
      </w:pPr>
      <w:r>
        <w:t xml:space="preserve">Изборна комисија је дужна да изборну листу кандидата за чланове Савета месне заједнице објави и на огласној табли месне заједнице и на званичној интернет презентацији Општине. </w:t>
      </w:r>
    </w:p>
    <w:p w:rsidR="001508B9" w:rsidRDefault="001508B9" w:rsidP="001508B9"/>
    <w:p w:rsidR="001508B9" w:rsidRDefault="001508B9" w:rsidP="001508B9">
      <w:pPr>
        <w:jc w:val="center"/>
      </w:pPr>
      <w:r>
        <w:t>Члан 38.</w:t>
      </w:r>
    </w:p>
    <w:p w:rsidR="001508B9" w:rsidRDefault="001508B9" w:rsidP="001508B9">
      <w:pPr>
        <w:ind w:firstLine="708"/>
        <w:jc w:val="both"/>
      </w:pPr>
    </w:p>
    <w:p w:rsidR="001508B9" w:rsidRDefault="001508B9" w:rsidP="001508B9">
      <w:pPr>
        <w:ind w:firstLine="708"/>
        <w:jc w:val="both"/>
      </w:pPr>
      <w:r>
        <w:t xml:space="preserve">Изборна комисија одређује и оглашава у ''Службеном листу општине </w:t>
      </w:r>
      <w:r w:rsidRPr="00C87613">
        <w:t>Пожега</w:t>
      </w:r>
      <w:r>
        <w:t xml:space="preserve">“ и на огласној табли месне заједнице бирачка места на којима ће се гласати на изборима, најкасније 20 дана пре дана одржавања избора. </w:t>
      </w:r>
    </w:p>
    <w:p w:rsidR="001508B9" w:rsidRDefault="001508B9" w:rsidP="001508B9">
      <w:pPr>
        <w:ind w:firstLine="708"/>
        <w:jc w:val="both"/>
      </w:pPr>
      <w:r>
        <w:t xml:space="preserve">Изборна комисија одређује бирачка места у сарадњи са општинском управом. </w:t>
      </w:r>
    </w:p>
    <w:p w:rsidR="001508B9" w:rsidRPr="00DF08FC" w:rsidRDefault="001508B9" w:rsidP="001508B9">
      <w:pPr>
        <w:ind w:firstLine="708"/>
        <w:jc w:val="both"/>
      </w:pPr>
      <w:r>
        <w:t xml:space="preserve">Ако се избори за чланове Савета месне заједнице одржавају у исто време када и избори за народне посланике, односно избори за председника Републике Србије, избори за чланове Савета месне заједнице, одржавају се на бирачким местима које је одредила Републичка изборна комисија, у складу са сагласношћу из члана </w:t>
      </w:r>
      <w:r w:rsidRPr="00DF08FC">
        <w:t xml:space="preserve">16. став 4. ове одлуке. </w:t>
      </w:r>
    </w:p>
    <w:p w:rsidR="001508B9" w:rsidRDefault="001508B9" w:rsidP="001508B9">
      <w:pPr>
        <w:ind w:firstLine="708"/>
        <w:jc w:val="both"/>
      </w:pPr>
    </w:p>
    <w:p w:rsidR="001508B9" w:rsidRDefault="001508B9" w:rsidP="001508B9">
      <w:pPr>
        <w:jc w:val="center"/>
      </w:pPr>
      <w:r>
        <w:t>Члан 39.</w:t>
      </w:r>
    </w:p>
    <w:p w:rsidR="001508B9" w:rsidRDefault="001508B9" w:rsidP="001508B9">
      <w:pPr>
        <w:ind w:firstLine="708"/>
        <w:jc w:val="both"/>
      </w:pPr>
    </w:p>
    <w:p w:rsidR="001508B9" w:rsidRDefault="001508B9" w:rsidP="001508B9">
      <w:pPr>
        <w:ind w:firstLine="708"/>
        <w:jc w:val="both"/>
      </w:pPr>
      <w:r>
        <w:t xml:space="preserve">Бирачко место одређује се за гласање најмање 100, а највише 2.500 бирача. </w:t>
      </w:r>
    </w:p>
    <w:p w:rsidR="001508B9" w:rsidRDefault="001508B9" w:rsidP="001508B9">
      <w:pPr>
        <w:ind w:firstLine="708"/>
        <w:jc w:val="both"/>
      </w:pPr>
      <w:r>
        <w:t xml:space="preserve">У изузетним случајевима, може се одредити бирачко место и за гласање мање од 100 бирача, ако би, због просторне удаљености или неповољног географског положаја, бирачима гласање на другом бирачком месту било знатно отежано. </w:t>
      </w:r>
    </w:p>
    <w:p w:rsidR="001508B9" w:rsidRDefault="001508B9" w:rsidP="001508B9">
      <w:pPr>
        <w:ind w:firstLine="708"/>
        <w:jc w:val="both"/>
      </w:pPr>
      <w:r>
        <w:t xml:space="preserve">Бирачко место може да обухвати подручје дела насељеног места, једног или више насељених места. </w:t>
      </w:r>
    </w:p>
    <w:p w:rsidR="001508B9" w:rsidRDefault="001508B9" w:rsidP="001508B9">
      <w:pPr>
        <w:ind w:firstLine="708"/>
        <w:jc w:val="both"/>
      </w:pPr>
      <w:r>
        <w:t xml:space="preserve">За свако бирачко место одређује се: број бирачког места, назив бирачког места, адреса бирачког места и подручје с којег гласају бирачи на том бирачком месту. </w:t>
      </w:r>
    </w:p>
    <w:p w:rsidR="001508B9" w:rsidRDefault="001508B9" w:rsidP="001508B9">
      <w:pPr>
        <w:ind w:firstLine="708"/>
        <w:jc w:val="both"/>
      </w:pPr>
      <w:r>
        <w:t>За бирачка места се, по правилу, одређују просторије у јавној својини општине, а само изузетно и просторије у приватној својини.</w:t>
      </w:r>
    </w:p>
    <w:p w:rsidR="001508B9" w:rsidRDefault="001508B9" w:rsidP="001508B9">
      <w:pPr>
        <w:ind w:firstLine="708"/>
        <w:jc w:val="both"/>
      </w:pPr>
      <w:r>
        <w:t xml:space="preserve"> Бирачко место не може да буде у објекту у власништву кандидата за члана Савета месне заједнице или члана његове породице. </w:t>
      </w:r>
    </w:p>
    <w:p w:rsidR="001508B9" w:rsidRDefault="001508B9" w:rsidP="001508B9">
      <w:pPr>
        <w:ind w:firstLine="708"/>
        <w:jc w:val="both"/>
      </w:pPr>
      <w:r>
        <w:t xml:space="preserve">Приликом одређивања бирачког места, водиће се рачуна да бирачко место буде приступачно особама са инвалидитетом. </w:t>
      </w:r>
    </w:p>
    <w:p w:rsidR="001508B9" w:rsidRDefault="001508B9" w:rsidP="001508B9">
      <w:pPr>
        <w:jc w:val="both"/>
      </w:pPr>
    </w:p>
    <w:p w:rsidR="00FF0319" w:rsidRDefault="00FF0319" w:rsidP="001508B9">
      <w:pPr>
        <w:jc w:val="center"/>
        <w:rPr>
          <w:lang w:val="sr-Cyrl-CS"/>
        </w:rPr>
      </w:pPr>
    </w:p>
    <w:p w:rsidR="001508B9" w:rsidRDefault="001508B9" w:rsidP="001508B9">
      <w:pPr>
        <w:jc w:val="center"/>
      </w:pPr>
      <w:r>
        <w:lastRenderedPageBreak/>
        <w:t xml:space="preserve">Члан 40. </w:t>
      </w:r>
    </w:p>
    <w:p w:rsidR="001508B9" w:rsidRDefault="001508B9" w:rsidP="001508B9">
      <w:pPr>
        <w:jc w:val="center"/>
      </w:pPr>
    </w:p>
    <w:p w:rsidR="001508B9" w:rsidRDefault="001508B9" w:rsidP="001508B9">
      <w:pPr>
        <w:ind w:firstLine="708"/>
        <w:jc w:val="both"/>
      </w:pPr>
      <w:r>
        <w:t xml:space="preserve">На изборима за члана Савета месне заједнице, бирач може да гласа само једанпут. </w:t>
      </w:r>
    </w:p>
    <w:p w:rsidR="001508B9" w:rsidRDefault="001508B9" w:rsidP="001508B9">
      <w:pPr>
        <w:ind w:firstLine="708"/>
        <w:jc w:val="both"/>
      </w:pPr>
      <w:r>
        <w:t xml:space="preserve">Гласање се врши заокруживањем редног броја испред имена и презимена кандидата и то највише до броја чланова Савета месне заједнице који се бира. </w:t>
      </w:r>
    </w:p>
    <w:p w:rsidR="00E65E09" w:rsidRDefault="00E65E09" w:rsidP="001508B9">
      <w:pPr>
        <w:jc w:val="center"/>
        <w:rPr>
          <w:lang w:val="sr-Cyrl-CS"/>
        </w:rPr>
      </w:pPr>
    </w:p>
    <w:p w:rsidR="001508B9" w:rsidRDefault="001508B9" w:rsidP="001508B9">
      <w:pPr>
        <w:jc w:val="center"/>
      </w:pPr>
      <w:r>
        <w:t>Члан 41.</w:t>
      </w:r>
    </w:p>
    <w:p w:rsidR="001508B9" w:rsidRDefault="001508B9" w:rsidP="001508B9">
      <w:pPr>
        <w:jc w:val="center"/>
      </w:pPr>
    </w:p>
    <w:p w:rsidR="001508B9" w:rsidRDefault="001508B9" w:rsidP="001508B9">
      <w:pPr>
        <w:ind w:firstLine="708"/>
        <w:jc w:val="both"/>
      </w:pPr>
      <w:r>
        <w:t xml:space="preserve">Општинска управа која је надлежна за ажурирање дела бирачког списка, врши упис бирача који нису уписани у бирачки списак, као и промену података у бирачком списку, све до његовог закључења, односно најкасније 5 дана пре дана одржавања избора. </w:t>
      </w:r>
    </w:p>
    <w:p w:rsidR="001508B9" w:rsidRDefault="001508B9" w:rsidP="001508B9">
      <w:pPr>
        <w:ind w:firstLine="708"/>
        <w:jc w:val="both"/>
      </w:pPr>
    </w:p>
    <w:p w:rsidR="001508B9" w:rsidRDefault="001508B9" w:rsidP="001508B9">
      <w:pPr>
        <w:jc w:val="center"/>
      </w:pPr>
      <w:r>
        <w:t xml:space="preserve">Члан 42. </w:t>
      </w:r>
    </w:p>
    <w:p w:rsidR="001508B9" w:rsidRDefault="001508B9" w:rsidP="001508B9">
      <w:pPr>
        <w:jc w:val="center"/>
      </w:pPr>
    </w:p>
    <w:p w:rsidR="001508B9" w:rsidRDefault="001508B9" w:rsidP="001508B9">
      <w:pPr>
        <w:ind w:firstLine="708"/>
        <w:jc w:val="both"/>
      </w:pPr>
      <w:r>
        <w:t xml:space="preserve">Изборна комисија утврђује и објављује у ''Службеном листу општине </w:t>
      </w:r>
      <w:r w:rsidRPr="0089062F">
        <w:t>Пожега'</w:t>
      </w:r>
      <w:r>
        <w:t xml:space="preserve">' коначан број бирача за сваку месну заједницу, као и број бирача по бирачким местима у месној заједници. </w:t>
      </w:r>
    </w:p>
    <w:p w:rsidR="001508B9" w:rsidRDefault="001508B9" w:rsidP="001508B9">
      <w:pPr>
        <w:jc w:val="both"/>
      </w:pPr>
    </w:p>
    <w:p w:rsidR="001508B9" w:rsidRDefault="001508B9" w:rsidP="001508B9">
      <w:pPr>
        <w:jc w:val="center"/>
      </w:pPr>
      <w:r>
        <w:t>Члан 43.</w:t>
      </w:r>
    </w:p>
    <w:p w:rsidR="001508B9" w:rsidRDefault="001508B9" w:rsidP="001508B9">
      <w:pPr>
        <w:jc w:val="center"/>
      </w:pPr>
    </w:p>
    <w:p w:rsidR="001508B9" w:rsidRDefault="001508B9" w:rsidP="001508B9">
      <w:pPr>
        <w:ind w:firstLine="708"/>
        <w:jc w:val="both"/>
      </w:pPr>
      <w:r>
        <w:t xml:space="preserve">Обавештење бирачима о дану и времену одржавања избора, са бројем и адресом бирачког места на коме бирач гласа, врши општинска управа истицањем обавештења на огласној табли месне заједнице и на другим местима погодним за обавештење грађана месне заједнице. </w:t>
      </w:r>
    </w:p>
    <w:p w:rsidR="001508B9" w:rsidRDefault="001508B9" w:rsidP="001508B9">
      <w:pPr>
        <w:ind w:firstLine="708"/>
        <w:jc w:val="both"/>
      </w:pPr>
      <w:r>
        <w:t xml:space="preserve">Обавештење из става 1. овог члана врши се најкасније пет дана пре дана одржавања избора у месној заједници. </w:t>
      </w:r>
    </w:p>
    <w:p w:rsidR="001508B9" w:rsidRDefault="001508B9" w:rsidP="001508B9">
      <w:pPr>
        <w:jc w:val="both"/>
      </w:pPr>
    </w:p>
    <w:p w:rsidR="001508B9" w:rsidRDefault="001508B9" w:rsidP="001508B9">
      <w:pPr>
        <w:jc w:val="center"/>
      </w:pPr>
      <w:r>
        <w:t>Члан 44.</w:t>
      </w:r>
    </w:p>
    <w:p w:rsidR="001508B9" w:rsidRDefault="001508B9" w:rsidP="001508B9">
      <w:pPr>
        <w:ind w:firstLine="708"/>
        <w:jc w:val="both"/>
      </w:pPr>
    </w:p>
    <w:p w:rsidR="001508B9" w:rsidRDefault="001508B9" w:rsidP="001508B9">
      <w:pPr>
        <w:ind w:firstLine="708"/>
        <w:jc w:val="both"/>
      </w:pPr>
      <w:r>
        <w:t xml:space="preserve">Изборни материјал за спровођење избора обезбеђују Изборна комисија и Општинска управа за сваку бирачку комисију, у складу са Упутством. </w:t>
      </w:r>
    </w:p>
    <w:p w:rsidR="001508B9" w:rsidRDefault="001508B9" w:rsidP="001508B9">
      <w:pPr>
        <w:jc w:val="both"/>
      </w:pPr>
    </w:p>
    <w:p w:rsidR="001508B9" w:rsidRDefault="001508B9" w:rsidP="001508B9">
      <w:pPr>
        <w:jc w:val="center"/>
      </w:pPr>
      <w:r>
        <w:t>Члан 45.</w:t>
      </w:r>
    </w:p>
    <w:p w:rsidR="001508B9" w:rsidRDefault="001508B9" w:rsidP="001508B9">
      <w:pPr>
        <w:ind w:firstLine="708"/>
        <w:jc w:val="both"/>
      </w:pPr>
    </w:p>
    <w:p w:rsidR="001508B9" w:rsidRDefault="001508B9" w:rsidP="001508B9">
      <w:pPr>
        <w:ind w:firstLine="708"/>
        <w:jc w:val="both"/>
      </w:pPr>
      <w:r>
        <w:t xml:space="preserve">Текст образаца за подношење предлога кандидата, текст Изборне листе кандидата, текст гласачког листића, текст обрасца записника о раду бирачке комисије и текст уверења о избору за члана Савета месне заједнице штампају се на српском језику, ћирилицом. </w:t>
      </w:r>
    </w:p>
    <w:p w:rsidR="001508B9" w:rsidRDefault="001508B9" w:rsidP="001508B9">
      <w:pPr>
        <w:jc w:val="both"/>
      </w:pPr>
    </w:p>
    <w:p w:rsidR="001508B9" w:rsidRDefault="001508B9" w:rsidP="001508B9">
      <w:pPr>
        <w:jc w:val="center"/>
      </w:pPr>
      <w:r>
        <w:t>Члан 46.</w:t>
      </w:r>
    </w:p>
    <w:p w:rsidR="001508B9" w:rsidRDefault="001508B9" w:rsidP="001508B9">
      <w:pPr>
        <w:jc w:val="center"/>
      </w:pPr>
    </w:p>
    <w:p w:rsidR="001508B9" w:rsidRDefault="001508B9" w:rsidP="001508B9">
      <w:pPr>
        <w:ind w:firstLine="708"/>
        <w:jc w:val="both"/>
      </w:pPr>
      <w:r>
        <w:t xml:space="preserve">По пријему изборног материјала са бирачких места, Изборна комисија у року од 48 часова од затварања бирачких места доноси одлуку о резултатима избора за сваку месну заједницу. </w:t>
      </w:r>
    </w:p>
    <w:p w:rsidR="001508B9" w:rsidRDefault="001508B9" w:rsidP="001508B9">
      <w:pPr>
        <w:ind w:firstLine="708"/>
        <w:jc w:val="both"/>
      </w:pPr>
      <w:r>
        <w:t xml:space="preserve">Резултати избора се одмах објављују у ''Службеном листу општине Пожега'', на званичној интернет презентацији општине и на огласној табли месне заједнице. </w:t>
      </w:r>
    </w:p>
    <w:p w:rsidR="001508B9" w:rsidRDefault="001508B9" w:rsidP="001508B9">
      <w:pPr>
        <w:jc w:val="both"/>
      </w:pPr>
    </w:p>
    <w:p w:rsidR="001508B9" w:rsidRDefault="001508B9" w:rsidP="001508B9">
      <w:pPr>
        <w:jc w:val="center"/>
      </w:pPr>
      <w:r>
        <w:t>Члан 47.</w:t>
      </w:r>
    </w:p>
    <w:p w:rsidR="001508B9" w:rsidRDefault="001508B9" w:rsidP="001508B9">
      <w:pPr>
        <w:ind w:firstLine="708"/>
        <w:jc w:val="both"/>
      </w:pPr>
    </w:p>
    <w:p w:rsidR="001508B9" w:rsidRDefault="001508B9" w:rsidP="001508B9">
      <w:pPr>
        <w:ind w:firstLine="708"/>
        <w:jc w:val="both"/>
      </w:pPr>
      <w:r>
        <w:t xml:space="preserve">Заинтересована регистрована удружења чији се циљеви остварују у области заштите људских и мањинских права, као и заинтересоване међународне и стране организације и удружења којa желе да прате рад органа за спровођење избора, подносе пријаву Изборној комисији најкасније пет дана пре дана одржавања избора, на обрасцу који прописује Изборна комисија. </w:t>
      </w:r>
    </w:p>
    <w:p w:rsidR="001508B9" w:rsidRDefault="001508B9" w:rsidP="001508B9">
      <w:pPr>
        <w:ind w:firstLine="708"/>
        <w:jc w:val="both"/>
      </w:pPr>
      <w:r>
        <w:t xml:space="preserve">За праћење рада Изборне комисије посматрачи могу да пријаве највише два посматрача. </w:t>
      </w:r>
    </w:p>
    <w:p w:rsidR="001508B9" w:rsidRDefault="001508B9" w:rsidP="001508B9">
      <w:pPr>
        <w:ind w:firstLine="708"/>
        <w:jc w:val="both"/>
      </w:pPr>
      <w:r>
        <w:t xml:space="preserve">За праћење рада појединих бирачких комисија посматрачи могу да пријаве највише једног посматрача. </w:t>
      </w:r>
    </w:p>
    <w:p w:rsidR="001508B9" w:rsidRDefault="001508B9" w:rsidP="001508B9">
      <w:pPr>
        <w:jc w:val="both"/>
      </w:pPr>
    </w:p>
    <w:p w:rsidR="00E65E09" w:rsidRDefault="00E65E09" w:rsidP="001508B9">
      <w:pPr>
        <w:jc w:val="center"/>
        <w:rPr>
          <w:lang w:val="sr-Cyrl-CS"/>
        </w:rPr>
      </w:pPr>
    </w:p>
    <w:p w:rsidR="00E65E09" w:rsidRDefault="00E65E09" w:rsidP="001508B9">
      <w:pPr>
        <w:jc w:val="center"/>
        <w:rPr>
          <w:lang w:val="sr-Cyrl-CS"/>
        </w:rPr>
      </w:pPr>
    </w:p>
    <w:p w:rsidR="001508B9" w:rsidRDefault="001508B9" w:rsidP="001508B9">
      <w:pPr>
        <w:jc w:val="center"/>
      </w:pPr>
      <w:r>
        <w:lastRenderedPageBreak/>
        <w:t>Члан 48.</w:t>
      </w:r>
    </w:p>
    <w:p w:rsidR="001508B9" w:rsidRDefault="001508B9" w:rsidP="001508B9">
      <w:pPr>
        <w:jc w:val="center"/>
      </w:pPr>
    </w:p>
    <w:p w:rsidR="001508B9" w:rsidRDefault="001508B9" w:rsidP="001508B9">
      <w:pPr>
        <w:ind w:firstLine="708"/>
        <w:jc w:val="both"/>
      </w:pPr>
      <w:r>
        <w:t xml:space="preserve">На основу констатације о испуњености услова за праћење рада Изборне комисије, односно бирачких комисија, Изборна комисија подносиоцу пријаве издаје одговарајуће овлашћење за праћење рада органа за спровођење избора. </w:t>
      </w:r>
    </w:p>
    <w:p w:rsidR="001508B9" w:rsidRDefault="001508B9" w:rsidP="001508B9">
      <w:pPr>
        <w:ind w:firstLine="708"/>
        <w:jc w:val="both"/>
      </w:pPr>
      <w:r>
        <w:t xml:space="preserve">Трошкове праћења рада органа за спровођење избора сносе подносиоци пријаве чији посматрачи прате изборе. </w:t>
      </w:r>
    </w:p>
    <w:p w:rsidR="001508B9" w:rsidRDefault="001508B9" w:rsidP="001508B9">
      <w:pPr>
        <w:jc w:val="both"/>
      </w:pPr>
    </w:p>
    <w:p w:rsidR="001508B9" w:rsidRDefault="001508B9" w:rsidP="001508B9">
      <w:pPr>
        <w:jc w:val="center"/>
      </w:pPr>
      <w:r>
        <w:t>Члан 49.</w:t>
      </w:r>
    </w:p>
    <w:p w:rsidR="001508B9" w:rsidRDefault="001508B9" w:rsidP="001508B9">
      <w:pPr>
        <w:ind w:firstLine="708"/>
        <w:jc w:val="both"/>
      </w:pPr>
    </w:p>
    <w:p w:rsidR="001508B9" w:rsidRDefault="001508B9" w:rsidP="001508B9">
      <w:pPr>
        <w:ind w:firstLine="708"/>
        <w:jc w:val="both"/>
      </w:pPr>
      <w:r>
        <w:t xml:space="preserve">Средства за спровођење избора обезбеђују се у буџету општине </w:t>
      </w:r>
      <w:r w:rsidRPr="0089062F">
        <w:t xml:space="preserve">Пожега </w:t>
      </w:r>
      <w:r>
        <w:t xml:space="preserve">и могу се користити за: </w:t>
      </w:r>
    </w:p>
    <w:p w:rsidR="001508B9" w:rsidRDefault="001508B9" w:rsidP="001508B9">
      <w:pPr>
        <w:ind w:firstLine="708"/>
        <w:jc w:val="both"/>
      </w:pPr>
      <w:r>
        <w:t xml:space="preserve">- набавку, штампање и превођење изборног материјала, </w:t>
      </w:r>
    </w:p>
    <w:p w:rsidR="001508B9" w:rsidRDefault="001508B9" w:rsidP="001508B9">
      <w:pPr>
        <w:ind w:firstLine="708"/>
        <w:jc w:val="both"/>
      </w:pPr>
      <w:r>
        <w:t xml:space="preserve">- накнаде за рад чланова Изборне комисије, </w:t>
      </w:r>
    </w:p>
    <w:p w:rsidR="001508B9" w:rsidRDefault="001508B9" w:rsidP="001508B9">
      <w:pPr>
        <w:ind w:firstLine="708"/>
        <w:jc w:val="both"/>
      </w:pPr>
      <w:r>
        <w:t xml:space="preserve">- накнаде за рад чланова Другостепене изборне комисије, </w:t>
      </w:r>
    </w:p>
    <w:p w:rsidR="001508B9" w:rsidRDefault="001508B9" w:rsidP="001508B9">
      <w:pPr>
        <w:ind w:firstLine="708"/>
        <w:jc w:val="both"/>
      </w:pPr>
      <w:r>
        <w:t xml:space="preserve">- накнаде за рад чланова бирачких комисија, </w:t>
      </w:r>
    </w:p>
    <w:p w:rsidR="001508B9" w:rsidRDefault="001508B9" w:rsidP="001508B9">
      <w:pPr>
        <w:ind w:firstLine="708"/>
        <w:jc w:val="both"/>
      </w:pPr>
      <w:r>
        <w:t xml:space="preserve">- накнаде за рад запосленима у Општинској управи који су ангажовани на обављању послова спровођења избора за чланове Савета месне заједнице, </w:t>
      </w:r>
    </w:p>
    <w:p w:rsidR="001508B9" w:rsidRDefault="001508B9" w:rsidP="001508B9">
      <w:pPr>
        <w:ind w:firstLine="708"/>
        <w:jc w:val="both"/>
      </w:pPr>
      <w:r>
        <w:t xml:space="preserve">- набавку канцеларијског и осталог потрошног материјала, </w:t>
      </w:r>
    </w:p>
    <w:p w:rsidR="001508B9" w:rsidRDefault="001508B9" w:rsidP="001508B9">
      <w:pPr>
        <w:ind w:firstLine="708"/>
        <w:jc w:val="both"/>
      </w:pPr>
      <w:r>
        <w:t xml:space="preserve">- превозничке, ПТТ и друге услуге. </w:t>
      </w:r>
    </w:p>
    <w:p w:rsidR="001508B9" w:rsidRDefault="001508B9" w:rsidP="001508B9">
      <w:pPr>
        <w:ind w:firstLine="708"/>
        <w:jc w:val="both"/>
      </w:pPr>
      <w:r>
        <w:t xml:space="preserve">Одлуку о висини накнада за рад чланова Изборне комисије, Другостепене изборне комисије и Бирачких комисија доноси Општинско веће, а одлуку о накнадама за рад запосленима у Oпштинској управи који су ангажовани на обављању послова спровођења избора за чланове Савета месних заједница доноси Изборна комисија. </w:t>
      </w:r>
    </w:p>
    <w:p w:rsidR="001508B9" w:rsidRDefault="001508B9" w:rsidP="001508B9">
      <w:pPr>
        <w:jc w:val="both"/>
      </w:pPr>
    </w:p>
    <w:p w:rsidR="001508B9" w:rsidRDefault="001508B9" w:rsidP="001508B9">
      <w:pPr>
        <w:jc w:val="center"/>
      </w:pPr>
      <w:r>
        <w:t>Члан 50.</w:t>
      </w:r>
    </w:p>
    <w:p w:rsidR="001508B9" w:rsidRDefault="001508B9" w:rsidP="001508B9">
      <w:pPr>
        <w:jc w:val="center"/>
      </w:pPr>
    </w:p>
    <w:p w:rsidR="001508B9" w:rsidRDefault="001508B9" w:rsidP="001508B9">
      <w:pPr>
        <w:ind w:firstLine="708"/>
        <w:jc w:val="both"/>
      </w:pPr>
      <w:r>
        <w:t>Уколико два или више кандидата добију исти број гласова, а према броју добијених гласова треба да буду изабрани као последњи члан Савета месне заједнице, понавља се гласање само о тим кандидатима.</w:t>
      </w:r>
    </w:p>
    <w:p w:rsidR="001508B9" w:rsidRDefault="001508B9" w:rsidP="001508B9">
      <w:pPr>
        <w:ind w:firstLine="708"/>
        <w:jc w:val="both"/>
      </w:pPr>
      <w:r>
        <w:t xml:space="preserve"> Кад се утврди да је број гласачких листића у гласачкој кутији већи од броја бирача који су гласали, или у гласачкој кутији није нађен контролни листић, бирачка комисија се распушта и именује нова, а гласање на том бирачком месту понавља се.</w:t>
      </w:r>
    </w:p>
    <w:p w:rsidR="001508B9" w:rsidRDefault="001508B9" w:rsidP="001508B9">
      <w:pPr>
        <w:ind w:firstLine="708"/>
        <w:jc w:val="both"/>
      </w:pPr>
      <w:r>
        <w:t xml:space="preserve"> Ако се гласање поништи на једном бирачком месту, гласање се понавља само на том бирачком месту. </w:t>
      </w:r>
    </w:p>
    <w:p w:rsidR="001508B9" w:rsidRDefault="001508B9" w:rsidP="001508B9">
      <w:pPr>
        <w:ind w:firstLine="708"/>
        <w:jc w:val="both"/>
      </w:pPr>
      <w:r>
        <w:t xml:space="preserve">У случајевима из става 1. и 2. овог члана, гласање се понавља у року од седам дана од дана одржавања избора, на начин и по поступку утврђеним за спровођење избора. </w:t>
      </w:r>
    </w:p>
    <w:p w:rsidR="001508B9" w:rsidRDefault="001508B9" w:rsidP="001508B9">
      <w:pPr>
        <w:ind w:firstLine="708"/>
        <w:jc w:val="both"/>
      </w:pPr>
      <w:r>
        <w:t xml:space="preserve">У случају понављања гласања, коначни резултати избора утврђују се по завршетку поновљеног гласања. </w:t>
      </w:r>
    </w:p>
    <w:p w:rsidR="001508B9" w:rsidRDefault="001508B9" w:rsidP="001508B9">
      <w:pPr>
        <w:jc w:val="center"/>
      </w:pPr>
    </w:p>
    <w:p w:rsidR="001508B9" w:rsidRDefault="001508B9" w:rsidP="001508B9">
      <w:pPr>
        <w:jc w:val="center"/>
      </w:pPr>
      <w:r>
        <w:t>Члан 51.</w:t>
      </w:r>
    </w:p>
    <w:p w:rsidR="001508B9" w:rsidRDefault="001508B9" w:rsidP="001508B9">
      <w:pPr>
        <w:ind w:firstLine="708"/>
        <w:jc w:val="both"/>
      </w:pPr>
    </w:p>
    <w:p w:rsidR="001508B9" w:rsidRDefault="001508B9" w:rsidP="001508B9">
      <w:pPr>
        <w:ind w:firstLine="708"/>
        <w:jc w:val="both"/>
      </w:pPr>
      <w:r>
        <w:t>Сваки бирач и кандидат за члана Савета месне заједнице има право на заштиту изборног права, по поступку утврђеном овом Одлуком.</w:t>
      </w:r>
    </w:p>
    <w:p w:rsidR="001508B9" w:rsidRDefault="001508B9" w:rsidP="001508B9">
      <w:pPr>
        <w:jc w:val="both"/>
      </w:pPr>
    </w:p>
    <w:p w:rsidR="001508B9" w:rsidRDefault="001508B9" w:rsidP="001508B9">
      <w:pPr>
        <w:jc w:val="center"/>
      </w:pPr>
      <w:r>
        <w:t>Члан 52.</w:t>
      </w:r>
    </w:p>
    <w:p w:rsidR="001508B9" w:rsidRDefault="001508B9" w:rsidP="001508B9">
      <w:pPr>
        <w:ind w:firstLine="708"/>
        <w:jc w:val="both"/>
      </w:pPr>
    </w:p>
    <w:p w:rsidR="001508B9" w:rsidRDefault="001508B9" w:rsidP="001508B9">
      <w:pPr>
        <w:ind w:firstLine="708"/>
        <w:jc w:val="both"/>
      </w:pPr>
      <w:r>
        <w:t xml:space="preserve"> Бирач и кандидат за члана Савета месне заједнице, има право да поднесе приговор Изборној комисији због неправилности у поступку кандидовања, спровођења избора, утврђивања и објављивања резултата избора. </w:t>
      </w:r>
    </w:p>
    <w:p w:rsidR="001508B9" w:rsidRDefault="001508B9" w:rsidP="001508B9">
      <w:pPr>
        <w:ind w:firstLine="708"/>
        <w:jc w:val="both"/>
      </w:pPr>
      <w:r>
        <w:t xml:space="preserve">Приговор се подноси у року од 24 часа од дана када је донета одлука, односно извршена радња или учињен пропуст. </w:t>
      </w:r>
    </w:p>
    <w:p w:rsidR="001508B9" w:rsidRDefault="001508B9" w:rsidP="001508B9">
      <w:pPr>
        <w:jc w:val="both"/>
      </w:pPr>
    </w:p>
    <w:p w:rsidR="001508B9" w:rsidRDefault="001508B9" w:rsidP="001508B9">
      <w:pPr>
        <w:jc w:val="center"/>
      </w:pPr>
      <w:r>
        <w:t>Члан 53.</w:t>
      </w:r>
    </w:p>
    <w:p w:rsidR="001508B9" w:rsidRDefault="001508B9" w:rsidP="001508B9">
      <w:pPr>
        <w:jc w:val="center"/>
      </w:pPr>
    </w:p>
    <w:p w:rsidR="001508B9" w:rsidRDefault="001508B9" w:rsidP="001508B9">
      <w:pPr>
        <w:ind w:firstLine="708"/>
        <w:jc w:val="both"/>
      </w:pPr>
      <w:r>
        <w:t xml:space="preserve">Изборна комисија донеће одлуку у року од 48 часова од пријема приговора и доставити га подносиоцу приговора. </w:t>
      </w:r>
    </w:p>
    <w:p w:rsidR="001508B9" w:rsidRDefault="001508B9" w:rsidP="001508B9">
      <w:pPr>
        <w:ind w:firstLine="708"/>
        <w:jc w:val="both"/>
      </w:pPr>
      <w:r>
        <w:t xml:space="preserve">Ако Изборна комисија усвоји поднети приговор, поништиће одлуку или радњу. </w:t>
      </w:r>
    </w:p>
    <w:p w:rsidR="001508B9" w:rsidRDefault="001508B9" w:rsidP="001508B9">
      <w:pPr>
        <w:jc w:val="both"/>
      </w:pPr>
    </w:p>
    <w:p w:rsidR="001508B9" w:rsidRDefault="001508B9" w:rsidP="001508B9">
      <w:pPr>
        <w:jc w:val="center"/>
      </w:pPr>
      <w:r>
        <w:lastRenderedPageBreak/>
        <w:t xml:space="preserve">Члан 54. </w:t>
      </w:r>
    </w:p>
    <w:p w:rsidR="001508B9" w:rsidRDefault="001508B9" w:rsidP="001508B9">
      <w:pPr>
        <w:jc w:val="center"/>
      </w:pPr>
    </w:p>
    <w:p w:rsidR="001508B9" w:rsidRDefault="001508B9" w:rsidP="001508B9">
      <w:pPr>
        <w:ind w:firstLine="708"/>
        <w:jc w:val="both"/>
      </w:pPr>
      <w:r>
        <w:t xml:space="preserve">Против одлуке Изборне комисије, може се изјавити приговор Другостепеној изборној комисији у року од 24 часа од достављања решења. </w:t>
      </w:r>
    </w:p>
    <w:p w:rsidR="001508B9" w:rsidRDefault="001508B9" w:rsidP="001508B9">
      <w:pPr>
        <w:ind w:firstLine="708"/>
        <w:jc w:val="both"/>
      </w:pPr>
      <w:r>
        <w:t xml:space="preserve">Изборна комисија дужна је да Другостепеној изборној комисији достави одмах, а најкасније у року од 12 часова све потребне податке и списе за одлучивање. </w:t>
      </w:r>
    </w:p>
    <w:p w:rsidR="001508B9" w:rsidRDefault="001508B9" w:rsidP="001508B9">
      <w:pPr>
        <w:ind w:firstLine="708"/>
        <w:jc w:val="both"/>
      </w:pPr>
      <w:r>
        <w:t xml:space="preserve">Другостепена изборна комисија је дужна да донесе одлуку по приговору најкасније у року од 48 часова од дана пријема приговора са списима. </w:t>
      </w:r>
    </w:p>
    <w:p w:rsidR="00E65E09" w:rsidRDefault="00E65E09" w:rsidP="001508B9">
      <w:pPr>
        <w:jc w:val="center"/>
        <w:rPr>
          <w:lang w:val="sr-Cyrl-CS"/>
        </w:rPr>
      </w:pPr>
    </w:p>
    <w:p w:rsidR="001508B9" w:rsidRDefault="001508B9" w:rsidP="001508B9">
      <w:pPr>
        <w:jc w:val="center"/>
      </w:pPr>
      <w:r>
        <w:t>Члан 55.</w:t>
      </w:r>
    </w:p>
    <w:p w:rsidR="001508B9" w:rsidRDefault="001508B9" w:rsidP="001508B9">
      <w:pPr>
        <w:jc w:val="center"/>
      </w:pPr>
    </w:p>
    <w:p w:rsidR="001508B9" w:rsidRDefault="001508B9" w:rsidP="001508B9">
      <w:pPr>
        <w:ind w:firstLine="708"/>
        <w:jc w:val="both"/>
      </w:pPr>
      <w:r>
        <w:t xml:space="preserve">Ако Другостепена изборна комисија усвоји приговор, поништиће одлуку или радњу у поступку предлагања кандидата, односно у поступку избора за члана Савета месне заједнице или ће поништити избор члана Савета месне заједнице. </w:t>
      </w:r>
    </w:p>
    <w:p w:rsidR="001508B9" w:rsidRDefault="001508B9" w:rsidP="001508B9">
      <w:pPr>
        <w:ind w:firstLine="708"/>
        <w:jc w:val="both"/>
      </w:pPr>
      <w:r>
        <w:t xml:space="preserve">Када нађе да оспорену одлуку треба поништити, ако природа ствари то дозвољава и ако утврђено чињенично стање пружа поуздан основ за то, Другостепена изборна комисија може својом одлуком мериторно решити изборни спор. Одлука Другостепене изборне комисија у свему замењује поништени акт. </w:t>
      </w:r>
    </w:p>
    <w:p w:rsidR="001508B9" w:rsidRDefault="001508B9" w:rsidP="001508B9">
      <w:pPr>
        <w:ind w:firstLine="708"/>
        <w:jc w:val="both"/>
      </w:pPr>
      <w:r>
        <w:t xml:space="preserve">Ако је по приговору поништена радња у поступку избора или избор члана Савета месне заједнице, Изборна комисија је дужна да одговарајућу изборну радњу, односно изборе понови у року од седам дана од утврђивања неправилности у изборном поступку, на начин и по поступку утврђеним овом одлуком за спровођење избора. </w:t>
      </w:r>
    </w:p>
    <w:p w:rsidR="001508B9" w:rsidRDefault="001508B9" w:rsidP="001508B9">
      <w:pPr>
        <w:ind w:firstLine="708"/>
        <w:jc w:val="both"/>
      </w:pPr>
      <w:r>
        <w:t xml:space="preserve">Поновне изборе расписује Изборна комисија. </w:t>
      </w:r>
    </w:p>
    <w:p w:rsidR="001508B9" w:rsidRDefault="001508B9" w:rsidP="001508B9">
      <w:pPr>
        <w:ind w:firstLine="708"/>
        <w:jc w:val="both"/>
      </w:pPr>
      <w:r>
        <w:t xml:space="preserve">Поновни избори спроводе се по листи кандидата која је утврђена за изборе који су поништени, осим кад су избори поништени због неправилности у утврђивању изборне листе. </w:t>
      </w:r>
    </w:p>
    <w:p w:rsidR="001508B9" w:rsidRDefault="001508B9" w:rsidP="001508B9">
      <w:pPr>
        <w:ind w:firstLine="708"/>
        <w:jc w:val="both"/>
      </w:pPr>
      <w:r>
        <w:t xml:space="preserve">У случају понављања избора коначни резултати избора утврђују се по завршетку поновљеног гласања. </w:t>
      </w:r>
    </w:p>
    <w:p w:rsidR="001508B9" w:rsidRDefault="001508B9" w:rsidP="001508B9">
      <w:pPr>
        <w:ind w:firstLine="708"/>
        <w:jc w:val="both"/>
      </w:pPr>
      <w:r>
        <w:t xml:space="preserve">Рок се рачуна од дана доношења одлуке о поништавању избора. </w:t>
      </w:r>
    </w:p>
    <w:p w:rsidR="001508B9" w:rsidRDefault="001508B9" w:rsidP="001508B9"/>
    <w:p w:rsidR="001508B9" w:rsidRDefault="001508B9" w:rsidP="001508B9">
      <w:pPr>
        <w:jc w:val="center"/>
      </w:pPr>
      <w:r>
        <w:t>Члан 56.</w:t>
      </w:r>
    </w:p>
    <w:p w:rsidR="001508B9" w:rsidRDefault="001508B9" w:rsidP="001508B9">
      <w:pPr>
        <w:jc w:val="center"/>
      </w:pPr>
    </w:p>
    <w:p w:rsidR="001508B9" w:rsidRDefault="001508B9" w:rsidP="001508B9">
      <w:pPr>
        <w:ind w:firstLine="708"/>
        <w:jc w:val="both"/>
      </w:pPr>
      <w:r>
        <w:t>Савет месне заједнице конституише се након утврђивања коначних резултата избора.</w:t>
      </w:r>
    </w:p>
    <w:p w:rsidR="001508B9" w:rsidRDefault="001508B9" w:rsidP="001508B9">
      <w:pPr>
        <w:ind w:firstLine="708"/>
        <w:jc w:val="both"/>
      </w:pPr>
    </w:p>
    <w:p w:rsidR="001508B9" w:rsidRDefault="001508B9" w:rsidP="001508B9">
      <w:pPr>
        <w:jc w:val="center"/>
      </w:pPr>
      <w:r>
        <w:t>Члан 57.</w:t>
      </w:r>
    </w:p>
    <w:p w:rsidR="001508B9" w:rsidRDefault="001508B9" w:rsidP="001508B9">
      <w:pPr>
        <w:jc w:val="center"/>
      </w:pPr>
    </w:p>
    <w:p w:rsidR="001508B9" w:rsidRDefault="001508B9" w:rsidP="001508B9">
      <w:pPr>
        <w:ind w:firstLine="708"/>
        <w:jc w:val="both"/>
      </w:pPr>
      <w:r>
        <w:t>Прву конститутивну седницу Савета месне заједнице сазива председник Савета месне заједнице у претходном сазиву и то у року од 10 дана од дана утврђивања коначних резултата избора, а ако он то не учини седницу сазива најстарији новоизабрани члан Савета.</w:t>
      </w:r>
    </w:p>
    <w:p w:rsidR="001508B9" w:rsidRDefault="001508B9" w:rsidP="001508B9">
      <w:pPr>
        <w:ind w:firstLine="708"/>
        <w:jc w:val="both"/>
      </w:pPr>
      <w:r>
        <w:t xml:space="preserve"> Конститутивном седницом председава најстарији члан Савета месне заједнице. </w:t>
      </w:r>
    </w:p>
    <w:p w:rsidR="001508B9" w:rsidRDefault="001508B9" w:rsidP="001508B9">
      <w:pPr>
        <w:ind w:firstLine="708"/>
        <w:jc w:val="both"/>
      </w:pPr>
      <w:r>
        <w:t xml:space="preserve">Конститутивна седница се може одржати ако присуствује већина од укупног броја чланова Савета месне заједнице. </w:t>
      </w:r>
    </w:p>
    <w:p w:rsidR="001508B9" w:rsidRDefault="001508B9" w:rsidP="001508B9">
      <w:pPr>
        <w:jc w:val="both"/>
      </w:pPr>
    </w:p>
    <w:p w:rsidR="001508B9" w:rsidRDefault="001508B9" w:rsidP="001508B9">
      <w:pPr>
        <w:jc w:val="center"/>
      </w:pPr>
      <w:r>
        <w:t>Члан 58.</w:t>
      </w:r>
    </w:p>
    <w:p w:rsidR="001508B9" w:rsidRDefault="001508B9" w:rsidP="001508B9">
      <w:pPr>
        <w:jc w:val="center"/>
      </w:pPr>
    </w:p>
    <w:p w:rsidR="001508B9" w:rsidRDefault="001508B9" w:rsidP="001508B9">
      <w:pPr>
        <w:ind w:firstLine="708"/>
        <w:jc w:val="both"/>
      </w:pPr>
      <w:r>
        <w:t xml:space="preserve">Савет месне заједнице има председника и заменика председника које бирају чланови Савета. </w:t>
      </w:r>
    </w:p>
    <w:p w:rsidR="001508B9" w:rsidRDefault="001508B9" w:rsidP="001508B9">
      <w:pPr>
        <w:jc w:val="both"/>
      </w:pPr>
    </w:p>
    <w:p w:rsidR="001508B9" w:rsidRDefault="001508B9" w:rsidP="001508B9">
      <w:pPr>
        <w:jc w:val="center"/>
      </w:pPr>
      <w:r>
        <w:t>Члан 59.</w:t>
      </w:r>
    </w:p>
    <w:p w:rsidR="001508B9" w:rsidRDefault="001508B9" w:rsidP="001508B9">
      <w:pPr>
        <w:jc w:val="center"/>
      </w:pPr>
    </w:p>
    <w:p w:rsidR="001508B9" w:rsidRDefault="001508B9" w:rsidP="001508B9">
      <w:pPr>
        <w:ind w:firstLine="708"/>
        <w:jc w:val="both"/>
      </w:pPr>
      <w:r>
        <w:t xml:space="preserve">Председник Савета месне заједнице из претходног сазива дужан је да у писменој форми изврши примопредају пописа имовине са свим правима и обавезама месне заједнице на дан примопредаје. </w:t>
      </w:r>
    </w:p>
    <w:p w:rsidR="001508B9" w:rsidRDefault="001508B9" w:rsidP="001508B9">
      <w:pPr>
        <w:jc w:val="both"/>
      </w:pPr>
    </w:p>
    <w:p w:rsidR="001508B9" w:rsidRDefault="001508B9" w:rsidP="001508B9">
      <w:pPr>
        <w:jc w:val="center"/>
      </w:pPr>
      <w:r>
        <w:t>Члан 60.</w:t>
      </w:r>
    </w:p>
    <w:p w:rsidR="001508B9" w:rsidRDefault="001508B9" w:rsidP="001508B9">
      <w:pPr>
        <w:jc w:val="center"/>
      </w:pPr>
    </w:p>
    <w:p w:rsidR="001508B9" w:rsidRDefault="001508B9" w:rsidP="001508B9">
      <w:pPr>
        <w:ind w:firstLine="708"/>
        <w:jc w:val="both"/>
      </w:pPr>
      <w:r>
        <w:t xml:space="preserve">Савет месне заједнице: </w:t>
      </w:r>
    </w:p>
    <w:p w:rsidR="001508B9" w:rsidRDefault="001508B9" w:rsidP="001508B9">
      <w:pPr>
        <w:ind w:firstLine="708"/>
        <w:jc w:val="both"/>
      </w:pPr>
      <w:r>
        <w:t xml:space="preserve">1) доноси статут месне заједнице; </w:t>
      </w:r>
    </w:p>
    <w:p w:rsidR="001508B9" w:rsidRDefault="001508B9" w:rsidP="001508B9">
      <w:pPr>
        <w:ind w:firstLine="708"/>
        <w:jc w:val="both"/>
      </w:pPr>
      <w:r>
        <w:t xml:space="preserve">2) доноси финансијски план месне заједнице и програме развоја месне заједнице; </w:t>
      </w:r>
    </w:p>
    <w:p w:rsidR="001508B9" w:rsidRDefault="001508B9" w:rsidP="001508B9">
      <w:pPr>
        <w:ind w:firstLine="708"/>
        <w:jc w:val="both"/>
      </w:pPr>
      <w:r>
        <w:t xml:space="preserve">3) усваја годишњи и четворогодишњи извештај о раду месне заједнице </w:t>
      </w:r>
    </w:p>
    <w:p w:rsidR="001508B9" w:rsidRDefault="001508B9" w:rsidP="001508B9">
      <w:pPr>
        <w:ind w:firstLine="708"/>
        <w:jc w:val="both"/>
      </w:pPr>
      <w:r>
        <w:lastRenderedPageBreak/>
        <w:t xml:space="preserve">4) бира и разрешава председника и заменика председника савета месне заједнице; </w:t>
      </w:r>
    </w:p>
    <w:p w:rsidR="001508B9" w:rsidRDefault="001508B9" w:rsidP="001508B9">
      <w:pPr>
        <w:ind w:firstLine="708"/>
        <w:jc w:val="both"/>
      </w:pPr>
      <w:r>
        <w:t xml:space="preserve">5) предлаже мере за развој и унапређење комуналних и других делатности на подручју месне заједнице, а нарочито: </w:t>
      </w:r>
    </w:p>
    <w:p w:rsidR="001508B9" w:rsidRDefault="001508B9" w:rsidP="001508B9">
      <w:pPr>
        <w:ind w:firstLine="708"/>
        <w:jc w:val="both"/>
      </w:pPr>
      <w:r>
        <w:t>- у области урбанистичког планирања и уређења месне заједнице,</w:t>
      </w:r>
    </w:p>
    <w:p w:rsidR="001508B9" w:rsidRDefault="001508B9" w:rsidP="001508B9">
      <w:pPr>
        <w:ind w:firstLine="708"/>
        <w:jc w:val="both"/>
      </w:pPr>
      <w:r>
        <w:t xml:space="preserve"> - у изградњи и одржавању комуналних објеката, путева и улица на територији месне заједнице, </w:t>
      </w:r>
    </w:p>
    <w:p w:rsidR="001508B9" w:rsidRDefault="001508B9" w:rsidP="001508B9">
      <w:pPr>
        <w:ind w:firstLine="708"/>
        <w:jc w:val="both"/>
      </w:pPr>
      <w:r>
        <w:t xml:space="preserve">- у прикупљању и достављању надлежним републичким и општинским органима, јавним предузећима и установама представке и притужбе на њихов рад, као и иницијативе и предлоге грађана за решавање питања од њиховог заједничког интереса, </w:t>
      </w:r>
    </w:p>
    <w:p w:rsidR="001508B9" w:rsidRDefault="001508B9" w:rsidP="001508B9">
      <w:pPr>
        <w:ind w:firstLine="708"/>
        <w:jc w:val="both"/>
      </w:pPr>
      <w:r>
        <w:t xml:space="preserve">- сарађује са органима општине на стварању услова за рад предшколских установа и основних школа, социјално збрињавање старих лица и деце, </w:t>
      </w:r>
    </w:p>
    <w:p w:rsidR="001508B9" w:rsidRDefault="001508B9" w:rsidP="001508B9">
      <w:pPr>
        <w:ind w:firstLine="708"/>
        <w:jc w:val="both"/>
      </w:pPr>
      <w:r>
        <w:t xml:space="preserve">- заштите и унапређење животне средине, </w:t>
      </w:r>
    </w:p>
    <w:p w:rsidR="001508B9" w:rsidRDefault="001508B9" w:rsidP="001508B9">
      <w:pPr>
        <w:ind w:firstLine="708"/>
        <w:jc w:val="both"/>
      </w:pPr>
      <w:r>
        <w:t xml:space="preserve">- уређење и одржавање насеља и зелених површина, </w:t>
      </w:r>
    </w:p>
    <w:p w:rsidR="001508B9" w:rsidRDefault="001508B9" w:rsidP="001508B9">
      <w:pPr>
        <w:ind w:firstLine="708"/>
        <w:jc w:val="both"/>
      </w:pPr>
      <w:r>
        <w:t xml:space="preserve">- стање објеката комуналне инфраструктуре и квалитет комуналних услуга, </w:t>
      </w:r>
    </w:p>
    <w:p w:rsidR="001508B9" w:rsidRDefault="001508B9" w:rsidP="001508B9">
      <w:pPr>
        <w:ind w:firstLine="708"/>
        <w:jc w:val="both"/>
      </w:pPr>
      <w:r>
        <w:t xml:space="preserve">- снабдевање и заштиту потрошача, </w:t>
      </w:r>
    </w:p>
    <w:p w:rsidR="001508B9" w:rsidRDefault="001508B9" w:rsidP="001508B9">
      <w:pPr>
        <w:ind w:firstLine="708"/>
        <w:jc w:val="both"/>
      </w:pPr>
      <w:r>
        <w:t xml:space="preserve">- радно време трговинских и занатских радњи, угоститељских и других објеката на подручју месне заједнице, </w:t>
      </w:r>
    </w:p>
    <w:p w:rsidR="001508B9" w:rsidRDefault="001508B9" w:rsidP="001508B9">
      <w:pPr>
        <w:ind w:firstLine="708"/>
        <w:jc w:val="both"/>
      </w:pPr>
      <w:r>
        <w:t xml:space="preserve">- развој пољопривреде на подручју месне заједнице, </w:t>
      </w:r>
    </w:p>
    <w:p w:rsidR="001508B9" w:rsidRDefault="001508B9" w:rsidP="001508B9">
      <w:pPr>
        <w:ind w:firstLine="708"/>
        <w:jc w:val="both"/>
      </w:pPr>
      <w:r>
        <w:t xml:space="preserve">6) покреће иницијативу за доношење нових или измену постојећих прописа Општине; </w:t>
      </w:r>
    </w:p>
    <w:p w:rsidR="001508B9" w:rsidRDefault="001508B9" w:rsidP="001508B9">
      <w:pPr>
        <w:ind w:firstLine="708"/>
        <w:jc w:val="both"/>
      </w:pPr>
      <w:r>
        <w:t xml:space="preserve">7) сарађује са удружењима грађана, хуманитарним и другим организацијама у питањима која су од интереса за грађане месне заједнице, </w:t>
      </w:r>
    </w:p>
    <w:p w:rsidR="001508B9" w:rsidRDefault="001508B9" w:rsidP="001508B9">
      <w:pPr>
        <w:ind w:firstLine="708"/>
        <w:jc w:val="both"/>
      </w:pPr>
      <w:r>
        <w:t xml:space="preserve">8) именује свог представника на свим зборовима грађана, извршава одлуке и спроводи закључке зборова грађана; </w:t>
      </w:r>
    </w:p>
    <w:p w:rsidR="001508B9" w:rsidRDefault="001508B9" w:rsidP="001508B9">
      <w:pPr>
        <w:ind w:firstLine="708"/>
        <w:jc w:val="both"/>
      </w:pPr>
      <w:r>
        <w:t xml:space="preserve">9) образује комисије, мировна већа, одборе и друга радна тела ради задовољавања заједничких потреба грађана у складу са законом и статутом месне заједнице; </w:t>
      </w:r>
    </w:p>
    <w:p w:rsidR="001508B9" w:rsidRDefault="001508B9" w:rsidP="001508B9">
      <w:pPr>
        <w:ind w:firstLine="708"/>
        <w:jc w:val="both"/>
      </w:pPr>
      <w:r>
        <w:t xml:space="preserve">10) учествује у организовању противпожарне заштите, заштите од елементарних непогoда и другим ванредним ситуацијама у циљу отклања и ублажавања последица; </w:t>
      </w:r>
    </w:p>
    <w:p w:rsidR="001508B9" w:rsidRDefault="001508B9" w:rsidP="001508B9">
      <w:pPr>
        <w:ind w:firstLine="708"/>
        <w:jc w:val="both"/>
      </w:pPr>
      <w:r>
        <w:t xml:space="preserve">11) сарађује са здравственим и ветеринарским установама и организацијама на стварању услова за здравствену и ветеринарску заштиту, </w:t>
      </w:r>
    </w:p>
    <w:p w:rsidR="001508B9" w:rsidRDefault="001508B9" w:rsidP="001508B9">
      <w:pPr>
        <w:ind w:firstLine="708"/>
        <w:jc w:val="both"/>
      </w:pPr>
      <w:r>
        <w:t xml:space="preserve">12) организује разне облике хуманитарне помоћи на свом подручју, </w:t>
      </w:r>
    </w:p>
    <w:p w:rsidR="001508B9" w:rsidRDefault="001508B9" w:rsidP="001508B9">
      <w:pPr>
        <w:ind w:firstLine="708"/>
        <w:jc w:val="both"/>
      </w:pPr>
      <w:r>
        <w:t xml:space="preserve">13) констатује престанак мандата члану Савета месне заједнице коме је престао мандат у случајевима из члана 72. став 1. тачка 2. до 6. ове Одлуке и покреће иницијативу за избор новог члана Савета месне заједнице; </w:t>
      </w:r>
    </w:p>
    <w:p w:rsidR="001508B9" w:rsidRDefault="001508B9" w:rsidP="001508B9">
      <w:pPr>
        <w:ind w:firstLine="708"/>
        <w:jc w:val="both"/>
      </w:pPr>
      <w:r>
        <w:t xml:space="preserve">14) доноси Пословник о свом раду; </w:t>
      </w:r>
    </w:p>
    <w:p w:rsidR="001508B9" w:rsidRDefault="001508B9" w:rsidP="001508B9">
      <w:pPr>
        <w:ind w:firstLine="708"/>
        <w:jc w:val="both"/>
      </w:pPr>
      <w:r>
        <w:t>15) врши друге послове из надлежности месне заједнице утврђене статутом Општине, актом о оснивању месне заједнице или другим општинским прописима.</w:t>
      </w:r>
    </w:p>
    <w:p w:rsidR="001508B9" w:rsidRDefault="001508B9" w:rsidP="001508B9">
      <w:pPr>
        <w:jc w:val="both"/>
      </w:pPr>
    </w:p>
    <w:p w:rsidR="001508B9" w:rsidRDefault="001508B9" w:rsidP="001508B9">
      <w:pPr>
        <w:jc w:val="center"/>
      </w:pPr>
      <w:r>
        <w:t xml:space="preserve">Члан 61. </w:t>
      </w:r>
    </w:p>
    <w:p w:rsidR="001508B9" w:rsidRDefault="001508B9" w:rsidP="001508B9">
      <w:pPr>
        <w:jc w:val="center"/>
      </w:pPr>
    </w:p>
    <w:p w:rsidR="001508B9" w:rsidRDefault="001508B9" w:rsidP="001508B9">
      <w:pPr>
        <w:ind w:firstLine="708"/>
        <w:jc w:val="both"/>
      </w:pPr>
      <w:r>
        <w:t xml:space="preserve">Одлуком Скупштине општине, у складу са законом, може се појединим или свим месним заједницама поверити вршење одређених послова из надлежности Општине, уз обезбеђивање за то потребних средстава. </w:t>
      </w:r>
    </w:p>
    <w:p w:rsidR="001508B9" w:rsidRDefault="001508B9" w:rsidP="001508B9">
      <w:pPr>
        <w:ind w:firstLine="708"/>
        <w:jc w:val="both"/>
      </w:pPr>
      <w:r>
        <w:t xml:space="preserve">При поверавању послова полази се од чињенице да ли су ти послови од непосредног и свакодневног значаја за живот становника месне заједнице. </w:t>
      </w:r>
    </w:p>
    <w:p w:rsidR="001508B9" w:rsidRDefault="001508B9" w:rsidP="001508B9">
      <w:pPr>
        <w:jc w:val="center"/>
      </w:pPr>
    </w:p>
    <w:p w:rsidR="001508B9" w:rsidRDefault="001508B9" w:rsidP="001508B9">
      <w:pPr>
        <w:jc w:val="center"/>
      </w:pPr>
      <w:r>
        <w:t>Члан 62.</w:t>
      </w:r>
    </w:p>
    <w:p w:rsidR="001508B9" w:rsidRDefault="001508B9" w:rsidP="001508B9">
      <w:pPr>
        <w:jc w:val="center"/>
      </w:pPr>
    </w:p>
    <w:p w:rsidR="001508B9" w:rsidRDefault="001508B9" w:rsidP="001508B9">
      <w:pPr>
        <w:ind w:firstLine="708"/>
        <w:jc w:val="both"/>
      </w:pPr>
      <w:r>
        <w:t xml:space="preserve">Ангажовање председника, заменика председника и чланова Савета, као и чланова других органа месне заједнице на пословима из члана </w:t>
      </w:r>
      <w:r w:rsidRPr="0089062F">
        <w:t>60.</w:t>
      </w:r>
      <w:r>
        <w:t xml:space="preserve"> ове oдлуке не подразумева стварање додатних финансијских обавеза месној заједници. </w:t>
      </w:r>
    </w:p>
    <w:p w:rsidR="001508B9" w:rsidRDefault="001508B9" w:rsidP="001508B9">
      <w:pPr>
        <w:jc w:val="center"/>
      </w:pPr>
    </w:p>
    <w:p w:rsidR="001508B9" w:rsidRDefault="001508B9" w:rsidP="001508B9">
      <w:pPr>
        <w:jc w:val="center"/>
      </w:pPr>
      <w:r>
        <w:t>Члан 63.</w:t>
      </w:r>
    </w:p>
    <w:p w:rsidR="001508B9" w:rsidRDefault="001508B9" w:rsidP="001508B9">
      <w:pPr>
        <w:jc w:val="center"/>
      </w:pPr>
    </w:p>
    <w:p w:rsidR="001508B9" w:rsidRDefault="001508B9" w:rsidP="001508B9">
      <w:pPr>
        <w:ind w:firstLine="708"/>
        <w:jc w:val="both"/>
      </w:pPr>
      <w:r>
        <w:t xml:space="preserve">Савет месне заједнице може се распустити ако: </w:t>
      </w:r>
    </w:p>
    <w:p w:rsidR="001508B9" w:rsidRDefault="001508B9" w:rsidP="001508B9">
      <w:pPr>
        <w:ind w:firstLine="708"/>
        <w:jc w:val="both"/>
      </w:pPr>
      <w:r>
        <w:t xml:space="preserve">1) не заседа дуже од три месеца; </w:t>
      </w:r>
    </w:p>
    <w:p w:rsidR="001508B9" w:rsidRDefault="001508B9" w:rsidP="001508B9">
      <w:pPr>
        <w:ind w:firstLine="708"/>
        <w:jc w:val="both"/>
      </w:pPr>
      <w:r>
        <w:t xml:space="preserve">2)не изабере председника Савета у року од месец дана од дана утврђивања коначних резултата избора за чланове Савета месне заједнице или од дана његовог разрешења, односно подношења оставке; </w:t>
      </w:r>
    </w:p>
    <w:p w:rsidR="001508B9" w:rsidRDefault="001508B9" w:rsidP="001508B9">
      <w:pPr>
        <w:ind w:firstLine="708"/>
        <w:jc w:val="both"/>
      </w:pPr>
      <w:r>
        <w:t>3) не донесе финансијски план у року одређеном одлуком Скупштине општине.</w:t>
      </w:r>
    </w:p>
    <w:p w:rsidR="001508B9" w:rsidRDefault="001508B9" w:rsidP="001508B9">
      <w:pPr>
        <w:ind w:firstLine="708"/>
        <w:jc w:val="both"/>
      </w:pPr>
      <w:r>
        <w:lastRenderedPageBreak/>
        <w:t xml:space="preserve"> Одлуку о распуштању Савета месне заједнице доноси Скупштина општине на предлог Општинског већа које врши надзор над законитошћу рада и аката месне заједнице. </w:t>
      </w:r>
    </w:p>
    <w:p w:rsidR="001508B9" w:rsidRDefault="001508B9" w:rsidP="001508B9">
      <w:pPr>
        <w:ind w:firstLine="708"/>
        <w:jc w:val="both"/>
      </w:pPr>
      <w:r>
        <w:t xml:space="preserve">Председник Скупштине општине, расписује изборе за Савет месне заједнице, у року од 15 дана од ступања на снагу одлуке о распуштању Савета месне заједнице, с тим да од датума расписивања избора до датума одржавања избора не може протећи више од 45 дана. </w:t>
      </w:r>
    </w:p>
    <w:p w:rsidR="001508B9" w:rsidRDefault="001508B9" w:rsidP="001508B9">
      <w:pPr>
        <w:jc w:val="both"/>
      </w:pPr>
    </w:p>
    <w:p w:rsidR="001508B9" w:rsidRDefault="001508B9" w:rsidP="001508B9">
      <w:pPr>
        <w:jc w:val="center"/>
      </w:pPr>
      <w:r>
        <w:t>Члан 64.</w:t>
      </w:r>
    </w:p>
    <w:p w:rsidR="001508B9" w:rsidRDefault="001508B9" w:rsidP="001508B9">
      <w:pPr>
        <w:jc w:val="center"/>
      </w:pPr>
    </w:p>
    <w:p w:rsidR="001508B9" w:rsidRDefault="001508B9" w:rsidP="001508B9">
      <w:pPr>
        <w:ind w:firstLine="708"/>
        <w:jc w:val="both"/>
      </w:pPr>
      <w:r>
        <w:t xml:space="preserve">До конституисања Савета месне заједнице, текуће и неодложне послове месне заједнице обавља повереник Општине кога именује Скупштина општине, истовремено са доношењем одлуке о распуштању Савета месне заједнице из члана 63. ове Одлуке. </w:t>
      </w:r>
    </w:p>
    <w:p w:rsidR="001508B9" w:rsidRDefault="001508B9" w:rsidP="001508B9">
      <w:pPr>
        <w:jc w:val="both"/>
      </w:pPr>
    </w:p>
    <w:p w:rsidR="001508B9" w:rsidRDefault="001508B9" w:rsidP="001508B9">
      <w:pPr>
        <w:jc w:val="center"/>
      </w:pPr>
      <w:r>
        <w:t>Члан 65.</w:t>
      </w:r>
    </w:p>
    <w:p w:rsidR="001508B9" w:rsidRDefault="001508B9" w:rsidP="001508B9">
      <w:pPr>
        <w:jc w:val="center"/>
      </w:pPr>
    </w:p>
    <w:p w:rsidR="001508B9" w:rsidRDefault="001508B9" w:rsidP="001508B9">
      <w:pPr>
        <w:ind w:firstLine="708"/>
        <w:jc w:val="both"/>
      </w:pPr>
      <w:r>
        <w:t>Општинска управа пружа помоћ месној заједници у обављању административно-техничких и финансијско-материјалних послова.</w:t>
      </w:r>
    </w:p>
    <w:p w:rsidR="001508B9" w:rsidRPr="00E65E09" w:rsidRDefault="001508B9" w:rsidP="001508B9">
      <w:pPr>
        <w:jc w:val="center"/>
        <w:rPr>
          <w:lang w:val="sr-Cyrl-CS"/>
        </w:rPr>
      </w:pPr>
    </w:p>
    <w:p w:rsidR="001508B9" w:rsidRDefault="001508B9" w:rsidP="001508B9">
      <w:pPr>
        <w:jc w:val="center"/>
      </w:pPr>
      <w:r>
        <w:t>Члан 66.</w:t>
      </w:r>
    </w:p>
    <w:p w:rsidR="001508B9" w:rsidRDefault="001508B9" w:rsidP="001508B9">
      <w:pPr>
        <w:jc w:val="center"/>
      </w:pPr>
    </w:p>
    <w:p w:rsidR="001508B9" w:rsidRDefault="001508B9" w:rsidP="001508B9">
      <w:pPr>
        <w:ind w:firstLine="708"/>
        <w:jc w:val="both"/>
      </w:pPr>
      <w:r>
        <w:t xml:space="preserve"> За обављање одређених послова из надлежности Општинске управе, посебно у вези са остваривањем права грађана, може се организовати рад Општинске управе у месним заједницама.</w:t>
      </w:r>
    </w:p>
    <w:p w:rsidR="001508B9" w:rsidRDefault="001508B9" w:rsidP="001508B9">
      <w:pPr>
        <w:ind w:firstLine="708"/>
        <w:jc w:val="both"/>
      </w:pPr>
      <w:r>
        <w:t>Послове из става 2. овог члана, начин и место њиховог вршења одређује председник Општине на предлог начелника Општинске управе.</w:t>
      </w:r>
    </w:p>
    <w:p w:rsidR="001508B9" w:rsidRDefault="001508B9" w:rsidP="001508B9">
      <w:pPr>
        <w:jc w:val="center"/>
      </w:pPr>
    </w:p>
    <w:p w:rsidR="001508B9" w:rsidRDefault="001508B9" w:rsidP="001508B9">
      <w:pPr>
        <w:jc w:val="center"/>
      </w:pPr>
      <w:r>
        <w:t>Члан 67.</w:t>
      </w:r>
    </w:p>
    <w:p w:rsidR="001508B9" w:rsidRDefault="001508B9" w:rsidP="001508B9">
      <w:pPr>
        <w:jc w:val="center"/>
      </w:pPr>
    </w:p>
    <w:p w:rsidR="001508B9" w:rsidRDefault="001508B9" w:rsidP="001508B9">
      <w:pPr>
        <w:ind w:firstLine="708"/>
        <w:jc w:val="both"/>
      </w:pPr>
      <w:r>
        <w:t>Члану Савета месне заједнице престаје мандат пре истека времена на које је изабран:</w:t>
      </w:r>
    </w:p>
    <w:p w:rsidR="001508B9" w:rsidRDefault="001508B9" w:rsidP="001508B9">
      <w:pPr>
        <w:ind w:firstLine="708"/>
        <w:jc w:val="both"/>
      </w:pPr>
      <w:r>
        <w:t xml:space="preserve"> 1) доношењем одлуке о распуштању Савета месне заједнице; </w:t>
      </w:r>
    </w:p>
    <w:p w:rsidR="001508B9" w:rsidRDefault="001508B9" w:rsidP="001508B9">
      <w:pPr>
        <w:ind w:firstLine="708"/>
        <w:jc w:val="both"/>
      </w:pPr>
      <w:r>
        <w:t xml:space="preserve"> 2) ако је правноснажном судском одлуком осуђен на безусловну казну затвора у трајању од најмање шест месеци; </w:t>
      </w:r>
    </w:p>
    <w:p w:rsidR="001508B9" w:rsidRDefault="001508B9" w:rsidP="001508B9">
      <w:pPr>
        <w:ind w:firstLine="708"/>
        <w:jc w:val="both"/>
      </w:pPr>
      <w:r>
        <w:t xml:space="preserve"> 3) ако је правноснажном одлуком лишен пословне способности;</w:t>
      </w:r>
    </w:p>
    <w:p w:rsidR="001508B9" w:rsidRDefault="001508B9" w:rsidP="001508B9">
      <w:pPr>
        <w:ind w:firstLine="708"/>
        <w:jc w:val="both"/>
      </w:pPr>
      <w:r>
        <w:t xml:space="preserve"> 4) ако му престане пребивалиште на територији месне заједнице;</w:t>
      </w:r>
    </w:p>
    <w:p w:rsidR="001508B9" w:rsidRDefault="001508B9" w:rsidP="001508B9">
      <w:pPr>
        <w:ind w:firstLine="708"/>
        <w:jc w:val="both"/>
      </w:pPr>
      <w:r>
        <w:t xml:space="preserve"> 5) ако наступи смрт члана Савета месне заједнице; </w:t>
      </w:r>
    </w:p>
    <w:p w:rsidR="001508B9" w:rsidRDefault="001508B9" w:rsidP="001508B9">
      <w:pPr>
        <w:ind w:firstLine="708"/>
        <w:jc w:val="both"/>
      </w:pPr>
      <w:r>
        <w:t xml:space="preserve"> 6) подношењем оставке.</w:t>
      </w:r>
    </w:p>
    <w:p w:rsidR="001508B9" w:rsidRDefault="001508B9" w:rsidP="001508B9">
      <w:pPr>
        <w:jc w:val="both"/>
      </w:pPr>
    </w:p>
    <w:p w:rsidR="001508B9" w:rsidRDefault="001508B9" w:rsidP="001508B9">
      <w:pPr>
        <w:jc w:val="center"/>
      </w:pPr>
      <w:r>
        <w:t>Члан 68.</w:t>
      </w:r>
    </w:p>
    <w:p w:rsidR="001508B9" w:rsidRDefault="001508B9" w:rsidP="001508B9">
      <w:pPr>
        <w:jc w:val="center"/>
      </w:pPr>
    </w:p>
    <w:p w:rsidR="001508B9" w:rsidRDefault="001508B9" w:rsidP="001508B9">
      <w:pPr>
        <w:ind w:firstLine="708"/>
        <w:jc w:val="both"/>
      </w:pPr>
      <w:r>
        <w:t xml:space="preserve">Члан Савета месне заједнице може поднети оставку усмено на седници Савета, а између две седнице подноси је у форми оверене писане изјаве. </w:t>
      </w:r>
    </w:p>
    <w:p w:rsidR="001508B9" w:rsidRDefault="001508B9" w:rsidP="001508B9">
      <w:pPr>
        <w:ind w:firstLine="708"/>
        <w:jc w:val="both"/>
      </w:pPr>
      <w:r>
        <w:t xml:space="preserve">После подношења оставке, Савет месне заједнице без одлагања, на самој седници (усмена оставка) или на првој наредној седници (писана оставка) констатује да је члану Савета престао мандат и о томе одмах обавештава председника Скупштине општине. </w:t>
      </w:r>
    </w:p>
    <w:p w:rsidR="001508B9" w:rsidRDefault="001508B9" w:rsidP="001508B9">
      <w:pPr>
        <w:ind w:firstLine="708"/>
        <w:jc w:val="both"/>
      </w:pPr>
      <w:r>
        <w:t xml:space="preserve">Ако најмање 1/3 чланова Савета месне заједнице престане мандат наступањем случаја из </w:t>
      </w:r>
      <w:r w:rsidRPr="00931448">
        <w:t>члана 67</w:t>
      </w:r>
      <w:r>
        <w:t>. став 1. тачка 2) до 6) ове О</w:t>
      </w:r>
      <w:r w:rsidRPr="00931448">
        <w:t>длуке,</w:t>
      </w:r>
      <w:r>
        <w:t xml:space="preserve"> председник Скупштине општине расписује изборе за недостајући број чланова Савета, у року од 15 дана од пријема обавештења из става 2. овог члана. </w:t>
      </w:r>
    </w:p>
    <w:p w:rsidR="001508B9" w:rsidRDefault="001508B9" w:rsidP="001508B9">
      <w:pPr>
        <w:jc w:val="center"/>
      </w:pPr>
      <w:r>
        <w:t>Члан 69.</w:t>
      </w:r>
    </w:p>
    <w:p w:rsidR="001508B9" w:rsidRDefault="001508B9" w:rsidP="001508B9">
      <w:pPr>
        <w:jc w:val="center"/>
      </w:pPr>
    </w:p>
    <w:p w:rsidR="001508B9" w:rsidRDefault="001508B9" w:rsidP="001508B9">
      <w:pPr>
        <w:ind w:firstLine="708"/>
        <w:jc w:val="both"/>
      </w:pPr>
      <w:r>
        <w:t xml:space="preserve">Савет месне заједнице може да образује стална или повремена радна тела, а у циљу припреме, разматрања и решавања питања из надлежности месне заједнице. </w:t>
      </w:r>
    </w:p>
    <w:p w:rsidR="001508B9" w:rsidRDefault="001508B9" w:rsidP="001508B9">
      <w:pPr>
        <w:ind w:firstLine="708"/>
        <w:jc w:val="both"/>
      </w:pPr>
      <w:r>
        <w:t xml:space="preserve">Статутом месне заједнице утврђује се број и структура чланова, надлежност, мандат, као и друга питања од значаја за њихов рад. </w:t>
      </w:r>
    </w:p>
    <w:p w:rsidR="001508B9" w:rsidRDefault="001508B9" w:rsidP="001508B9">
      <w:pPr>
        <w:jc w:val="both"/>
      </w:pPr>
    </w:p>
    <w:p w:rsidR="001508B9" w:rsidRDefault="001508B9" w:rsidP="001508B9">
      <w:pPr>
        <w:jc w:val="center"/>
      </w:pPr>
      <w:r>
        <w:t>Члан 70.</w:t>
      </w:r>
    </w:p>
    <w:p w:rsidR="001508B9" w:rsidRDefault="001508B9" w:rsidP="001508B9">
      <w:pPr>
        <w:jc w:val="center"/>
      </w:pPr>
    </w:p>
    <w:p w:rsidR="001508B9" w:rsidRDefault="001508B9" w:rsidP="001508B9">
      <w:pPr>
        <w:ind w:firstLine="708"/>
        <w:jc w:val="both"/>
      </w:pPr>
      <w:r>
        <w:t xml:space="preserve">Средства за рад месне заједнице обезбеђују се из: </w:t>
      </w:r>
    </w:p>
    <w:p w:rsidR="001508B9" w:rsidRDefault="001508B9" w:rsidP="001508B9">
      <w:pPr>
        <w:ind w:firstLine="708"/>
        <w:jc w:val="both"/>
      </w:pPr>
      <w:r>
        <w:t xml:space="preserve">- средстава утврђених одлуком о буџету општине, посебно за сваку месну заједницу; </w:t>
      </w:r>
    </w:p>
    <w:p w:rsidR="001508B9" w:rsidRDefault="001508B9" w:rsidP="001508B9">
      <w:pPr>
        <w:ind w:firstLine="708"/>
        <w:jc w:val="both"/>
      </w:pPr>
      <w:r>
        <w:t xml:space="preserve">- средстава која грађани обезбеђују самодоприносом; </w:t>
      </w:r>
    </w:p>
    <w:p w:rsidR="001508B9" w:rsidRDefault="001508B9" w:rsidP="001508B9">
      <w:pPr>
        <w:ind w:firstLine="708"/>
        <w:jc w:val="both"/>
      </w:pPr>
      <w:r>
        <w:lastRenderedPageBreak/>
        <w:t xml:space="preserve">- донација, поклона и других законом прописаних начина; </w:t>
      </w:r>
    </w:p>
    <w:p w:rsidR="001508B9" w:rsidRDefault="001508B9" w:rsidP="001508B9">
      <w:pPr>
        <w:ind w:firstLine="708"/>
        <w:jc w:val="both"/>
      </w:pPr>
      <w:r>
        <w:t xml:space="preserve">- прихода које месна заједница оствари својом активношћу; </w:t>
      </w:r>
    </w:p>
    <w:p w:rsidR="001508B9" w:rsidRDefault="001508B9" w:rsidP="001508B9">
      <w:pPr>
        <w:ind w:firstLine="708"/>
        <w:jc w:val="both"/>
      </w:pPr>
      <w:r>
        <w:t>-других средстава за рад месне заједнице прописаних законом.</w:t>
      </w:r>
    </w:p>
    <w:p w:rsidR="001508B9" w:rsidRDefault="001508B9" w:rsidP="001508B9">
      <w:pPr>
        <w:ind w:firstLine="708"/>
        <w:jc w:val="both"/>
      </w:pPr>
      <w:r>
        <w:t xml:space="preserve"> Савет месне заједнице доноси финансијски план. </w:t>
      </w:r>
    </w:p>
    <w:p w:rsidR="001508B9" w:rsidRDefault="001508B9" w:rsidP="001508B9">
      <w:pPr>
        <w:ind w:firstLine="708"/>
        <w:jc w:val="both"/>
      </w:pPr>
      <w:r>
        <w:t xml:space="preserve">Финансијски план месне заједнице мора бити у складу са Одлуком о буџету Општине. </w:t>
      </w:r>
    </w:p>
    <w:p w:rsidR="001508B9" w:rsidRDefault="001508B9" w:rsidP="001508B9"/>
    <w:p w:rsidR="001508B9" w:rsidRDefault="001508B9" w:rsidP="001508B9">
      <w:pPr>
        <w:jc w:val="center"/>
      </w:pPr>
      <w:r>
        <w:t xml:space="preserve">Члан 71. </w:t>
      </w:r>
    </w:p>
    <w:p w:rsidR="001508B9" w:rsidRDefault="001508B9" w:rsidP="001508B9">
      <w:pPr>
        <w:jc w:val="center"/>
      </w:pPr>
    </w:p>
    <w:p w:rsidR="001508B9" w:rsidRDefault="001508B9" w:rsidP="001508B9">
      <w:pPr>
        <w:ind w:firstLine="708"/>
        <w:jc w:val="both"/>
      </w:pPr>
      <w:r>
        <w:t xml:space="preserve">Месна заједница доноси финансијски план у складу са буџетом Општине. </w:t>
      </w:r>
    </w:p>
    <w:p w:rsidR="001508B9" w:rsidRDefault="001508B9" w:rsidP="001508B9">
      <w:pPr>
        <w:ind w:firstLine="708"/>
        <w:jc w:val="both"/>
      </w:pPr>
      <w:r>
        <w:t xml:space="preserve">У финансијском плану месне заједнице исказују се приходи и расходи месне заједнице. </w:t>
      </w:r>
    </w:p>
    <w:p w:rsidR="001508B9" w:rsidRDefault="001508B9" w:rsidP="001508B9">
      <w:pPr>
        <w:ind w:firstLine="708"/>
        <w:jc w:val="both"/>
      </w:pPr>
      <w:r>
        <w:t xml:space="preserve">Финансијски план се доноси за једну календарску годину у року од 30 дана од дана усвајања одлуке о буџету Општине. </w:t>
      </w:r>
    </w:p>
    <w:p w:rsidR="001508B9" w:rsidRDefault="001508B9" w:rsidP="001508B9">
      <w:pPr>
        <w:ind w:firstLine="708"/>
        <w:jc w:val="both"/>
      </w:pPr>
      <w:r>
        <w:t xml:space="preserve">На финансијски план месне заједнице сагласност даје Општинско веће, у складу са одлуком о буџету. </w:t>
      </w:r>
    </w:p>
    <w:p w:rsidR="001508B9" w:rsidRDefault="001508B9" w:rsidP="001508B9">
      <w:pPr>
        <w:ind w:firstLine="708"/>
        <w:jc w:val="both"/>
      </w:pPr>
      <w:r>
        <w:t xml:space="preserve">Савет месне заједнице усваја завршни рачун по истеку калeндарске године. </w:t>
      </w:r>
    </w:p>
    <w:p w:rsidR="001508B9" w:rsidRDefault="001508B9" w:rsidP="001508B9">
      <w:pPr>
        <w:ind w:firstLine="708"/>
        <w:jc w:val="both"/>
      </w:pPr>
      <w:r>
        <w:t>Финансијски план и завршни рачун месне заједнице објављује се на званичној интернет презентацији Општине и по могућности месне заједнице.</w:t>
      </w:r>
    </w:p>
    <w:p w:rsidR="001508B9" w:rsidRPr="00E65E09" w:rsidRDefault="001508B9" w:rsidP="00E65E09">
      <w:pPr>
        <w:ind w:firstLine="708"/>
        <w:jc w:val="both"/>
        <w:rPr>
          <w:lang w:val="sr-Cyrl-CS"/>
        </w:rPr>
      </w:pPr>
      <w:r>
        <w:t xml:space="preserve"> Наредбодавац за исплату средстава месне заједнице је председник Савета месне заједнице. </w:t>
      </w:r>
    </w:p>
    <w:p w:rsidR="001508B9" w:rsidRDefault="001508B9" w:rsidP="001508B9">
      <w:pPr>
        <w:jc w:val="center"/>
      </w:pPr>
      <w:r>
        <w:t>Члан 72.</w:t>
      </w:r>
    </w:p>
    <w:p w:rsidR="001508B9" w:rsidRDefault="001508B9" w:rsidP="001508B9">
      <w:pPr>
        <w:jc w:val="center"/>
      </w:pPr>
    </w:p>
    <w:p w:rsidR="001508B9" w:rsidRDefault="001508B9" w:rsidP="001508B9">
      <w:pPr>
        <w:ind w:firstLine="708"/>
        <w:jc w:val="both"/>
      </w:pPr>
      <w:r>
        <w:t xml:space="preserve">Савет месне заједнице је дужан да најкасније до 30. марта текуће године, достави Општинском већу и Скупштини општине извештај о свом раду и реализацији програма за прошлу годину, као и извештај о коришћењу средстава које им је Општина пренела. </w:t>
      </w:r>
    </w:p>
    <w:p w:rsidR="001508B9" w:rsidRDefault="001508B9" w:rsidP="001508B9">
      <w:pPr>
        <w:ind w:firstLine="708"/>
        <w:jc w:val="both"/>
      </w:pPr>
      <w:r>
        <w:t xml:space="preserve">Контролу материјално-финансијског пословања месне заједнице врше Општинска управа, као и буџетска инспекција Општине. </w:t>
      </w:r>
    </w:p>
    <w:p w:rsidR="001508B9" w:rsidRDefault="001508B9" w:rsidP="001508B9">
      <w:pPr>
        <w:ind w:firstLine="708"/>
        <w:jc w:val="both"/>
      </w:pPr>
    </w:p>
    <w:p w:rsidR="001508B9" w:rsidRDefault="001508B9" w:rsidP="001508B9">
      <w:pPr>
        <w:jc w:val="center"/>
      </w:pPr>
      <w:r>
        <w:t>Члан 73.</w:t>
      </w:r>
    </w:p>
    <w:p w:rsidR="001508B9" w:rsidRDefault="001508B9" w:rsidP="001508B9">
      <w:pPr>
        <w:jc w:val="center"/>
      </w:pPr>
    </w:p>
    <w:p w:rsidR="001508B9" w:rsidRDefault="001508B9" w:rsidP="001508B9">
      <w:pPr>
        <w:ind w:firstLine="708"/>
        <w:jc w:val="both"/>
      </w:pPr>
      <w:r>
        <w:t xml:space="preserve">На захтев Општинског већа или другог надлежног органа Општине, Савет месне заједнице је дужан да у поступку припреме буџета, достави захтев за обезбеђење финансијских средства за наредну годину у роковима које одреди Општинска управа, у поступку припреме одлуке о буџету за наредну годину. </w:t>
      </w:r>
    </w:p>
    <w:p w:rsidR="001508B9" w:rsidRDefault="001508B9" w:rsidP="001508B9">
      <w:pPr>
        <w:ind w:firstLine="708"/>
        <w:jc w:val="both"/>
      </w:pPr>
    </w:p>
    <w:p w:rsidR="001508B9" w:rsidRDefault="001508B9" w:rsidP="001508B9">
      <w:pPr>
        <w:jc w:val="center"/>
      </w:pPr>
      <w:r>
        <w:t>Члан 74.</w:t>
      </w:r>
    </w:p>
    <w:p w:rsidR="001508B9" w:rsidRDefault="001508B9" w:rsidP="001508B9">
      <w:pPr>
        <w:ind w:firstLine="708"/>
        <w:jc w:val="both"/>
      </w:pPr>
      <w:r>
        <w:t xml:space="preserve">Месна заједница може да остварује сарадњу у областима од заједничког интереса са другим месним заједницама на територији исте или друге општине или града. </w:t>
      </w:r>
    </w:p>
    <w:p w:rsidR="001508B9" w:rsidRDefault="001508B9" w:rsidP="001508B9">
      <w:pPr>
        <w:ind w:firstLine="708"/>
        <w:jc w:val="both"/>
      </w:pPr>
      <w:r>
        <w:t xml:space="preserve">Одлуку о сарадњи из става 1. овог члана доноси Савет месне заједнице и доставља је Општинском већу. </w:t>
      </w:r>
    </w:p>
    <w:p w:rsidR="001508B9" w:rsidRPr="00E65E09" w:rsidRDefault="001508B9" w:rsidP="001508B9">
      <w:pPr>
        <w:rPr>
          <w:lang w:val="sr-Cyrl-CS"/>
        </w:rPr>
      </w:pPr>
    </w:p>
    <w:p w:rsidR="001508B9" w:rsidRDefault="001508B9" w:rsidP="001508B9">
      <w:pPr>
        <w:jc w:val="center"/>
      </w:pPr>
      <w:r>
        <w:t>Члан 75.</w:t>
      </w:r>
    </w:p>
    <w:p w:rsidR="001508B9" w:rsidRDefault="001508B9" w:rsidP="001508B9">
      <w:pPr>
        <w:ind w:firstLine="708"/>
        <w:jc w:val="both"/>
      </w:pPr>
    </w:p>
    <w:p w:rsidR="001508B9" w:rsidRDefault="001508B9" w:rsidP="001508B9">
      <w:pPr>
        <w:ind w:firstLine="708"/>
        <w:jc w:val="both"/>
      </w:pPr>
      <w:r>
        <w:t xml:space="preserve">Месне заједнице остварују непосредну сарадњу са Општином и њеним органима, јавним и другим предузећима и организацијама, установама и удружењима са територије Општине. </w:t>
      </w:r>
    </w:p>
    <w:p w:rsidR="001508B9" w:rsidRDefault="001508B9" w:rsidP="001508B9">
      <w:pPr>
        <w:jc w:val="center"/>
      </w:pPr>
    </w:p>
    <w:p w:rsidR="001508B9" w:rsidRDefault="001508B9" w:rsidP="001508B9">
      <w:pPr>
        <w:jc w:val="center"/>
      </w:pPr>
      <w:r>
        <w:t>Члан 76.</w:t>
      </w:r>
    </w:p>
    <w:p w:rsidR="001508B9" w:rsidRDefault="001508B9" w:rsidP="001508B9">
      <w:pPr>
        <w:ind w:firstLine="708"/>
        <w:jc w:val="both"/>
      </w:pPr>
    </w:p>
    <w:p w:rsidR="001508B9" w:rsidRDefault="001508B9" w:rsidP="001508B9">
      <w:pPr>
        <w:ind w:firstLine="708"/>
        <w:jc w:val="both"/>
      </w:pPr>
      <w:r>
        <w:t xml:space="preserve">Савет месне заједнице може сарађивати са удружењима, хуманитарним и другим организацијама, у интересу месне заједнице и њених грађана. </w:t>
      </w:r>
    </w:p>
    <w:p w:rsidR="00E65E09" w:rsidRDefault="00E65E09" w:rsidP="001508B9">
      <w:pPr>
        <w:jc w:val="center"/>
        <w:rPr>
          <w:lang w:val="sr-Cyrl-CS"/>
        </w:rPr>
      </w:pPr>
    </w:p>
    <w:p w:rsidR="001508B9" w:rsidRDefault="001508B9" w:rsidP="001508B9">
      <w:pPr>
        <w:jc w:val="center"/>
      </w:pPr>
      <w:r>
        <w:t>Члан 77.</w:t>
      </w:r>
    </w:p>
    <w:p w:rsidR="001508B9" w:rsidRDefault="001508B9" w:rsidP="001508B9">
      <w:pPr>
        <w:jc w:val="both"/>
      </w:pPr>
    </w:p>
    <w:p w:rsidR="001508B9" w:rsidRDefault="001508B9" w:rsidP="001508B9">
      <w:pPr>
        <w:ind w:firstLine="708"/>
        <w:jc w:val="both"/>
      </w:pPr>
      <w:r>
        <w:t>Орган одређен Статутом Општине, покренуће поступак за оцену уставности и законитости општег акта месне заједнице пред Уставним судом, ако сматра да тај акт није у сагласности са Уставом или законом.</w:t>
      </w:r>
    </w:p>
    <w:p w:rsidR="001508B9" w:rsidRDefault="001508B9" w:rsidP="001508B9">
      <w:pPr>
        <w:ind w:firstLine="708"/>
        <w:jc w:val="both"/>
      </w:pPr>
      <w:r>
        <w:t xml:space="preserve"> Орган одређен Статутом Општине, дужан је да обустави од извршења општи акт месне заједнице за који сматра да није сагласан Уставу или закону, решењем које ступа на снагу објављивањем у локалном службеном гласилу. </w:t>
      </w:r>
    </w:p>
    <w:p w:rsidR="001508B9" w:rsidRDefault="001508B9" w:rsidP="001508B9">
      <w:pPr>
        <w:ind w:firstLine="708"/>
        <w:jc w:val="both"/>
      </w:pPr>
      <w:r>
        <w:lastRenderedPageBreak/>
        <w:t xml:space="preserve">Решење о обустави од извршења престаје да важи ако орган одређен Статутом Општине у року од пет дана од објављивања решења не покрене поступак за оцену уставности и законитости општег акта. </w:t>
      </w:r>
    </w:p>
    <w:p w:rsidR="001508B9" w:rsidRDefault="001508B9" w:rsidP="001508B9">
      <w:pPr>
        <w:jc w:val="center"/>
      </w:pPr>
    </w:p>
    <w:p w:rsidR="001508B9" w:rsidRDefault="001508B9" w:rsidP="001508B9">
      <w:pPr>
        <w:jc w:val="center"/>
      </w:pPr>
      <w:r>
        <w:t>Члан 78.</w:t>
      </w:r>
    </w:p>
    <w:p w:rsidR="001508B9" w:rsidRDefault="001508B9" w:rsidP="001508B9">
      <w:pPr>
        <w:ind w:firstLine="708"/>
        <w:jc w:val="both"/>
      </w:pPr>
    </w:p>
    <w:p w:rsidR="001508B9" w:rsidRDefault="001508B9" w:rsidP="001508B9">
      <w:pPr>
        <w:ind w:firstLine="708"/>
        <w:jc w:val="both"/>
      </w:pPr>
      <w:r>
        <w:t xml:space="preserve">Када орган општине одређен Статутом Општине, који врши надзор над законитошћу рада и аката месне заједнице сматра да општи акт месне заједнице није у сагласности са Статутом, актом о оснивању месне заједнице или другим општинским прописом, указаће на то савету месне заједнице ради предузимања одговарајућих мера. </w:t>
      </w:r>
    </w:p>
    <w:p w:rsidR="001508B9" w:rsidRDefault="001508B9" w:rsidP="001508B9">
      <w:pPr>
        <w:ind w:firstLine="708"/>
        <w:jc w:val="both"/>
      </w:pPr>
      <w:r>
        <w:t xml:space="preserve">Ако Савет месне заједнице не поступи по предлозима органа из става 1. овог члана, орган одређен Статутом Општине, поништиће општи акт месне заједнице решењем које ступа на снагу објављивањем у локалном службеном гласилу. </w:t>
      </w:r>
    </w:p>
    <w:p w:rsidR="001508B9" w:rsidRDefault="001508B9" w:rsidP="001508B9">
      <w:pPr>
        <w:ind w:firstLine="708"/>
        <w:jc w:val="both"/>
      </w:pPr>
      <w:r>
        <w:t xml:space="preserve">Орган општине, одређен Статутом Општине, који врши надзор над законитошћу рада и аката месне заједнице предлаже председнику Општине обустављање финансирања активности месне заједнице у којима се финансијска средства не користе у складу са финансијским планом месне заједнице, одлуком о буџету или законом. </w:t>
      </w:r>
    </w:p>
    <w:p w:rsidR="001508B9" w:rsidRDefault="001508B9" w:rsidP="001508B9">
      <w:pPr>
        <w:ind w:firstLine="708"/>
        <w:jc w:val="both"/>
      </w:pPr>
    </w:p>
    <w:p w:rsidR="001508B9" w:rsidRPr="007C3746" w:rsidRDefault="001508B9" w:rsidP="001508B9">
      <w:pPr>
        <w:jc w:val="both"/>
        <w:rPr>
          <w:u w:val="single"/>
        </w:rPr>
      </w:pPr>
      <w:r>
        <w:tab/>
      </w:r>
      <w:r w:rsidRPr="007C3746">
        <w:rPr>
          <w:u w:val="single"/>
        </w:rPr>
        <w:t>ПРЕЛАЗНЕ ОДРЕДБЕ</w:t>
      </w:r>
    </w:p>
    <w:p w:rsidR="001508B9" w:rsidRDefault="001508B9" w:rsidP="001508B9">
      <w:pPr>
        <w:jc w:val="center"/>
      </w:pPr>
    </w:p>
    <w:p w:rsidR="001508B9" w:rsidRDefault="001508B9" w:rsidP="001508B9">
      <w:pPr>
        <w:jc w:val="center"/>
      </w:pPr>
      <w:r>
        <w:t>Члан 79.</w:t>
      </w:r>
    </w:p>
    <w:p w:rsidR="001508B9" w:rsidRDefault="001508B9" w:rsidP="001508B9">
      <w:pPr>
        <w:ind w:firstLine="708"/>
        <w:jc w:val="both"/>
      </w:pPr>
    </w:p>
    <w:p w:rsidR="001508B9" w:rsidRDefault="001508B9" w:rsidP="001508B9">
      <w:pPr>
        <w:ind w:firstLine="708"/>
        <w:jc w:val="both"/>
      </w:pPr>
      <w:r>
        <w:t xml:space="preserve">Месне заједнице основане у складу са Одлуком о месним заједницама на територији општине </w:t>
      </w:r>
      <w:r w:rsidRPr="007C3746">
        <w:t xml:space="preserve">Пожега </w:t>
      </w:r>
      <w:r>
        <w:t xml:space="preserve">(„Службени лист општине </w:t>
      </w:r>
      <w:r w:rsidRPr="007C3746">
        <w:t>Пожега“, број 2/2011</w:t>
      </w:r>
      <w:r>
        <w:t xml:space="preserve">) настављају са радом и дужне су да у року од </w:t>
      </w:r>
      <w:r w:rsidRPr="00B67687">
        <w:t xml:space="preserve">90 </w:t>
      </w:r>
      <w:r>
        <w:t xml:space="preserve">дана од дана ступања на снагу ове Одлуке, ускладе своје статуте са Статутом општине и овом Одлуком. </w:t>
      </w:r>
    </w:p>
    <w:p w:rsidR="001508B9" w:rsidRDefault="001508B9" w:rsidP="001508B9"/>
    <w:p w:rsidR="001508B9" w:rsidRDefault="001508B9" w:rsidP="001508B9">
      <w:pPr>
        <w:jc w:val="center"/>
      </w:pPr>
      <w:r>
        <w:t>Члан 80.</w:t>
      </w:r>
    </w:p>
    <w:p w:rsidR="001508B9" w:rsidRDefault="001508B9" w:rsidP="001508B9">
      <w:pPr>
        <w:ind w:firstLine="708"/>
        <w:jc w:val="both"/>
      </w:pPr>
    </w:p>
    <w:p w:rsidR="001508B9" w:rsidRDefault="001508B9" w:rsidP="001508B9">
      <w:pPr>
        <w:ind w:firstLine="708"/>
        <w:jc w:val="both"/>
      </w:pPr>
      <w:r>
        <w:t>Избори за Савете месних заједница, у складу са овом Одлуком и усклађеним статутима месних заједница, спровешће се по истеку мандата савета месних заједница.</w:t>
      </w:r>
    </w:p>
    <w:p w:rsidR="001508B9" w:rsidRDefault="001508B9" w:rsidP="001508B9">
      <w:pPr>
        <w:ind w:firstLine="708"/>
        <w:jc w:val="both"/>
      </w:pPr>
      <w:r>
        <w:t>До спровођења избора из става 1. овог члана, савети месних заједница настављају са радом,  у складу са важећим Законом о локалној самоуправи, Статутом Општине и овом Одлуком.</w:t>
      </w:r>
    </w:p>
    <w:p w:rsidR="001508B9" w:rsidRDefault="001508B9" w:rsidP="001508B9">
      <w:pPr>
        <w:ind w:firstLine="708"/>
        <w:jc w:val="both"/>
      </w:pPr>
    </w:p>
    <w:p w:rsidR="001508B9" w:rsidRDefault="001508B9" w:rsidP="001508B9">
      <w:pPr>
        <w:jc w:val="center"/>
      </w:pPr>
      <w:r>
        <w:t>Члан 81.</w:t>
      </w:r>
    </w:p>
    <w:p w:rsidR="001508B9" w:rsidRDefault="001508B9" w:rsidP="001508B9">
      <w:pPr>
        <w:ind w:firstLine="708"/>
        <w:jc w:val="both"/>
      </w:pPr>
    </w:p>
    <w:p w:rsidR="001508B9" w:rsidRDefault="001508B9" w:rsidP="001508B9">
      <w:pPr>
        <w:ind w:firstLine="708"/>
        <w:jc w:val="both"/>
      </w:pPr>
      <w:r>
        <w:t>Даном ступања на снагу ове Одлуке престаје да важи Одлука о образовању месних заједница на подручју општине Пожега (''Службени лист општине Пожега'', бр. 2/2011, 4/12, 4/14 и 8/15).</w:t>
      </w:r>
    </w:p>
    <w:p w:rsidR="001508B9" w:rsidRDefault="001508B9" w:rsidP="001508B9">
      <w:pPr>
        <w:ind w:firstLine="708"/>
        <w:jc w:val="both"/>
      </w:pPr>
    </w:p>
    <w:p w:rsidR="001508B9" w:rsidRDefault="001508B9" w:rsidP="001508B9">
      <w:pPr>
        <w:jc w:val="center"/>
      </w:pPr>
      <w:r>
        <w:t>Члан 82.</w:t>
      </w:r>
    </w:p>
    <w:p w:rsidR="001508B9" w:rsidRDefault="001508B9" w:rsidP="001508B9">
      <w:pPr>
        <w:ind w:firstLine="708"/>
        <w:jc w:val="both"/>
      </w:pPr>
    </w:p>
    <w:p w:rsidR="001508B9" w:rsidRDefault="001508B9" w:rsidP="001508B9">
      <w:pPr>
        <w:ind w:firstLine="708"/>
        <w:jc w:val="both"/>
      </w:pPr>
      <w:r>
        <w:t>Ова Одлука ступа на снагу осмог дана од дана објављивања у ''Службеном листу општине Пожега''.</w:t>
      </w:r>
    </w:p>
    <w:p w:rsidR="001508B9" w:rsidRDefault="001508B9" w:rsidP="001508B9">
      <w:pPr>
        <w:ind w:firstLine="708"/>
        <w:jc w:val="both"/>
      </w:pPr>
    </w:p>
    <w:p w:rsidR="001508B9" w:rsidRDefault="001508B9" w:rsidP="001508B9">
      <w:pPr>
        <w:ind w:firstLine="708"/>
        <w:jc w:val="both"/>
      </w:pPr>
    </w:p>
    <w:p w:rsidR="001508B9" w:rsidRPr="004625B3" w:rsidRDefault="001508B9" w:rsidP="001508B9">
      <w:pPr>
        <w:ind w:firstLine="708"/>
        <w:jc w:val="center"/>
        <w:rPr>
          <w:b/>
        </w:rPr>
      </w:pPr>
      <w:r>
        <w:rPr>
          <w:b/>
        </w:rPr>
        <w:t>01 Б</w:t>
      </w:r>
      <w:r w:rsidRPr="004625B3">
        <w:rPr>
          <w:b/>
        </w:rPr>
        <w:t>рој</w:t>
      </w:r>
      <w:r>
        <w:rPr>
          <w:b/>
        </w:rPr>
        <w:t>:</w:t>
      </w:r>
      <w:r w:rsidRPr="004625B3">
        <w:rPr>
          <w:b/>
        </w:rPr>
        <w:t xml:space="preserve"> </w:t>
      </w:r>
      <w:r>
        <w:rPr>
          <w:b/>
        </w:rPr>
        <w:t>011-15</w:t>
      </w:r>
      <w:r w:rsidRPr="004625B3">
        <w:rPr>
          <w:b/>
        </w:rPr>
        <w:t>/2019</w:t>
      </w:r>
    </w:p>
    <w:p w:rsidR="001508B9" w:rsidRPr="004625B3" w:rsidRDefault="001508B9" w:rsidP="001508B9">
      <w:pPr>
        <w:ind w:firstLine="708"/>
        <w:jc w:val="center"/>
        <w:rPr>
          <w:b/>
        </w:rPr>
      </w:pPr>
      <w:r w:rsidRPr="004625B3">
        <w:rPr>
          <w:b/>
        </w:rPr>
        <w:t>СКУПШТИНА ОПШТИНЕ ПОЖЕГА</w:t>
      </w:r>
    </w:p>
    <w:p w:rsidR="001508B9" w:rsidRPr="004625B3" w:rsidRDefault="001508B9" w:rsidP="001508B9">
      <w:pPr>
        <w:ind w:firstLine="708"/>
        <w:jc w:val="center"/>
        <w:rPr>
          <w:b/>
        </w:rPr>
      </w:pPr>
    </w:p>
    <w:p w:rsidR="001508B9" w:rsidRPr="004625B3" w:rsidRDefault="001508B9" w:rsidP="001508B9">
      <w:pPr>
        <w:ind w:left="5664" w:firstLine="708"/>
        <w:jc w:val="center"/>
        <w:rPr>
          <w:b/>
        </w:rPr>
      </w:pPr>
      <w:r w:rsidRPr="004625B3">
        <w:rPr>
          <w:b/>
        </w:rPr>
        <w:t>ПРЕДСЕДНИК,</w:t>
      </w:r>
    </w:p>
    <w:p w:rsidR="001508B9" w:rsidRPr="00E65E09" w:rsidRDefault="00E65E09" w:rsidP="00E65E09">
      <w:pPr>
        <w:ind w:left="5664" w:firstLine="708"/>
        <w:rPr>
          <w:b/>
          <w:i/>
          <w:lang w:val="sr-Cyrl-CS"/>
        </w:rPr>
      </w:pPr>
      <w:r>
        <w:rPr>
          <w:b/>
          <w:i/>
          <w:lang w:val="sr-Cyrl-CS"/>
        </w:rPr>
        <w:t xml:space="preserve">     </w:t>
      </w:r>
      <w:r w:rsidR="001508B9" w:rsidRPr="004625B3">
        <w:rPr>
          <w:b/>
          <w:i/>
        </w:rPr>
        <w:t>Зорица Митровић</w:t>
      </w:r>
      <w:r>
        <w:rPr>
          <w:b/>
          <w:i/>
          <w:lang w:val="sr-Cyrl-CS"/>
        </w:rPr>
        <w:t>, с.р.</w:t>
      </w:r>
    </w:p>
    <w:p w:rsidR="001508B9" w:rsidRDefault="001508B9" w:rsidP="001508B9">
      <w:pPr>
        <w:jc w:val="center"/>
        <w:rPr>
          <w:b/>
        </w:rPr>
      </w:pPr>
    </w:p>
    <w:p w:rsidR="001508B9" w:rsidRDefault="001508B9" w:rsidP="001508B9">
      <w:pPr>
        <w:jc w:val="center"/>
        <w:rPr>
          <w:b/>
        </w:rPr>
      </w:pPr>
    </w:p>
    <w:p w:rsidR="001508B9" w:rsidRDefault="001508B9" w:rsidP="001508B9">
      <w:pPr>
        <w:ind w:firstLine="708"/>
        <w:jc w:val="both"/>
      </w:pPr>
      <w:r>
        <w:t>На основу члана 32. став 1. тачка 6. и члана 69. став 5. Закона о локалној самоуправи (''Сл.гл.РС'', бр. 129/07...47/2019), члана 38. став 1. тачка 7., члана 84, 85. и 113. Статута општине Пожега (''Сл.лист општине Пожега'', бр. 1/19), Скупштина општине Пожега, на седнци одржаној 04.04.2019. године, донела је</w:t>
      </w:r>
    </w:p>
    <w:p w:rsidR="001508B9" w:rsidRDefault="001508B9" w:rsidP="001508B9"/>
    <w:p w:rsidR="007C2A75" w:rsidRDefault="007C2A75" w:rsidP="001508B9">
      <w:pPr>
        <w:jc w:val="center"/>
        <w:rPr>
          <w:b/>
          <w:lang w:val="sr-Cyrl-CS"/>
        </w:rPr>
      </w:pPr>
    </w:p>
    <w:p w:rsidR="001508B9" w:rsidRPr="00E67656" w:rsidRDefault="001508B9" w:rsidP="001508B9">
      <w:pPr>
        <w:jc w:val="center"/>
        <w:rPr>
          <w:b/>
        </w:rPr>
      </w:pPr>
      <w:r w:rsidRPr="00E67656">
        <w:rPr>
          <w:b/>
        </w:rPr>
        <w:t>О Д Л У К У</w:t>
      </w:r>
    </w:p>
    <w:p w:rsidR="001508B9" w:rsidRDefault="001508B9" w:rsidP="001508B9">
      <w:pPr>
        <w:jc w:val="center"/>
        <w:rPr>
          <w:b/>
        </w:rPr>
      </w:pPr>
      <w:r w:rsidRPr="00E67656">
        <w:rPr>
          <w:b/>
        </w:rPr>
        <w:t>о</w:t>
      </w:r>
      <w:r>
        <w:rPr>
          <w:b/>
        </w:rPr>
        <w:t xml:space="preserve"> збору грађана</w:t>
      </w:r>
    </w:p>
    <w:p w:rsidR="001508B9" w:rsidRDefault="001508B9" w:rsidP="001508B9">
      <w:pPr>
        <w:jc w:val="center"/>
        <w:rPr>
          <w:b/>
        </w:rPr>
      </w:pPr>
    </w:p>
    <w:p w:rsidR="001508B9" w:rsidRDefault="001508B9" w:rsidP="001508B9">
      <w:pPr>
        <w:rPr>
          <w:b/>
        </w:rPr>
      </w:pPr>
    </w:p>
    <w:p w:rsidR="001508B9" w:rsidRDefault="001508B9" w:rsidP="001508B9">
      <w:pPr>
        <w:jc w:val="center"/>
      </w:pPr>
      <w:r>
        <w:t>Члан 1.</w:t>
      </w:r>
    </w:p>
    <w:p w:rsidR="001508B9" w:rsidRDefault="001508B9" w:rsidP="001508B9">
      <w:pPr>
        <w:jc w:val="both"/>
      </w:pPr>
      <w:r>
        <w:tab/>
        <w:t>Овом Одлуком уређује се начин сазивања грађана, начин њиховог рада и одлучивања и друга питања од значаја за рад збора грађана.</w:t>
      </w:r>
    </w:p>
    <w:p w:rsidR="001508B9" w:rsidRDefault="001508B9" w:rsidP="001508B9">
      <w:pPr>
        <w:jc w:val="both"/>
      </w:pPr>
    </w:p>
    <w:p w:rsidR="001508B9" w:rsidRDefault="001508B9" w:rsidP="001508B9">
      <w:pPr>
        <w:jc w:val="center"/>
      </w:pPr>
      <w:r>
        <w:t>Члан 2.</w:t>
      </w:r>
    </w:p>
    <w:p w:rsidR="001508B9" w:rsidRDefault="001508B9" w:rsidP="001508B9">
      <w:pPr>
        <w:jc w:val="both"/>
      </w:pPr>
      <w:r>
        <w:tab/>
        <w:t>Ради расправљања питања од интереса за насељено место, део насељеног места (улица, део градског насеља, подручје месне заједнице или другог облика месне самоуправе) може се сазвати збор грађана.</w:t>
      </w:r>
    </w:p>
    <w:p w:rsidR="001508B9" w:rsidRDefault="001508B9" w:rsidP="001508B9">
      <w:pPr>
        <w:jc w:val="both"/>
      </w:pPr>
      <w:r>
        <w:tab/>
        <w:t>Када се расправља о питањима која су из изворне надлежности Општине збор грађана може сазвати председник Општине, председник Скупштине општине, овлашћени представник месне заједнице или другог облика месне самоуправе, а збор се може сазвати када то захтева најмање ¼ одборника или најмање 5% бирача према последњем званично објављеном решењу о закључењу бирачког списка за избор одборника скупштине општине са подручја за који се збор сазива, а позив се упућује најмање осам дана пре дана одржавања.</w:t>
      </w:r>
    </w:p>
    <w:p w:rsidR="001508B9" w:rsidRDefault="001508B9" w:rsidP="001508B9">
      <w:pPr>
        <w:jc w:val="both"/>
      </w:pPr>
      <w:r>
        <w:tab/>
        <w:t>Збор грађана сазива и председник Савета месне заједнице на основу одлуке Савета месне заједнице о сазивању збора грађана или на захтев групе од најмање 50 грађана месне заједнице.</w:t>
      </w:r>
    </w:p>
    <w:p w:rsidR="001508B9" w:rsidRDefault="001508B9" w:rsidP="001508B9">
      <w:pPr>
        <w:jc w:val="both"/>
      </w:pPr>
      <w:r>
        <w:tab/>
        <w:t>Збор грађана није овлашћен да доноси одлуке већ само да расправља и даје предлоге о одређеним питањима из надлежности органа локалне самоуправе, односно месне заједнице.</w:t>
      </w:r>
    </w:p>
    <w:p w:rsidR="001508B9" w:rsidRDefault="001508B9" w:rsidP="001508B9">
      <w:pPr>
        <w:jc w:val="both"/>
      </w:pPr>
    </w:p>
    <w:p w:rsidR="001508B9" w:rsidRDefault="001508B9" w:rsidP="001508B9">
      <w:pPr>
        <w:jc w:val="center"/>
      </w:pPr>
      <w:r>
        <w:t>Члан 3.</w:t>
      </w:r>
    </w:p>
    <w:p w:rsidR="001508B9" w:rsidRDefault="001508B9" w:rsidP="001508B9">
      <w:pPr>
        <w:jc w:val="both"/>
      </w:pPr>
      <w:r>
        <w:tab/>
        <w:t>Збор грађана се сазива путем обавештења, позива, путем средстава јавног информисања, објављивањем на сајту Општине, на огласној табли Општине, односно месне заједнице, или на други погодан начин уз обавезно назначавање предлога дневног реда.</w:t>
      </w:r>
    </w:p>
    <w:p w:rsidR="001508B9" w:rsidRDefault="001508B9" w:rsidP="001508B9">
      <w:pPr>
        <w:jc w:val="both"/>
      </w:pPr>
    </w:p>
    <w:p w:rsidR="001508B9" w:rsidRDefault="001508B9" w:rsidP="001508B9">
      <w:pPr>
        <w:jc w:val="center"/>
      </w:pPr>
      <w:r>
        <w:t>Члан 4.</w:t>
      </w:r>
    </w:p>
    <w:p w:rsidR="001508B9" w:rsidRDefault="001508B9" w:rsidP="001508B9">
      <w:pPr>
        <w:jc w:val="both"/>
      </w:pPr>
      <w:r>
        <w:tab/>
        <w:t>Општинска управа има обавезу да пружи техничку и другу помоћ сазивачу у сазивању и припремању одржавања збора грађана.</w:t>
      </w:r>
    </w:p>
    <w:p w:rsidR="001508B9" w:rsidRDefault="001508B9" w:rsidP="001508B9">
      <w:pPr>
        <w:jc w:val="both"/>
      </w:pPr>
      <w:r>
        <w:tab/>
        <w:t>Предлог за сазивање збора може упутити и орган Општине надлежан за одлучивање о питању које се разматра на збору.</w:t>
      </w:r>
    </w:p>
    <w:p w:rsidR="001508B9" w:rsidRDefault="001508B9" w:rsidP="001508B9">
      <w:pPr>
        <w:jc w:val="both"/>
      </w:pPr>
      <w:r>
        <w:tab/>
        <w:t>Сазивач је обавезан да обавести Општинску управу о одржавању збора грађана.</w:t>
      </w:r>
    </w:p>
    <w:p w:rsidR="007C2A75" w:rsidRDefault="007C2A75" w:rsidP="001508B9">
      <w:pPr>
        <w:jc w:val="center"/>
        <w:rPr>
          <w:lang w:val="sr-Cyrl-CS"/>
        </w:rPr>
      </w:pPr>
    </w:p>
    <w:p w:rsidR="001508B9" w:rsidRDefault="001508B9" w:rsidP="001508B9">
      <w:pPr>
        <w:jc w:val="center"/>
      </w:pPr>
      <w:r>
        <w:t>Члан 5.</w:t>
      </w:r>
    </w:p>
    <w:p w:rsidR="001508B9" w:rsidRDefault="001508B9" w:rsidP="001508B9">
      <w:pPr>
        <w:ind w:firstLine="708"/>
        <w:jc w:val="both"/>
      </w:pPr>
      <w:r>
        <w:t>Збором грађана председава сазивач или лице које он овласти.</w:t>
      </w:r>
    </w:p>
    <w:p w:rsidR="001508B9" w:rsidRDefault="001508B9" w:rsidP="001508B9">
      <w:pPr>
        <w:ind w:firstLine="708"/>
        <w:jc w:val="both"/>
      </w:pPr>
      <w:r>
        <w:t>Збор грађана разматра предлоге и заузима ставове о њима ако му присуствује 5% бирача, према последњем званично објављеном решењу о закључењу бирачког списка за избор одборника Скупштине општине са подручја са кога је збор сазван.</w:t>
      </w:r>
    </w:p>
    <w:p w:rsidR="001508B9" w:rsidRPr="007C2A75" w:rsidRDefault="001508B9" w:rsidP="007C2A75">
      <w:pPr>
        <w:ind w:firstLine="708"/>
        <w:jc w:val="both"/>
        <w:rPr>
          <w:lang w:val="sr-Cyrl-CS"/>
        </w:rPr>
      </w:pPr>
      <w:r>
        <w:t>Право учешћа на збору, покретање иницијатива и предлагање појединих решења имају сви пунолетни грађани Општине, односно пунолетни грађани са подручја са кога је збор сазван, а могућност учешћа имају и грађани чије је пребивалиште или имовина на подручју са кога је збор сазван.</w:t>
      </w:r>
    </w:p>
    <w:p w:rsidR="001508B9" w:rsidRDefault="001508B9" w:rsidP="001508B9">
      <w:pPr>
        <w:jc w:val="center"/>
      </w:pPr>
      <w:r>
        <w:t>Члан 6.</w:t>
      </w:r>
    </w:p>
    <w:p w:rsidR="001508B9" w:rsidRDefault="001508B9" w:rsidP="001508B9">
      <w:pPr>
        <w:ind w:firstLine="708"/>
        <w:jc w:val="both"/>
      </w:pPr>
      <w:r>
        <w:t>На збору грађана води се записник, који садржи: место, време одржавања, број присутних грађана, утврђени дневни ред, кратак опис рада збора грађана и посебно јасно формулисане предлоге и захтеве, записник потписује председавајући збора и записничар.</w:t>
      </w:r>
    </w:p>
    <w:p w:rsidR="001508B9" w:rsidRDefault="001508B9" w:rsidP="001508B9">
      <w:pPr>
        <w:ind w:firstLine="708"/>
        <w:jc w:val="both"/>
      </w:pPr>
      <w:r>
        <w:t>Записник на збору грађана води секретар месне заједнице или друго лице које овласти збор грађана у месној заједници.</w:t>
      </w:r>
    </w:p>
    <w:p w:rsidR="001508B9" w:rsidRDefault="001508B9" w:rsidP="001508B9">
      <w:pPr>
        <w:ind w:firstLine="708"/>
        <w:jc w:val="both"/>
      </w:pPr>
      <w:r>
        <w:t>Општинска управа је дужна да пружи стручну помоћ грађанима приликом формулисања предлога односно захтева збора грађана, а пре њиховог упућивања надлежним органима Општине, уколико то већ није учињено на самом збору грађана.</w:t>
      </w:r>
    </w:p>
    <w:p w:rsidR="001508B9" w:rsidRDefault="001508B9" w:rsidP="001508B9">
      <w:pPr>
        <w:jc w:val="both"/>
      </w:pPr>
    </w:p>
    <w:p w:rsidR="001508B9" w:rsidRDefault="001508B9" w:rsidP="001508B9">
      <w:pPr>
        <w:jc w:val="center"/>
      </w:pPr>
      <w:r>
        <w:t>Члан 7.</w:t>
      </w:r>
    </w:p>
    <w:p w:rsidR="001508B9" w:rsidRDefault="001508B9" w:rsidP="001508B9">
      <w:pPr>
        <w:ind w:firstLine="708"/>
        <w:jc w:val="both"/>
      </w:pPr>
      <w:r>
        <w:t>Збор грађана јавним гласањем и већином гласова присутних грађана усваја предлоге и захтеве и упућује их Скупштини општине или појединим органима и службама Општине.</w:t>
      </w:r>
    </w:p>
    <w:p w:rsidR="001508B9" w:rsidRPr="007C2A75" w:rsidRDefault="001508B9" w:rsidP="007C2A75">
      <w:pPr>
        <w:ind w:firstLine="708"/>
        <w:jc w:val="both"/>
        <w:rPr>
          <w:lang w:val="sr-Cyrl-CS"/>
        </w:rPr>
      </w:pPr>
      <w:r>
        <w:lastRenderedPageBreak/>
        <w:t>Органи Општине дужни су да у року од 60 дана од дана одржавања збора грађана, размотре захтеве и предлоге грађана, заузму став о њима, односно донесу одговарајућу одлуку или меру и о томе обавесте грађане писменим путем или Савет месне заједнице ако је збор одржан у оквиру месне заједнице.</w:t>
      </w:r>
    </w:p>
    <w:p w:rsidR="001508B9" w:rsidRDefault="001508B9" w:rsidP="001508B9">
      <w:pPr>
        <w:jc w:val="center"/>
      </w:pPr>
      <w:r>
        <w:t>Члан 8.</w:t>
      </w:r>
    </w:p>
    <w:p w:rsidR="001508B9" w:rsidRDefault="001508B9" w:rsidP="001508B9">
      <w:pPr>
        <w:jc w:val="both"/>
      </w:pPr>
      <w:r>
        <w:tab/>
        <w:t>Ова Одлука струпа на снагу осмог дана од дана објављивања у ''Службеног листу општине Пожега''.</w:t>
      </w:r>
    </w:p>
    <w:p w:rsidR="001508B9" w:rsidRDefault="001508B9" w:rsidP="001508B9">
      <w:pPr>
        <w:jc w:val="both"/>
      </w:pPr>
    </w:p>
    <w:p w:rsidR="001508B9" w:rsidRDefault="001508B9" w:rsidP="001508B9">
      <w:pPr>
        <w:jc w:val="both"/>
      </w:pPr>
    </w:p>
    <w:p w:rsidR="001508B9" w:rsidRPr="00FE25AB" w:rsidRDefault="001508B9" w:rsidP="001508B9">
      <w:pPr>
        <w:jc w:val="center"/>
        <w:rPr>
          <w:b/>
        </w:rPr>
      </w:pPr>
      <w:r w:rsidRPr="00FE25AB">
        <w:rPr>
          <w:b/>
        </w:rPr>
        <w:t>01 Број: 011-</w:t>
      </w:r>
      <w:r>
        <w:rPr>
          <w:b/>
        </w:rPr>
        <w:t>13</w:t>
      </w:r>
      <w:r w:rsidRPr="00FE25AB">
        <w:rPr>
          <w:b/>
        </w:rPr>
        <w:t>/2019</w:t>
      </w:r>
    </w:p>
    <w:p w:rsidR="001508B9" w:rsidRPr="00FE25AB" w:rsidRDefault="001508B9" w:rsidP="001508B9">
      <w:pPr>
        <w:jc w:val="center"/>
        <w:rPr>
          <w:b/>
        </w:rPr>
      </w:pPr>
      <w:r w:rsidRPr="00FE25AB">
        <w:rPr>
          <w:b/>
        </w:rPr>
        <w:t>СКУПШТИНА ОПШТИНЕ ПОЖЕГА</w:t>
      </w:r>
    </w:p>
    <w:p w:rsidR="001508B9" w:rsidRPr="00FE25AB" w:rsidRDefault="001508B9" w:rsidP="001508B9">
      <w:pPr>
        <w:jc w:val="center"/>
        <w:rPr>
          <w:b/>
        </w:rPr>
      </w:pPr>
    </w:p>
    <w:p w:rsidR="001508B9" w:rsidRPr="00FE25AB" w:rsidRDefault="001508B9" w:rsidP="001508B9">
      <w:pPr>
        <w:ind w:left="5664" w:firstLine="708"/>
        <w:jc w:val="center"/>
        <w:rPr>
          <w:b/>
        </w:rPr>
      </w:pPr>
      <w:r w:rsidRPr="00FE25AB">
        <w:rPr>
          <w:b/>
        </w:rPr>
        <w:t>ПРЕДСЕДНИК,</w:t>
      </w:r>
    </w:p>
    <w:p w:rsidR="001508B9" w:rsidRPr="007C2A75" w:rsidRDefault="001508B9" w:rsidP="001508B9">
      <w:pPr>
        <w:ind w:left="5664" w:firstLine="708"/>
        <w:jc w:val="center"/>
        <w:rPr>
          <w:b/>
          <w:i/>
          <w:lang w:val="sr-Cyrl-CS"/>
        </w:rPr>
      </w:pPr>
      <w:r w:rsidRPr="00FE25AB">
        <w:rPr>
          <w:b/>
          <w:i/>
        </w:rPr>
        <w:t>Зорица Митровић</w:t>
      </w:r>
      <w:r w:rsidR="007C2A75">
        <w:rPr>
          <w:b/>
          <w:i/>
          <w:lang w:val="sr-Cyrl-CS"/>
        </w:rPr>
        <w:t>, с.р.</w:t>
      </w:r>
    </w:p>
    <w:p w:rsidR="001508B9" w:rsidRDefault="001508B9" w:rsidP="001508B9">
      <w:pPr>
        <w:jc w:val="center"/>
        <w:rPr>
          <w:b/>
          <w:lang w:val="sr-Cyrl-CS"/>
        </w:rPr>
      </w:pPr>
    </w:p>
    <w:p w:rsidR="001508B9" w:rsidRDefault="001508B9" w:rsidP="001508B9">
      <w:pPr>
        <w:jc w:val="both"/>
      </w:pPr>
      <w:r>
        <w:t>На основу члана 32. став 1. тачка 6. и члана 68. Закона о локалној самоуправи (''Сл.гл.РС'', бр. 129/07...47/018) и члана 38. став 1. тачка 7., 91, 82, 91, 92. и 113. Статута општине Пожега (''Сл.лист општине Пожега'', бр. 1/19), Скупштина општине Пожега, на седници од 04.04.2019. године, донела је</w:t>
      </w:r>
    </w:p>
    <w:p w:rsidR="001508B9" w:rsidRDefault="001508B9" w:rsidP="001508B9">
      <w:pPr>
        <w:jc w:val="both"/>
      </w:pPr>
    </w:p>
    <w:p w:rsidR="001508B9" w:rsidRDefault="001508B9" w:rsidP="001508B9">
      <w:pPr>
        <w:jc w:val="both"/>
      </w:pPr>
    </w:p>
    <w:p w:rsidR="001508B9" w:rsidRDefault="001508B9" w:rsidP="001508B9">
      <w:pPr>
        <w:jc w:val="center"/>
        <w:rPr>
          <w:b/>
        </w:rPr>
      </w:pPr>
      <w:r>
        <w:rPr>
          <w:b/>
        </w:rPr>
        <w:t>ОДЛУКУ</w:t>
      </w:r>
    </w:p>
    <w:p w:rsidR="001508B9" w:rsidRDefault="001508B9" w:rsidP="001508B9">
      <w:pPr>
        <w:jc w:val="center"/>
        <w:rPr>
          <w:b/>
        </w:rPr>
      </w:pPr>
      <w:r>
        <w:rPr>
          <w:b/>
        </w:rPr>
        <w:t>о спровођењу јавне расправе</w:t>
      </w:r>
    </w:p>
    <w:p w:rsidR="001508B9" w:rsidRDefault="001508B9" w:rsidP="001508B9">
      <w:pPr>
        <w:jc w:val="center"/>
        <w:rPr>
          <w:b/>
        </w:rPr>
      </w:pPr>
    </w:p>
    <w:p w:rsidR="001508B9" w:rsidRDefault="001508B9" w:rsidP="001508B9">
      <w:pPr>
        <w:jc w:val="both"/>
        <w:rPr>
          <w:b/>
        </w:rPr>
      </w:pPr>
    </w:p>
    <w:p w:rsidR="001508B9" w:rsidRDefault="001508B9" w:rsidP="001508B9">
      <w:pPr>
        <w:jc w:val="center"/>
      </w:pPr>
      <w:r w:rsidRPr="0093426F">
        <w:t>Члан 1.</w:t>
      </w:r>
    </w:p>
    <w:p w:rsidR="001508B9" w:rsidRPr="0093426F" w:rsidRDefault="001508B9" w:rsidP="001508B9">
      <w:pPr>
        <w:jc w:val="center"/>
      </w:pPr>
    </w:p>
    <w:p w:rsidR="001508B9" w:rsidRDefault="001508B9" w:rsidP="001508B9">
      <w:pPr>
        <w:jc w:val="both"/>
      </w:pPr>
      <w:r>
        <w:tab/>
        <w:t>Овом Одлуком одређују се акти, односно дефинишу области, за које се спроводи јавна расправа.</w:t>
      </w:r>
    </w:p>
    <w:p w:rsidR="001508B9" w:rsidRDefault="001508B9" w:rsidP="001508B9">
      <w:pPr>
        <w:jc w:val="both"/>
      </w:pPr>
      <w:r>
        <w:tab/>
        <w:t>Јавна расправа подразумева отворени састанак представника надлежних органа Општине, односно јавних служби са заинтересованим грађанима, представницима удружења грађана и средстава јавног информисања и она не може бити краћа од петнаест дана.</w:t>
      </w:r>
    </w:p>
    <w:p w:rsidR="001508B9" w:rsidRDefault="001508B9" w:rsidP="001508B9">
      <w:pPr>
        <w:jc w:val="both"/>
      </w:pPr>
    </w:p>
    <w:p w:rsidR="001508B9" w:rsidRDefault="001508B9" w:rsidP="001508B9">
      <w:pPr>
        <w:jc w:val="center"/>
      </w:pPr>
      <w:r>
        <w:t>Члан 2.</w:t>
      </w:r>
    </w:p>
    <w:p w:rsidR="001508B9" w:rsidRDefault="001508B9" w:rsidP="001508B9">
      <w:pPr>
        <w:jc w:val="center"/>
      </w:pPr>
    </w:p>
    <w:p w:rsidR="001508B9" w:rsidRDefault="001508B9" w:rsidP="001508B9">
      <w:pPr>
        <w:jc w:val="both"/>
      </w:pPr>
      <w:r>
        <w:tab/>
        <w:t>Јавна расправа се спроводи:</w:t>
      </w:r>
    </w:p>
    <w:p w:rsidR="001508B9" w:rsidRDefault="001508B9" w:rsidP="001508B9">
      <w:pPr>
        <w:jc w:val="both"/>
      </w:pPr>
      <w:r>
        <w:tab/>
        <w:t>1.у току поступка усвајања Одлуке о буџету Општине, с тим да се обавезно спроводи за планирање инвестиција у Одлуци о буџету Општине;</w:t>
      </w:r>
    </w:p>
    <w:p w:rsidR="001508B9" w:rsidRDefault="001508B9" w:rsidP="001508B9">
      <w:pPr>
        <w:jc w:val="both"/>
      </w:pPr>
      <w:r>
        <w:tab/>
        <w:t>2. у току поступка утврђивања стопе изворних прихода Општине, као и начин и мерила за одређивање висине локалних такси и накнада;</w:t>
      </w:r>
    </w:p>
    <w:p w:rsidR="001508B9" w:rsidRDefault="001508B9" w:rsidP="001508B9">
      <w:pPr>
        <w:jc w:val="both"/>
      </w:pPr>
      <w:r>
        <w:tab/>
        <w:t>3. у току поступка усвајања стратешких планова развоја Општине;</w:t>
      </w:r>
    </w:p>
    <w:p w:rsidR="001508B9" w:rsidRDefault="001508B9" w:rsidP="001508B9">
      <w:pPr>
        <w:jc w:val="both"/>
      </w:pPr>
      <w:r>
        <w:tab/>
        <w:t>4. у току поступка проглашења заштићеног добра (природни резерват, споменик природе, предео изузетних одлика, итд.);</w:t>
      </w:r>
    </w:p>
    <w:p w:rsidR="001508B9" w:rsidRDefault="001508B9" w:rsidP="001508B9">
      <w:pPr>
        <w:jc w:val="both"/>
      </w:pPr>
      <w:r>
        <w:tab/>
        <w:t>5. у току поступка процене утицаја на животну средину;</w:t>
      </w:r>
    </w:p>
    <w:p w:rsidR="001508B9" w:rsidRDefault="001508B9" w:rsidP="001508B9">
      <w:pPr>
        <w:jc w:val="both"/>
      </w:pPr>
      <w:r>
        <w:tab/>
        <w:t>6. у другим случајевима предвиђеним законом, Статутом Општине и другим актима органа Општине.</w:t>
      </w:r>
    </w:p>
    <w:p w:rsidR="001508B9" w:rsidRDefault="001508B9" w:rsidP="001508B9">
      <w:pPr>
        <w:jc w:val="both"/>
      </w:pPr>
      <w:r>
        <w:tab/>
        <w:t>Јавна расправа се може спровести за више аката.</w:t>
      </w:r>
    </w:p>
    <w:p w:rsidR="001508B9" w:rsidRDefault="001508B9" w:rsidP="001508B9">
      <w:pPr>
        <w:jc w:val="both"/>
      </w:pPr>
    </w:p>
    <w:p w:rsidR="001508B9" w:rsidRDefault="001508B9" w:rsidP="001508B9">
      <w:pPr>
        <w:jc w:val="center"/>
      </w:pPr>
      <w:r>
        <w:t>Члан 3.</w:t>
      </w:r>
    </w:p>
    <w:p w:rsidR="001508B9" w:rsidRDefault="001508B9" w:rsidP="001508B9">
      <w:pPr>
        <w:jc w:val="center"/>
      </w:pPr>
    </w:p>
    <w:p w:rsidR="001508B9" w:rsidRDefault="001508B9" w:rsidP="001508B9">
      <w:pPr>
        <w:jc w:val="both"/>
      </w:pPr>
      <w:r>
        <w:tab/>
        <w:t>У току поступка израде урбанистичких и просторних планова Општине спроводи се рани јавни увид, јавни увид и организује јавна седница у складу са законом.</w:t>
      </w:r>
    </w:p>
    <w:p w:rsidR="001508B9" w:rsidRDefault="001508B9" w:rsidP="001508B9">
      <w:pPr>
        <w:jc w:val="both"/>
      </w:pPr>
    </w:p>
    <w:p w:rsidR="001508B9" w:rsidRDefault="001508B9" w:rsidP="001508B9">
      <w:pPr>
        <w:jc w:val="center"/>
      </w:pPr>
      <w:r>
        <w:t>Члан 4.</w:t>
      </w:r>
    </w:p>
    <w:p w:rsidR="001508B9" w:rsidRDefault="001508B9" w:rsidP="001508B9">
      <w:pPr>
        <w:jc w:val="center"/>
      </w:pPr>
    </w:p>
    <w:p w:rsidR="001508B9" w:rsidRDefault="001508B9" w:rsidP="001508B9">
      <w:pPr>
        <w:jc w:val="both"/>
      </w:pPr>
      <w:r>
        <w:tab/>
        <w:t xml:space="preserve">Председник Скупштине општине Пожега организује јавну расправу у случајевима предвиђеним Статутом и овом Одлуком, на иницијативу органа и тела Општине, као и на сопствену иницијативу; на предлог грађана који је подржан потписима најмање 100 грађана са бирачким правом на територији општине Пожега, с тим да је прикупљање потписа за </w:t>
      </w:r>
      <w:r>
        <w:lastRenderedPageBreak/>
        <w:t>спровођење јавне расправе извршено у складу са прописима који уређују грађанску иницијативу. О предлогу грађана за спровођење поступка јавне расправе одлучује Комисија за статут и прописе.</w:t>
      </w:r>
    </w:p>
    <w:p w:rsidR="001508B9" w:rsidRDefault="001508B9" w:rsidP="001508B9">
      <w:pPr>
        <w:jc w:val="both"/>
      </w:pPr>
      <w:r>
        <w:tab/>
        <w:t>Председник Скупштине општине позива одговарајуће представнике органа Општине и јавних служби, чији је оснивач Општина, да учествују у јавној расправи.</w:t>
      </w:r>
    </w:p>
    <w:p w:rsidR="001508B9" w:rsidRDefault="001508B9" w:rsidP="001508B9">
      <w:pPr>
        <w:jc w:val="both"/>
      </w:pPr>
      <w:r>
        <w:tab/>
        <w:t>Скупштина општине ће омогућити грађанима из свих делова Општине учешће у јавним расправама, када је јавна расправа од интереса за целуну Општине.</w:t>
      </w:r>
    </w:p>
    <w:p w:rsidR="001508B9" w:rsidRPr="0000046B" w:rsidRDefault="001508B9" w:rsidP="001508B9">
      <w:pPr>
        <w:jc w:val="both"/>
        <w:rPr>
          <w:sz w:val="16"/>
          <w:szCs w:val="16"/>
        </w:rPr>
      </w:pPr>
    </w:p>
    <w:p w:rsidR="001508B9" w:rsidRDefault="001508B9" w:rsidP="001508B9">
      <w:pPr>
        <w:jc w:val="center"/>
      </w:pPr>
      <w:r>
        <w:t>Члан 5.</w:t>
      </w:r>
    </w:p>
    <w:p w:rsidR="001508B9" w:rsidRPr="0000046B" w:rsidRDefault="001508B9" w:rsidP="001508B9">
      <w:pPr>
        <w:jc w:val="center"/>
        <w:rPr>
          <w:sz w:val="16"/>
          <w:szCs w:val="16"/>
        </w:rPr>
      </w:pPr>
    </w:p>
    <w:p w:rsidR="001508B9" w:rsidRDefault="001508B9" w:rsidP="001508B9">
      <w:pPr>
        <w:jc w:val="both"/>
      </w:pPr>
      <w:r>
        <w:tab/>
        <w:t>О току јавне расправе сачињава се белешка која се доставља свим органима Општине а председник Скупштине општине редовно обавештава Скупштину о резултатитима јавне расправе и неодазивању службених лица позваних на јавну расправу; белешка се истиче на огласну таблу и сајт Општине.</w:t>
      </w:r>
    </w:p>
    <w:p w:rsidR="001508B9" w:rsidRPr="0000046B" w:rsidRDefault="001508B9" w:rsidP="001508B9">
      <w:pPr>
        <w:jc w:val="both"/>
        <w:rPr>
          <w:sz w:val="16"/>
          <w:szCs w:val="16"/>
        </w:rPr>
      </w:pPr>
    </w:p>
    <w:p w:rsidR="001508B9" w:rsidRDefault="001508B9" w:rsidP="001508B9">
      <w:pPr>
        <w:jc w:val="center"/>
      </w:pPr>
      <w:r>
        <w:t>Члан 6.</w:t>
      </w:r>
    </w:p>
    <w:p w:rsidR="001508B9" w:rsidRPr="0000046B" w:rsidRDefault="001508B9" w:rsidP="001508B9">
      <w:pPr>
        <w:jc w:val="center"/>
        <w:rPr>
          <w:sz w:val="16"/>
          <w:szCs w:val="16"/>
        </w:rPr>
      </w:pPr>
    </w:p>
    <w:p w:rsidR="001508B9" w:rsidRDefault="001508B9" w:rsidP="001508B9">
      <w:pPr>
        <w:jc w:val="both"/>
      </w:pPr>
      <w:r>
        <w:tab/>
        <w:t>Скупштина општине и њени органи обавестиће грађане о одржавању јавне расправе путем средстава јавног информисања, огласне табле Општине и месних заједница, сајта Општине Пожега и на други погодан начин.</w:t>
      </w:r>
    </w:p>
    <w:p w:rsidR="001508B9" w:rsidRDefault="001508B9" w:rsidP="001508B9">
      <w:pPr>
        <w:jc w:val="both"/>
      </w:pPr>
      <w:r>
        <w:tab/>
        <w:t>Скупштина општине обезбедиће увид јавности у садржај бележака одржаним јавним расправама.</w:t>
      </w:r>
    </w:p>
    <w:p w:rsidR="001508B9" w:rsidRDefault="001508B9" w:rsidP="001508B9">
      <w:pPr>
        <w:jc w:val="both"/>
      </w:pPr>
    </w:p>
    <w:p w:rsidR="001508B9" w:rsidRDefault="001508B9" w:rsidP="001508B9">
      <w:pPr>
        <w:jc w:val="center"/>
      </w:pPr>
      <w:r>
        <w:t>Члан 7.</w:t>
      </w:r>
    </w:p>
    <w:p w:rsidR="001508B9" w:rsidRPr="0000046B" w:rsidRDefault="001508B9" w:rsidP="001508B9">
      <w:pPr>
        <w:jc w:val="center"/>
        <w:rPr>
          <w:sz w:val="16"/>
          <w:szCs w:val="16"/>
        </w:rPr>
      </w:pPr>
    </w:p>
    <w:p w:rsidR="001508B9" w:rsidRDefault="001508B9" w:rsidP="001508B9">
      <w:pPr>
        <w:jc w:val="both"/>
      </w:pPr>
      <w:r>
        <w:tab/>
        <w:t>Стручну и техничку помоћ на припреми и спровођењу јавне расправе пружа Општинска управа и њени органи и друге службе установа и јавних предузећа, чији је оснивач Општина Пожега, сходно теми – предмету јавне расправе.</w:t>
      </w:r>
    </w:p>
    <w:p w:rsidR="001508B9" w:rsidRPr="0000046B" w:rsidRDefault="001508B9" w:rsidP="001508B9">
      <w:pPr>
        <w:jc w:val="both"/>
        <w:rPr>
          <w:sz w:val="16"/>
          <w:szCs w:val="16"/>
        </w:rPr>
      </w:pPr>
    </w:p>
    <w:p w:rsidR="001508B9" w:rsidRDefault="001508B9" w:rsidP="001508B9">
      <w:pPr>
        <w:jc w:val="center"/>
      </w:pPr>
      <w:r>
        <w:t>Члан 8.</w:t>
      </w:r>
    </w:p>
    <w:p w:rsidR="001508B9" w:rsidRDefault="001508B9" w:rsidP="001508B9">
      <w:pPr>
        <w:jc w:val="center"/>
      </w:pPr>
    </w:p>
    <w:p w:rsidR="001508B9" w:rsidRDefault="001508B9" w:rsidP="001508B9">
      <w:pPr>
        <w:jc w:val="both"/>
      </w:pPr>
      <w:r>
        <w:tab/>
        <w:t>Ова Одлука ступа на снагу осмог дана од дана објављивања у ''Службеном листу општине Пожега''.</w:t>
      </w:r>
    </w:p>
    <w:p w:rsidR="001508B9" w:rsidRDefault="001508B9" w:rsidP="001508B9">
      <w:pPr>
        <w:jc w:val="center"/>
      </w:pPr>
    </w:p>
    <w:p w:rsidR="001508B9" w:rsidRDefault="001508B9" w:rsidP="001508B9">
      <w:pPr>
        <w:jc w:val="center"/>
      </w:pPr>
    </w:p>
    <w:p w:rsidR="001508B9" w:rsidRPr="00C22605" w:rsidRDefault="001508B9" w:rsidP="001508B9">
      <w:pPr>
        <w:jc w:val="center"/>
        <w:rPr>
          <w:b/>
        </w:rPr>
      </w:pPr>
      <w:r w:rsidRPr="00C22605">
        <w:rPr>
          <w:b/>
        </w:rPr>
        <w:t>01 број: 011-</w:t>
      </w:r>
      <w:r>
        <w:rPr>
          <w:b/>
        </w:rPr>
        <w:t>14</w:t>
      </w:r>
      <w:r w:rsidRPr="00C22605">
        <w:rPr>
          <w:b/>
        </w:rPr>
        <w:t>/2019</w:t>
      </w:r>
    </w:p>
    <w:p w:rsidR="001508B9" w:rsidRPr="00C22605" w:rsidRDefault="001508B9" w:rsidP="001508B9">
      <w:pPr>
        <w:jc w:val="center"/>
        <w:rPr>
          <w:b/>
        </w:rPr>
      </w:pPr>
      <w:r w:rsidRPr="00C22605">
        <w:rPr>
          <w:b/>
        </w:rPr>
        <w:t>СКУПШТИНА ОПШТИНЕ ПОЖЕГА</w:t>
      </w:r>
    </w:p>
    <w:p w:rsidR="001508B9" w:rsidRPr="00C22605" w:rsidRDefault="001508B9" w:rsidP="001508B9">
      <w:pPr>
        <w:jc w:val="center"/>
        <w:rPr>
          <w:b/>
        </w:rPr>
      </w:pPr>
    </w:p>
    <w:p w:rsidR="001508B9" w:rsidRPr="00C22605" w:rsidRDefault="001508B9" w:rsidP="001508B9">
      <w:pPr>
        <w:ind w:left="5664" w:firstLine="708"/>
        <w:jc w:val="center"/>
        <w:rPr>
          <w:b/>
        </w:rPr>
      </w:pPr>
      <w:r w:rsidRPr="00C22605">
        <w:rPr>
          <w:b/>
        </w:rPr>
        <w:t>ПРЕДСЕДНИК,</w:t>
      </w:r>
    </w:p>
    <w:p w:rsidR="001508B9" w:rsidRDefault="001508B9" w:rsidP="001508B9">
      <w:pPr>
        <w:ind w:left="5664" w:firstLine="708"/>
        <w:jc w:val="center"/>
        <w:rPr>
          <w:b/>
          <w:i/>
          <w:lang w:val="sr-Cyrl-CS"/>
        </w:rPr>
      </w:pPr>
      <w:r w:rsidRPr="00C22605">
        <w:rPr>
          <w:b/>
          <w:i/>
        </w:rPr>
        <w:t>Зорица Митровић</w:t>
      </w:r>
      <w:r w:rsidR="007C2A75">
        <w:rPr>
          <w:b/>
          <w:i/>
          <w:lang w:val="sr-Cyrl-CS"/>
        </w:rPr>
        <w:t>, с.р.</w:t>
      </w:r>
    </w:p>
    <w:p w:rsidR="00595AA5" w:rsidRPr="007C2A75" w:rsidRDefault="00595AA5" w:rsidP="001508B9">
      <w:pPr>
        <w:ind w:left="5664" w:firstLine="708"/>
        <w:jc w:val="center"/>
        <w:rPr>
          <w:b/>
          <w:i/>
          <w:lang w:val="sr-Cyrl-CS"/>
        </w:rPr>
      </w:pPr>
    </w:p>
    <w:p w:rsidR="001508B9" w:rsidRDefault="001508B9" w:rsidP="001508B9">
      <w:pPr>
        <w:jc w:val="center"/>
        <w:rPr>
          <w:b/>
          <w:lang w:val="sr-Cyrl-CS"/>
        </w:rPr>
      </w:pPr>
    </w:p>
    <w:p w:rsidR="001508B9" w:rsidRDefault="001508B9" w:rsidP="001508B9">
      <w:pPr>
        <w:jc w:val="both"/>
      </w:pPr>
      <w:r>
        <w:tab/>
        <w:t xml:space="preserve">На основу члана 64. Закона о пољопривредном земљишту (“Сл.гл.РС”, бр.62/2006, 65/2008 – др.закон, 41/2009 и 112/2015) и члана 14. 38. 55. и 113. Статута општине Пожега (“Сл.лист општине Пожега”, бр. 1/19), Скупштина општине Пожега на седници одржаној </w:t>
      </w:r>
      <w:r>
        <w:rPr>
          <w:lang w:val="sr-Cyrl-CS"/>
        </w:rPr>
        <w:t>04.04.</w:t>
      </w:r>
      <w:r>
        <w:t xml:space="preserve">2019.године, донела је </w:t>
      </w:r>
    </w:p>
    <w:p w:rsidR="001508B9" w:rsidRDefault="001508B9" w:rsidP="001508B9">
      <w:pPr>
        <w:jc w:val="both"/>
      </w:pPr>
    </w:p>
    <w:p w:rsidR="001508B9" w:rsidRDefault="001508B9" w:rsidP="001508B9">
      <w:pPr>
        <w:jc w:val="both"/>
      </w:pPr>
    </w:p>
    <w:p w:rsidR="001508B9" w:rsidRDefault="001508B9" w:rsidP="001508B9">
      <w:pPr>
        <w:jc w:val="both"/>
      </w:pPr>
    </w:p>
    <w:p w:rsidR="001508B9" w:rsidRDefault="001508B9" w:rsidP="001508B9">
      <w:pPr>
        <w:jc w:val="center"/>
        <w:rPr>
          <w:b/>
          <w:bCs/>
          <w:sz w:val="28"/>
          <w:szCs w:val="28"/>
        </w:rPr>
      </w:pPr>
      <w:r>
        <w:rPr>
          <w:b/>
          <w:bCs/>
          <w:sz w:val="28"/>
          <w:szCs w:val="28"/>
        </w:rPr>
        <w:t xml:space="preserve">О Д Л У К У </w:t>
      </w:r>
    </w:p>
    <w:p w:rsidR="001508B9" w:rsidRDefault="001508B9" w:rsidP="001508B9">
      <w:pPr>
        <w:jc w:val="center"/>
        <w:rPr>
          <w:b/>
          <w:bCs/>
          <w:sz w:val="28"/>
          <w:szCs w:val="28"/>
        </w:rPr>
      </w:pPr>
      <w:r>
        <w:rPr>
          <w:b/>
          <w:bCs/>
          <w:sz w:val="28"/>
          <w:szCs w:val="28"/>
        </w:rPr>
        <w:t>о одређивању надлежног органа за спровођење поступка давања у закуп пољопривредног земљишта у државној својини</w:t>
      </w:r>
    </w:p>
    <w:p w:rsidR="001508B9" w:rsidRDefault="001508B9" w:rsidP="001508B9">
      <w:pPr>
        <w:jc w:val="center"/>
        <w:rPr>
          <w:b/>
          <w:bCs/>
          <w:sz w:val="28"/>
          <w:szCs w:val="28"/>
        </w:rPr>
      </w:pPr>
    </w:p>
    <w:p w:rsidR="001508B9" w:rsidRDefault="001508B9" w:rsidP="001508B9">
      <w:pPr>
        <w:jc w:val="center"/>
        <w:rPr>
          <w:b/>
          <w:bCs/>
        </w:rPr>
      </w:pPr>
    </w:p>
    <w:p w:rsidR="001508B9" w:rsidRDefault="001508B9" w:rsidP="001508B9">
      <w:pPr>
        <w:jc w:val="center"/>
      </w:pPr>
      <w:r>
        <w:rPr>
          <w:b/>
          <w:bCs/>
        </w:rPr>
        <w:t>Члан 1.</w:t>
      </w:r>
    </w:p>
    <w:p w:rsidR="001508B9" w:rsidRDefault="001508B9" w:rsidP="001508B9">
      <w:pPr>
        <w:jc w:val="both"/>
      </w:pPr>
      <w:r>
        <w:tab/>
        <w:t xml:space="preserve">Одређује се председник општине, као орган надлежан за доношење Одлуке о расписивању јавног огласа о давању у закуп пољопривредног земљишта у државној својини, уз сагласаност Министарства пољопривреде, шумарства и водопривреде (у даљем тексту Министарство), а у складу са Годишњим програмом заштите, уређења и коришћења пољопривредног земљишта општине Пожега и образовања Комисије за спровођење поступка </w:t>
      </w:r>
      <w:r>
        <w:lastRenderedPageBreak/>
        <w:t>јавног надметања.</w:t>
      </w:r>
    </w:p>
    <w:p w:rsidR="001508B9" w:rsidRDefault="001508B9" w:rsidP="001508B9">
      <w:pPr>
        <w:jc w:val="both"/>
      </w:pPr>
    </w:p>
    <w:p w:rsidR="001508B9" w:rsidRDefault="001508B9" w:rsidP="001508B9">
      <w:pPr>
        <w:jc w:val="center"/>
      </w:pPr>
      <w:r>
        <w:rPr>
          <w:b/>
          <w:bCs/>
        </w:rPr>
        <w:t>Члан 2.</w:t>
      </w:r>
    </w:p>
    <w:p w:rsidR="001508B9" w:rsidRDefault="001508B9" w:rsidP="001508B9">
      <w:pPr>
        <w:jc w:val="both"/>
      </w:pPr>
      <w:r>
        <w:tab/>
        <w:t>Одређује се председник Општине, као надлежни орган,  да на основу предлога Комисије за спровођење поступка јавног надметања, донесе Одлуку о давању у закуп пољопривредног земљишта у државној својини, уз сагласност Министарства.</w:t>
      </w:r>
    </w:p>
    <w:p w:rsidR="001508B9" w:rsidRDefault="001508B9" w:rsidP="001508B9">
      <w:pPr>
        <w:jc w:val="both"/>
      </w:pPr>
    </w:p>
    <w:p w:rsidR="001508B9" w:rsidRDefault="001508B9" w:rsidP="001508B9">
      <w:pPr>
        <w:jc w:val="center"/>
      </w:pPr>
      <w:r>
        <w:rPr>
          <w:b/>
          <w:bCs/>
        </w:rPr>
        <w:t>Члан 3.</w:t>
      </w:r>
    </w:p>
    <w:p w:rsidR="001508B9" w:rsidRDefault="001508B9" w:rsidP="001508B9">
      <w:pPr>
        <w:jc w:val="both"/>
      </w:pPr>
      <w:r>
        <w:tab/>
        <w:t>Одредбе члана 1. и 2. ове Одлуке односе се и на пољопривредно земљиште које је у складу са посебним законом, одређено као грађевинско земљиште, а користи се за пољопривредну производњу до привођења планираној намени, као и на пољопривредне објекте у државној својини.</w:t>
      </w:r>
    </w:p>
    <w:p w:rsidR="001508B9" w:rsidRDefault="001508B9" w:rsidP="001508B9">
      <w:pPr>
        <w:jc w:val="both"/>
      </w:pPr>
    </w:p>
    <w:p w:rsidR="001508B9" w:rsidRDefault="001508B9" w:rsidP="001508B9">
      <w:pPr>
        <w:jc w:val="center"/>
      </w:pPr>
      <w:r>
        <w:rPr>
          <w:b/>
          <w:bCs/>
        </w:rPr>
        <w:t>Члан 4.</w:t>
      </w:r>
    </w:p>
    <w:p w:rsidR="001508B9" w:rsidRDefault="001508B9" w:rsidP="001508B9">
      <w:pPr>
        <w:jc w:val="both"/>
      </w:pPr>
      <w:r>
        <w:tab/>
        <w:t>Ова Одлука ступа на снагу осмог дана од дана објављивања у “Службеном листу општине Пожега”.</w:t>
      </w:r>
    </w:p>
    <w:p w:rsidR="001508B9" w:rsidRPr="0051581A" w:rsidRDefault="001508B9" w:rsidP="001508B9">
      <w:pPr>
        <w:rPr>
          <w:b/>
          <w:bCs/>
          <w:lang w:val="sr-Cyrl-CS"/>
        </w:rPr>
      </w:pPr>
    </w:p>
    <w:p w:rsidR="001508B9" w:rsidRDefault="001508B9" w:rsidP="001508B9">
      <w:pPr>
        <w:jc w:val="center"/>
        <w:rPr>
          <w:b/>
          <w:bCs/>
        </w:rPr>
      </w:pPr>
    </w:p>
    <w:p w:rsidR="001508B9" w:rsidRDefault="001508B9" w:rsidP="001508B9">
      <w:pPr>
        <w:jc w:val="center"/>
        <w:rPr>
          <w:b/>
          <w:bCs/>
        </w:rPr>
      </w:pPr>
      <w:r>
        <w:rPr>
          <w:b/>
          <w:bCs/>
        </w:rPr>
        <w:t>03 број 011-12/2019</w:t>
      </w:r>
    </w:p>
    <w:p w:rsidR="001508B9" w:rsidRDefault="001508B9" w:rsidP="001508B9">
      <w:pPr>
        <w:jc w:val="center"/>
        <w:rPr>
          <w:b/>
          <w:bCs/>
        </w:rPr>
      </w:pPr>
      <w:r>
        <w:rPr>
          <w:b/>
          <w:bCs/>
        </w:rPr>
        <w:t>СКУПШТИНА ОПШТИНЕ ПОЖЕГА</w:t>
      </w:r>
    </w:p>
    <w:p w:rsidR="001508B9" w:rsidRDefault="001508B9" w:rsidP="001508B9">
      <w:pPr>
        <w:jc w:val="center"/>
        <w:rPr>
          <w:b/>
          <w:bCs/>
        </w:rPr>
      </w:pPr>
    </w:p>
    <w:p w:rsidR="001508B9" w:rsidRPr="0051581A" w:rsidRDefault="001508B9" w:rsidP="001508B9">
      <w:pPr>
        <w:rPr>
          <w:b/>
          <w:bCs/>
          <w:lang w:val="sr-Cyrl-CS"/>
        </w:rPr>
      </w:pPr>
    </w:p>
    <w:p w:rsidR="001508B9" w:rsidRDefault="00595AA5" w:rsidP="00595AA5">
      <w:pPr>
        <w:ind w:left="5664" w:firstLine="708"/>
        <w:jc w:val="center"/>
        <w:rPr>
          <w:b/>
          <w:bCs/>
        </w:rPr>
      </w:pPr>
      <w:r>
        <w:rPr>
          <w:b/>
          <w:bCs/>
          <w:lang w:val="sr-Cyrl-CS"/>
        </w:rPr>
        <w:t xml:space="preserve">      </w:t>
      </w:r>
      <w:r w:rsidR="001508B9">
        <w:rPr>
          <w:b/>
          <w:bCs/>
        </w:rPr>
        <w:t>ПРЕДСЕДНИК,</w:t>
      </w:r>
    </w:p>
    <w:p w:rsidR="001508B9" w:rsidRPr="00595AA5" w:rsidRDefault="001508B9" w:rsidP="001508B9">
      <w:pPr>
        <w:jc w:val="right"/>
        <w:rPr>
          <w:lang w:val="sr-Cyrl-CS"/>
        </w:rPr>
      </w:pPr>
      <w:r>
        <w:rPr>
          <w:b/>
          <w:bCs/>
          <w:lang w:val="sr-Cyrl-CS"/>
        </w:rPr>
        <w:t xml:space="preserve"> </w:t>
      </w:r>
      <w:r>
        <w:rPr>
          <w:b/>
          <w:bCs/>
        </w:rPr>
        <w:t>Зорица Митровић</w:t>
      </w:r>
      <w:r w:rsidR="00595AA5">
        <w:rPr>
          <w:b/>
          <w:bCs/>
          <w:lang w:val="sr-Cyrl-CS"/>
        </w:rPr>
        <w:t>, с.р.</w:t>
      </w:r>
    </w:p>
    <w:p w:rsidR="001508B9" w:rsidRPr="001508B9" w:rsidRDefault="001508B9" w:rsidP="001508B9">
      <w:pPr>
        <w:jc w:val="center"/>
        <w:rPr>
          <w:b/>
          <w:lang w:val="sr-Cyrl-CS"/>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Default="001508B9" w:rsidP="001508B9">
      <w:pPr>
        <w:jc w:val="center"/>
        <w:rPr>
          <w:b/>
        </w:rPr>
      </w:pPr>
    </w:p>
    <w:p w:rsidR="001508B9" w:rsidRPr="0016084E" w:rsidRDefault="001508B9" w:rsidP="001508B9">
      <w:pPr>
        <w:jc w:val="center"/>
        <w:rPr>
          <w:rFonts w:ascii="Arial Narrow" w:hAnsi="Arial Narrow" w:cs="Arial"/>
          <w:b/>
          <w:iCs/>
          <w:color w:val="000000"/>
          <w:sz w:val="24"/>
          <w:szCs w:val="24"/>
          <w:lang w:val="sr-Cyrl-CS"/>
        </w:rPr>
      </w:pPr>
    </w:p>
    <w:p w:rsidR="001508B9" w:rsidRPr="0016084E" w:rsidRDefault="001508B9" w:rsidP="001508B9">
      <w:pPr>
        <w:jc w:val="center"/>
        <w:rPr>
          <w:rFonts w:ascii="Arial Narrow" w:hAnsi="Arial Narrow" w:cs="Arial"/>
          <w:b/>
          <w:iCs/>
          <w:color w:val="000000"/>
          <w:sz w:val="24"/>
          <w:szCs w:val="24"/>
          <w:lang w:val="sr-Cyrl-CS"/>
        </w:rPr>
      </w:pPr>
    </w:p>
    <w:p w:rsidR="001508B9" w:rsidRPr="0016084E" w:rsidRDefault="001508B9" w:rsidP="001508B9">
      <w:pPr>
        <w:jc w:val="center"/>
        <w:rPr>
          <w:rFonts w:ascii="Arial Narrow" w:hAnsi="Arial Narrow" w:cs="Arial"/>
          <w:b/>
          <w:iCs/>
          <w:color w:val="000000"/>
          <w:sz w:val="24"/>
          <w:szCs w:val="24"/>
          <w:lang w:val="sr-Cyrl-CS"/>
        </w:rPr>
      </w:pPr>
    </w:p>
    <w:p w:rsidR="001508B9" w:rsidRPr="0016084E" w:rsidRDefault="001508B9" w:rsidP="001508B9">
      <w:pPr>
        <w:jc w:val="center"/>
        <w:rPr>
          <w:rFonts w:ascii="Arial Narrow" w:hAnsi="Arial Narrow" w:cs="Arial"/>
          <w:b/>
          <w:iCs/>
          <w:color w:val="000000"/>
          <w:sz w:val="24"/>
          <w:szCs w:val="24"/>
          <w:lang w:val="sr-Cyrl-CS"/>
        </w:rPr>
      </w:pPr>
    </w:p>
    <w:p w:rsidR="001508B9" w:rsidRDefault="001508B9" w:rsidP="001508B9">
      <w:pPr>
        <w:jc w:val="center"/>
        <w:rPr>
          <w:rFonts w:ascii="Arial" w:hAnsi="Arial" w:cs="Arial"/>
          <w:lang w:val="sr-Cyrl-CS"/>
        </w:rPr>
      </w:pPr>
    </w:p>
    <w:p w:rsidR="001508B9" w:rsidRPr="00D1708C" w:rsidRDefault="001508B9" w:rsidP="001508B9">
      <w:pPr>
        <w:jc w:val="center"/>
        <w:rPr>
          <w:rFonts w:ascii="Arial" w:hAnsi="Arial" w:cs="Arial"/>
          <w:lang w:val="sr-Cyrl-CS"/>
        </w:rPr>
      </w:pPr>
    </w:p>
    <w:p w:rsidR="001508B9" w:rsidRPr="00D1708C" w:rsidRDefault="001508B9" w:rsidP="001508B9">
      <w:pPr>
        <w:jc w:val="center"/>
        <w:rPr>
          <w:rFonts w:ascii="Arial" w:hAnsi="Arial" w:cs="Arial"/>
          <w:lang w:val="sr-Cyrl-CS"/>
        </w:rPr>
      </w:pPr>
    </w:p>
    <w:p w:rsidR="001508B9" w:rsidRPr="00D83926" w:rsidRDefault="001508B9" w:rsidP="001508B9">
      <w:pPr>
        <w:jc w:val="center"/>
        <w:rPr>
          <w:rFonts w:ascii="Arial" w:hAnsi="Arial" w:cs="Arial"/>
          <w:b/>
          <w:lang w:val="sr-Cyrl-CS"/>
        </w:rPr>
      </w:pPr>
    </w:p>
    <w:p w:rsidR="001508B9" w:rsidRPr="00D83926" w:rsidRDefault="001508B9" w:rsidP="001508B9">
      <w:pPr>
        <w:rPr>
          <w:b/>
        </w:rPr>
      </w:pPr>
    </w:p>
    <w:p w:rsidR="001508B9" w:rsidRPr="001508B9" w:rsidRDefault="001508B9" w:rsidP="00C552BF">
      <w:pPr>
        <w:ind w:left="4248" w:firstLine="708"/>
        <w:jc w:val="center"/>
        <w:rPr>
          <w:rFonts w:ascii="Arial Narrow" w:hAnsi="Arial Narrow"/>
          <w:b/>
          <w:i/>
          <w:lang w:val="sr-Cyrl-CS"/>
        </w:rPr>
      </w:pPr>
    </w:p>
    <w:p w:rsidR="00C552BF" w:rsidRPr="00C552BF" w:rsidRDefault="00C552BF" w:rsidP="00C552BF">
      <w:pPr>
        <w:ind w:left="4248" w:firstLine="708"/>
        <w:jc w:val="center"/>
        <w:rPr>
          <w:rFonts w:ascii="Arial Narrow" w:hAnsi="Arial Narrow"/>
          <w:b/>
          <w:i/>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B50AC1" w:rsidRDefault="00B50AC1" w:rsidP="00B50AC1">
      <w:pPr>
        <w:jc w:val="right"/>
        <w:rPr>
          <w:rFonts w:ascii="Century Gothic" w:hAnsi="Century Gothic"/>
          <w:b/>
          <w:lang w:val="sr-Cyrl-CS"/>
        </w:rPr>
      </w:pPr>
      <w:r>
        <w:rPr>
          <w:rFonts w:ascii="Century Gothic" w:hAnsi="Century Gothic"/>
          <w:b/>
          <w:lang w:val="sr-Cyrl-CS"/>
        </w:rPr>
        <w:t>''СЛ. ЛИСТ ОПШТ. ПОЖЕГА'', БР.2/2019</w:t>
      </w:r>
    </w:p>
    <w:p w:rsidR="00B50AC1" w:rsidRDefault="00B50AC1" w:rsidP="00B50AC1">
      <w:pPr>
        <w:ind w:left="708" w:firstLine="708"/>
        <w:jc w:val="center"/>
        <w:rPr>
          <w:rFonts w:ascii="Century Gothic" w:hAnsi="Century Gothic"/>
          <w:b/>
          <w:lang w:val="sr-Cyrl-CS"/>
        </w:rPr>
      </w:pPr>
      <w:r>
        <w:rPr>
          <w:rFonts w:ascii="Century Gothic" w:hAnsi="Century Gothic"/>
          <w:b/>
          <w:lang w:val="sr-Cyrl-CS"/>
        </w:rPr>
        <w:t xml:space="preserve">                </w:t>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t xml:space="preserve">           ОД 04.04.2019. ГОДИНЕ</w:t>
      </w:r>
    </w:p>
    <w:p w:rsidR="00B50AC1" w:rsidRDefault="00B50AC1" w:rsidP="00B50AC1">
      <w:pPr>
        <w:rPr>
          <w:rFonts w:ascii="Arial Narrow" w:hAnsi="Arial Narrow"/>
          <w:b/>
          <w:sz w:val="24"/>
          <w:szCs w:val="24"/>
          <w:lang w:val="sr-Cyrl-CS"/>
        </w:rPr>
      </w:pPr>
    </w:p>
    <w:p w:rsidR="00FF5AFC" w:rsidRDefault="00FF5AFC" w:rsidP="00B50AC1">
      <w:pPr>
        <w:jc w:val="right"/>
        <w:rPr>
          <w:rFonts w:ascii="Arial Narrow" w:hAnsi="Arial Narrow"/>
          <w:b/>
          <w:sz w:val="24"/>
          <w:szCs w:val="24"/>
          <w:lang w:val="sr-Cyrl-CS"/>
        </w:rPr>
      </w:pPr>
    </w:p>
    <w:p w:rsidR="00FF5AFC" w:rsidRDefault="00FF5AFC" w:rsidP="004B4B01">
      <w:pPr>
        <w:rPr>
          <w:rFonts w:ascii="Arial Narrow" w:hAnsi="Arial Narrow"/>
          <w:b/>
          <w:sz w:val="24"/>
          <w:szCs w:val="24"/>
          <w:lang w:val="sr-Cyrl-CS"/>
        </w:rPr>
      </w:pPr>
    </w:p>
    <w:p w:rsidR="00E9026A" w:rsidRPr="00D0383F" w:rsidRDefault="00E9026A" w:rsidP="004B4B01">
      <w:pPr>
        <w:rPr>
          <w:rFonts w:ascii="Arial Narrow" w:hAnsi="Arial Narrow"/>
          <w:b/>
          <w:sz w:val="24"/>
          <w:szCs w:val="24"/>
          <w:lang w:val="sr-Cyrl-CS"/>
        </w:rPr>
      </w:pPr>
    </w:p>
    <w:p w:rsidR="004B4B01" w:rsidRPr="00D0383F" w:rsidRDefault="004B4B01" w:rsidP="004B4B01">
      <w:pPr>
        <w:rPr>
          <w:rFonts w:ascii="Arial Narrow" w:hAnsi="Arial Narrow"/>
          <w:b/>
          <w:sz w:val="24"/>
          <w:szCs w:val="24"/>
          <w:lang w:val="sr-Cyrl-CS"/>
        </w:rPr>
      </w:pPr>
      <w:r w:rsidRPr="00D0383F">
        <w:rPr>
          <w:rFonts w:ascii="Arial Narrow" w:hAnsi="Arial Narrow"/>
          <w:b/>
          <w:sz w:val="24"/>
          <w:szCs w:val="24"/>
          <w:lang w:val="sr-Cyrl-CS"/>
        </w:rPr>
        <w:t>Садржај:</w:t>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r>
      <w:r w:rsidRPr="00D0383F">
        <w:rPr>
          <w:rFonts w:ascii="Arial Narrow" w:hAnsi="Arial Narrow"/>
          <w:b/>
          <w:sz w:val="24"/>
          <w:szCs w:val="24"/>
          <w:lang w:val="sr-Cyrl-CS"/>
        </w:rPr>
        <w:tab/>
        <w:t xml:space="preserve"> стр.</w:t>
      </w:r>
    </w:p>
    <w:p w:rsidR="004B4B01" w:rsidRPr="00D0383F" w:rsidRDefault="004B4B01" w:rsidP="004B4B01">
      <w:pPr>
        <w:rPr>
          <w:rFonts w:ascii="Arial Narrow" w:hAnsi="Arial Narrow"/>
          <w:b/>
          <w:sz w:val="24"/>
          <w:szCs w:val="24"/>
          <w:lang w:val="sr-Cyrl-CS"/>
        </w:rPr>
      </w:pPr>
    </w:p>
    <w:p w:rsidR="004B4B01" w:rsidRPr="00D0383F" w:rsidRDefault="004B4B01" w:rsidP="004B4B01">
      <w:pPr>
        <w:rPr>
          <w:rFonts w:ascii="Arial Narrow" w:hAnsi="Arial Narrow"/>
          <w:b/>
          <w:sz w:val="24"/>
          <w:szCs w:val="24"/>
          <w:lang w:val="sr-Cyrl-CS"/>
        </w:rPr>
      </w:pPr>
    </w:p>
    <w:p w:rsidR="004B4B01" w:rsidRPr="00D0383F" w:rsidRDefault="004B4B01" w:rsidP="004B4B01">
      <w:pPr>
        <w:rPr>
          <w:rFonts w:ascii="Arial Narrow" w:hAnsi="Arial Narrow"/>
          <w:b/>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7205"/>
        <w:gridCol w:w="521"/>
        <w:gridCol w:w="511"/>
        <w:gridCol w:w="565"/>
      </w:tblGrid>
      <w:tr w:rsidR="004B4B01" w:rsidRPr="00D0383F" w:rsidTr="0005551C">
        <w:tc>
          <w:tcPr>
            <w:tcW w:w="485" w:type="dxa"/>
          </w:tcPr>
          <w:p w:rsidR="004B4B01" w:rsidRPr="00D0383F" w:rsidRDefault="004B4B01" w:rsidP="0005551C">
            <w:pPr>
              <w:rPr>
                <w:rFonts w:ascii="Arial Narrow" w:hAnsi="Arial Narrow"/>
                <w:sz w:val="24"/>
                <w:szCs w:val="24"/>
                <w:lang w:val="sr-Cyrl-CS"/>
              </w:rPr>
            </w:pPr>
            <w:r w:rsidRPr="00D0383F">
              <w:rPr>
                <w:rFonts w:ascii="Arial Narrow" w:hAnsi="Arial Narrow"/>
                <w:sz w:val="24"/>
                <w:szCs w:val="24"/>
                <w:lang w:val="sr-Cyrl-CS"/>
              </w:rPr>
              <w:t>-</w:t>
            </w:r>
          </w:p>
        </w:tc>
        <w:tc>
          <w:tcPr>
            <w:tcW w:w="7205" w:type="dxa"/>
          </w:tcPr>
          <w:p w:rsidR="004B4B01" w:rsidRPr="00D0383F" w:rsidRDefault="00595AA5"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додели Општинског признања ''7. Април'' за 2019. годину</w:t>
            </w:r>
          </w:p>
        </w:tc>
        <w:tc>
          <w:tcPr>
            <w:tcW w:w="521" w:type="dxa"/>
            <w:vAlign w:val="bottom"/>
          </w:tcPr>
          <w:p w:rsidR="004B4B01" w:rsidRPr="00D0383F" w:rsidRDefault="00595AA5" w:rsidP="0005551C">
            <w:pPr>
              <w:jc w:val="center"/>
              <w:rPr>
                <w:rFonts w:ascii="Arial Narrow" w:hAnsi="Arial Narrow"/>
                <w:sz w:val="24"/>
                <w:szCs w:val="24"/>
                <w:lang w:val="sr-Cyrl-CS"/>
              </w:rPr>
            </w:pPr>
            <w:r>
              <w:rPr>
                <w:rFonts w:ascii="Arial Narrow" w:hAnsi="Arial Narrow"/>
                <w:sz w:val="24"/>
                <w:szCs w:val="24"/>
                <w:lang w:val="sr-Cyrl-CS"/>
              </w:rPr>
              <w:t>1</w:t>
            </w:r>
          </w:p>
        </w:tc>
        <w:tc>
          <w:tcPr>
            <w:tcW w:w="511" w:type="dxa"/>
            <w:vAlign w:val="bottom"/>
          </w:tcPr>
          <w:p w:rsidR="004B4B01" w:rsidRPr="00D0383F" w:rsidRDefault="004B4B01" w:rsidP="0005551C">
            <w:pPr>
              <w:jc w:val="center"/>
              <w:rPr>
                <w:rFonts w:ascii="Arial Narrow" w:hAnsi="Arial Narrow"/>
                <w:sz w:val="24"/>
                <w:szCs w:val="24"/>
                <w:lang w:val="sr-Cyrl-CS"/>
              </w:rPr>
            </w:pPr>
            <w:r w:rsidRPr="00D0383F">
              <w:rPr>
                <w:rFonts w:ascii="Arial Narrow" w:hAnsi="Arial Narrow"/>
                <w:sz w:val="24"/>
                <w:szCs w:val="24"/>
                <w:lang w:val="sr-Cyrl-CS"/>
              </w:rPr>
              <w:t>-</w:t>
            </w:r>
          </w:p>
        </w:tc>
        <w:tc>
          <w:tcPr>
            <w:tcW w:w="565" w:type="dxa"/>
            <w:vAlign w:val="bottom"/>
          </w:tcPr>
          <w:p w:rsidR="004B4B01" w:rsidRPr="00D0383F" w:rsidRDefault="00595AA5" w:rsidP="0005551C">
            <w:pPr>
              <w:jc w:val="center"/>
              <w:rPr>
                <w:rFonts w:ascii="Arial Narrow" w:hAnsi="Arial Narrow"/>
                <w:sz w:val="24"/>
                <w:szCs w:val="24"/>
                <w:lang w:val="sr-Cyrl-CS"/>
              </w:rPr>
            </w:pPr>
            <w:r>
              <w:rPr>
                <w:rFonts w:ascii="Arial Narrow" w:hAnsi="Arial Narrow"/>
                <w:sz w:val="24"/>
                <w:szCs w:val="24"/>
                <w:lang w:val="sr-Cyrl-CS"/>
              </w:rPr>
              <w:t>2</w:t>
            </w:r>
          </w:p>
        </w:tc>
      </w:tr>
      <w:tr w:rsidR="00D0383F" w:rsidRPr="00D0383F" w:rsidTr="0005551C">
        <w:tc>
          <w:tcPr>
            <w:tcW w:w="485" w:type="dxa"/>
          </w:tcPr>
          <w:p w:rsidR="00D0383F" w:rsidRPr="00D0383F" w:rsidRDefault="00D0383F"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Pr="00D0383F" w:rsidRDefault="00595AA5"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измени и допуни плана генералне регулације Пожеге</w:t>
            </w:r>
          </w:p>
        </w:tc>
        <w:tc>
          <w:tcPr>
            <w:tcW w:w="521" w:type="dxa"/>
            <w:vAlign w:val="bottom"/>
          </w:tcPr>
          <w:p w:rsidR="00D0383F" w:rsidRPr="00D0383F" w:rsidRDefault="00595AA5" w:rsidP="0005551C">
            <w:pPr>
              <w:jc w:val="center"/>
              <w:rPr>
                <w:rFonts w:ascii="Arial Narrow" w:hAnsi="Arial Narrow"/>
                <w:sz w:val="24"/>
                <w:szCs w:val="24"/>
                <w:lang w:val="sr-Cyrl-CS"/>
              </w:rPr>
            </w:pPr>
            <w:r>
              <w:rPr>
                <w:rFonts w:ascii="Arial Narrow" w:hAnsi="Arial Narrow"/>
                <w:sz w:val="24"/>
                <w:szCs w:val="24"/>
                <w:lang w:val="sr-Cyrl-CS"/>
              </w:rPr>
              <w:t>2</w:t>
            </w:r>
          </w:p>
        </w:tc>
        <w:tc>
          <w:tcPr>
            <w:tcW w:w="511" w:type="dxa"/>
            <w:vAlign w:val="bottom"/>
          </w:tcPr>
          <w:p w:rsidR="00D0383F" w:rsidRPr="00D0383F" w:rsidRDefault="00D0383F"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595AA5" w:rsidP="0005551C">
            <w:pPr>
              <w:jc w:val="center"/>
              <w:rPr>
                <w:rFonts w:ascii="Arial Narrow" w:hAnsi="Arial Narrow"/>
                <w:sz w:val="24"/>
                <w:szCs w:val="24"/>
                <w:lang w:val="sr-Cyrl-CS"/>
              </w:rPr>
            </w:pPr>
            <w:r>
              <w:rPr>
                <w:rFonts w:ascii="Arial Narrow" w:hAnsi="Arial Narrow"/>
                <w:sz w:val="24"/>
                <w:szCs w:val="24"/>
                <w:lang w:val="sr-Cyrl-CS"/>
              </w:rPr>
              <w:t>3</w:t>
            </w:r>
          </w:p>
        </w:tc>
      </w:tr>
      <w:tr w:rsidR="00D0383F" w:rsidRPr="00D0383F" w:rsidTr="0005551C">
        <w:tc>
          <w:tcPr>
            <w:tcW w:w="485" w:type="dxa"/>
          </w:tcPr>
          <w:p w:rsidR="00D0383F" w:rsidRDefault="00D0383F"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Default="00595AA5"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изради Плана детаљне регулације ужег подручја Горње Добриње са спомен комплексом кнеза Милоша Обреновића</w:t>
            </w:r>
          </w:p>
        </w:tc>
        <w:tc>
          <w:tcPr>
            <w:tcW w:w="521" w:type="dxa"/>
            <w:vAlign w:val="bottom"/>
          </w:tcPr>
          <w:p w:rsidR="00D0383F" w:rsidRDefault="00595AA5" w:rsidP="0005551C">
            <w:pPr>
              <w:jc w:val="center"/>
              <w:rPr>
                <w:rFonts w:ascii="Arial Narrow" w:hAnsi="Arial Narrow"/>
                <w:sz w:val="24"/>
                <w:szCs w:val="24"/>
                <w:lang w:val="sr-Cyrl-CS"/>
              </w:rPr>
            </w:pPr>
            <w:r>
              <w:rPr>
                <w:rFonts w:ascii="Arial Narrow" w:hAnsi="Arial Narrow"/>
                <w:sz w:val="24"/>
                <w:szCs w:val="24"/>
                <w:lang w:val="sr-Cyrl-CS"/>
              </w:rPr>
              <w:t>3</w:t>
            </w:r>
          </w:p>
        </w:tc>
        <w:tc>
          <w:tcPr>
            <w:tcW w:w="511" w:type="dxa"/>
            <w:vAlign w:val="bottom"/>
          </w:tcPr>
          <w:p w:rsidR="00D0383F" w:rsidRDefault="00D0383F"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13303A" w:rsidP="0005551C">
            <w:pPr>
              <w:jc w:val="center"/>
              <w:rPr>
                <w:rFonts w:ascii="Arial Narrow" w:hAnsi="Arial Narrow"/>
                <w:sz w:val="24"/>
                <w:szCs w:val="24"/>
                <w:lang w:val="sr-Cyrl-CS"/>
              </w:rPr>
            </w:pPr>
            <w:r>
              <w:rPr>
                <w:rFonts w:ascii="Arial Narrow" w:hAnsi="Arial Narrow"/>
                <w:sz w:val="24"/>
                <w:szCs w:val="24"/>
                <w:lang w:val="sr-Cyrl-CS"/>
              </w:rPr>
              <w:t>5</w:t>
            </w:r>
          </w:p>
        </w:tc>
      </w:tr>
      <w:tr w:rsidR="00D0383F" w:rsidRPr="00D0383F" w:rsidTr="0005551C">
        <w:tc>
          <w:tcPr>
            <w:tcW w:w="485" w:type="dxa"/>
          </w:tcPr>
          <w:p w:rsidR="00D0383F" w:rsidRDefault="00D0383F"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Default="0013303A"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д</w:t>
            </w:r>
            <w:r w:rsidR="00F63299">
              <w:rPr>
                <w:rFonts w:ascii="Arial Narrow" w:hAnsi="Arial Narrow"/>
                <w:sz w:val="24"/>
                <w:szCs w:val="24"/>
                <w:lang w:val="sr-Cyrl-CS"/>
              </w:rPr>
              <w:t>о</w:t>
            </w:r>
            <w:r>
              <w:rPr>
                <w:rFonts w:ascii="Arial Narrow" w:hAnsi="Arial Narrow"/>
                <w:sz w:val="24"/>
                <w:szCs w:val="24"/>
                <w:lang w:val="sr-Cyrl-CS"/>
              </w:rPr>
              <w:t>пуни Одлуке о давању сагласности на ценовник, ред вожње и списак подизвођача за вршење услуге бесплатног јавног превоза на територији општине Пожега</w:t>
            </w:r>
          </w:p>
        </w:tc>
        <w:tc>
          <w:tcPr>
            <w:tcW w:w="521" w:type="dxa"/>
            <w:vAlign w:val="bottom"/>
          </w:tcPr>
          <w:p w:rsidR="00D0383F" w:rsidRDefault="0013303A" w:rsidP="0005551C">
            <w:pPr>
              <w:jc w:val="center"/>
              <w:rPr>
                <w:rFonts w:ascii="Arial Narrow" w:hAnsi="Arial Narrow"/>
                <w:sz w:val="24"/>
                <w:szCs w:val="24"/>
                <w:lang w:val="sr-Cyrl-CS"/>
              </w:rPr>
            </w:pPr>
            <w:r>
              <w:rPr>
                <w:rFonts w:ascii="Arial Narrow" w:hAnsi="Arial Narrow"/>
                <w:sz w:val="24"/>
                <w:szCs w:val="24"/>
                <w:lang w:val="sr-Cyrl-CS"/>
              </w:rPr>
              <w:t>5</w:t>
            </w:r>
          </w:p>
        </w:tc>
        <w:tc>
          <w:tcPr>
            <w:tcW w:w="511" w:type="dxa"/>
            <w:vAlign w:val="bottom"/>
          </w:tcPr>
          <w:p w:rsidR="00D0383F" w:rsidRDefault="00D0383F"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13303A" w:rsidP="0005551C">
            <w:pPr>
              <w:jc w:val="center"/>
              <w:rPr>
                <w:rFonts w:ascii="Arial Narrow" w:hAnsi="Arial Narrow"/>
                <w:sz w:val="24"/>
                <w:szCs w:val="24"/>
                <w:lang w:val="sr-Cyrl-CS"/>
              </w:rPr>
            </w:pPr>
            <w:r>
              <w:rPr>
                <w:rFonts w:ascii="Arial Narrow" w:hAnsi="Arial Narrow"/>
                <w:sz w:val="24"/>
                <w:szCs w:val="24"/>
                <w:lang w:val="sr-Cyrl-CS"/>
              </w:rPr>
              <w:t>6</w:t>
            </w:r>
          </w:p>
        </w:tc>
      </w:tr>
      <w:tr w:rsidR="00D0383F" w:rsidRPr="00D0383F" w:rsidTr="0005551C">
        <w:tc>
          <w:tcPr>
            <w:tcW w:w="485" w:type="dxa"/>
          </w:tcPr>
          <w:p w:rsidR="00D0383F" w:rsidRDefault="00D0383F"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D0383F" w:rsidRDefault="0013303A"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изменама и допунама Одлуке о локалним административним таксама</w:t>
            </w:r>
          </w:p>
        </w:tc>
        <w:tc>
          <w:tcPr>
            <w:tcW w:w="521" w:type="dxa"/>
            <w:vAlign w:val="bottom"/>
          </w:tcPr>
          <w:p w:rsidR="00D0383F" w:rsidRDefault="0013303A" w:rsidP="0005551C">
            <w:pPr>
              <w:jc w:val="center"/>
              <w:rPr>
                <w:rFonts w:ascii="Arial Narrow" w:hAnsi="Arial Narrow"/>
                <w:sz w:val="24"/>
                <w:szCs w:val="24"/>
                <w:lang w:val="sr-Cyrl-CS"/>
              </w:rPr>
            </w:pPr>
            <w:r>
              <w:rPr>
                <w:rFonts w:ascii="Arial Narrow" w:hAnsi="Arial Narrow"/>
                <w:sz w:val="24"/>
                <w:szCs w:val="24"/>
                <w:lang w:val="sr-Cyrl-CS"/>
              </w:rPr>
              <w:t>6</w:t>
            </w:r>
          </w:p>
        </w:tc>
        <w:tc>
          <w:tcPr>
            <w:tcW w:w="511" w:type="dxa"/>
            <w:vAlign w:val="bottom"/>
          </w:tcPr>
          <w:p w:rsidR="00D0383F" w:rsidRDefault="00D0383F"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0383F" w:rsidRDefault="0013303A" w:rsidP="0005551C">
            <w:pPr>
              <w:jc w:val="center"/>
              <w:rPr>
                <w:rFonts w:ascii="Arial Narrow" w:hAnsi="Arial Narrow"/>
                <w:sz w:val="24"/>
                <w:szCs w:val="24"/>
                <w:lang w:val="sr-Cyrl-CS"/>
              </w:rPr>
            </w:pPr>
            <w:r>
              <w:rPr>
                <w:rFonts w:ascii="Arial Narrow" w:hAnsi="Arial Narrow"/>
                <w:sz w:val="24"/>
                <w:szCs w:val="24"/>
                <w:lang w:val="sr-Cyrl-CS"/>
              </w:rPr>
              <w:t>6</w:t>
            </w:r>
          </w:p>
        </w:tc>
      </w:tr>
      <w:tr w:rsidR="005B722B" w:rsidRPr="00D0383F" w:rsidTr="0005551C">
        <w:tc>
          <w:tcPr>
            <w:tcW w:w="485" w:type="dxa"/>
          </w:tcPr>
          <w:p w:rsidR="005B722B" w:rsidRDefault="005B722B"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5B722B" w:rsidRDefault="0013303A"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накнадама за коришћење јавних површина на територији општине Пожега</w:t>
            </w:r>
          </w:p>
        </w:tc>
        <w:tc>
          <w:tcPr>
            <w:tcW w:w="521" w:type="dxa"/>
            <w:vAlign w:val="bottom"/>
          </w:tcPr>
          <w:p w:rsidR="005B722B" w:rsidRDefault="0013303A" w:rsidP="0005551C">
            <w:pPr>
              <w:jc w:val="center"/>
              <w:rPr>
                <w:rFonts w:ascii="Arial Narrow" w:hAnsi="Arial Narrow"/>
                <w:sz w:val="24"/>
                <w:szCs w:val="24"/>
                <w:lang w:val="sr-Cyrl-CS"/>
              </w:rPr>
            </w:pPr>
            <w:r>
              <w:rPr>
                <w:rFonts w:ascii="Arial Narrow" w:hAnsi="Arial Narrow"/>
                <w:sz w:val="24"/>
                <w:szCs w:val="24"/>
                <w:lang w:val="sr-Cyrl-CS"/>
              </w:rPr>
              <w:t>6</w:t>
            </w:r>
          </w:p>
        </w:tc>
        <w:tc>
          <w:tcPr>
            <w:tcW w:w="511" w:type="dxa"/>
            <w:vAlign w:val="bottom"/>
          </w:tcPr>
          <w:p w:rsidR="005B722B" w:rsidRDefault="005B722B"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5B722B" w:rsidRDefault="0013303A" w:rsidP="0005551C">
            <w:pPr>
              <w:jc w:val="center"/>
              <w:rPr>
                <w:rFonts w:ascii="Arial Narrow" w:hAnsi="Arial Narrow"/>
                <w:sz w:val="24"/>
                <w:szCs w:val="24"/>
                <w:lang w:val="sr-Cyrl-CS"/>
              </w:rPr>
            </w:pPr>
            <w:r>
              <w:rPr>
                <w:rFonts w:ascii="Arial Narrow" w:hAnsi="Arial Narrow"/>
                <w:sz w:val="24"/>
                <w:szCs w:val="24"/>
                <w:lang w:val="sr-Cyrl-CS"/>
              </w:rPr>
              <w:t>11</w:t>
            </w:r>
          </w:p>
        </w:tc>
      </w:tr>
      <w:tr w:rsidR="008376CC" w:rsidRPr="00D0383F" w:rsidTr="0005551C">
        <w:tc>
          <w:tcPr>
            <w:tcW w:w="485" w:type="dxa"/>
          </w:tcPr>
          <w:p w:rsidR="008376CC" w:rsidRDefault="008376CC"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8376CC" w:rsidRDefault="0013303A"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референдуму и грађанској иницијативи на територији општине Пожега</w:t>
            </w:r>
          </w:p>
        </w:tc>
        <w:tc>
          <w:tcPr>
            <w:tcW w:w="521" w:type="dxa"/>
            <w:vAlign w:val="bottom"/>
          </w:tcPr>
          <w:p w:rsidR="008376CC" w:rsidRDefault="0013303A" w:rsidP="0005551C">
            <w:pPr>
              <w:jc w:val="center"/>
              <w:rPr>
                <w:rFonts w:ascii="Arial Narrow" w:hAnsi="Arial Narrow"/>
                <w:sz w:val="24"/>
                <w:szCs w:val="24"/>
                <w:lang w:val="sr-Cyrl-CS"/>
              </w:rPr>
            </w:pPr>
            <w:r>
              <w:rPr>
                <w:rFonts w:ascii="Arial Narrow" w:hAnsi="Arial Narrow"/>
                <w:sz w:val="24"/>
                <w:szCs w:val="24"/>
                <w:lang w:val="sr-Cyrl-CS"/>
              </w:rPr>
              <w:t>12</w:t>
            </w:r>
          </w:p>
        </w:tc>
        <w:tc>
          <w:tcPr>
            <w:tcW w:w="511" w:type="dxa"/>
            <w:vAlign w:val="bottom"/>
          </w:tcPr>
          <w:p w:rsidR="008376CC" w:rsidRDefault="008376CC"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8376CC" w:rsidRDefault="0013303A" w:rsidP="0005551C">
            <w:pPr>
              <w:jc w:val="center"/>
              <w:rPr>
                <w:rFonts w:ascii="Arial Narrow" w:hAnsi="Arial Narrow"/>
                <w:sz w:val="24"/>
                <w:szCs w:val="24"/>
                <w:lang w:val="sr-Cyrl-CS"/>
              </w:rPr>
            </w:pPr>
            <w:r>
              <w:rPr>
                <w:rFonts w:ascii="Arial Narrow" w:hAnsi="Arial Narrow"/>
                <w:sz w:val="24"/>
                <w:szCs w:val="24"/>
                <w:lang w:val="sr-Cyrl-CS"/>
              </w:rPr>
              <w:t>14</w:t>
            </w:r>
          </w:p>
        </w:tc>
      </w:tr>
      <w:tr w:rsidR="008376CC" w:rsidRPr="00D0383F" w:rsidTr="0005551C">
        <w:tc>
          <w:tcPr>
            <w:tcW w:w="485" w:type="dxa"/>
          </w:tcPr>
          <w:p w:rsidR="008376CC" w:rsidRDefault="008376CC"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8376CC" w:rsidRDefault="0013303A"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месним заједницама на територији општине Пожега</w:t>
            </w:r>
          </w:p>
        </w:tc>
        <w:tc>
          <w:tcPr>
            <w:tcW w:w="521" w:type="dxa"/>
            <w:vAlign w:val="bottom"/>
          </w:tcPr>
          <w:p w:rsidR="008376CC" w:rsidRDefault="0013303A" w:rsidP="0005551C">
            <w:pPr>
              <w:jc w:val="center"/>
              <w:rPr>
                <w:rFonts w:ascii="Arial Narrow" w:hAnsi="Arial Narrow"/>
                <w:sz w:val="24"/>
                <w:szCs w:val="24"/>
                <w:lang w:val="sr-Cyrl-CS"/>
              </w:rPr>
            </w:pPr>
            <w:r>
              <w:rPr>
                <w:rFonts w:ascii="Arial Narrow" w:hAnsi="Arial Narrow"/>
                <w:sz w:val="24"/>
                <w:szCs w:val="24"/>
                <w:lang w:val="sr-Cyrl-CS"/>
              </w:rPr>
              <w:t>14</w:t>
            </w:r>
          </w:p>
        </w:tc>
        <w:tc>
          <w:tcPr>
            <w:tcW w:w="511" w:type="dxa"/>
            <w:vAlign w:val="bottom"/>
          </w:tcPr>
          <w:p w:rsidR="008376CC" w:rsidRDefault="008376CC"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8376CC" w:rsidRDefault="0013303A" w:rsidP="0005551C">
            <w:pPr>
              <w:jc w:val="center"/>
              <w:rPr>
                <w:rFonts w:ascii="Arial Narrow" w:hAnsi="Arial Narrow"/>
                <w:sz w:val="24"/>
                <w:szCs w:val="24"/>
                <w:lang w:val="sr-Cyrl-CS"/>
              </w:rPr>
            </w:pPr>
            <w:r>
              <w:rPr>
                <w:rFonts w:ascii="Arial Narrow" w:hAnsi="Arial Narrow"/>
                <w:sz w:val="24"/>
                <w:szCs w:val="24"/>
                <w:lang w:val="sr-Cyrl-CS"/>
              </w:rPr>
              <w:t>28</w:t>
            </w:r>
          </w:p>
        </w:tc>
      </w:tr>
      <w:tr w:rsidR="00DD2C84" w:rsidRPr="00D0383F" w:rsidTr="0005551C">
        <w:tc>
          <w:tcPr>
            <w:tcW w:w="485" w:type="dxa"/>
          </w:tcPr>
          <w:p w:rsidR="00DD2C84" w:rsidRDefault="00DD2C84"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DD2C84" w:rsidRDefault="0013303A"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збору грађана</w:t>
            </w:r>
          </w:p>
        </w:tc>
        <w:tc>
          <w:tcPr>
            <w:tcW w:w="521" w:type="dxa"/>
            <w:vAlign w:val="bottom"/>
          </w:tcPr>
          <w:p w:rsidR="00DD2C84" w:rsidRDefault="0013303A" w:rsidP="0005551C">
            <w:pPr>
              <w:jc w:val="center"/>
              <w:rPr>
                <w:rFonts w:ascii="Arial Narrow" w:hAnsi="Arial Narrow"/>
                <w:sz w:val="24"/>
                <w:szCs w:val="24"/>
                <w:lang w:val="sr-Cyrl-CS"/>
              </w:rPr>
            </w:pPr>
            <w:r>
              <w:rPr>
                <w:rFonts w:ascii="Arial Narrow" w:hAnsi="Arial Narrow"/>
                <w:sz w:val="24"/>
                <w:szCs w:val="24"/>
                <w:lang w:val="sr-Cyrl-CS"/>
              </w:rPr>
              <w:t>28</w:t>
            </w:r>
          </w:p>
        </w:tc>
        <w:tc>
          <w:tcPr>
            <w:tcW w:w="511" w:type="dxa"/>
            <w:vAlign w:val="bottom"/>
          </w:tcPr>
          <w:p w:rsidR="00DD2C84" w:rsidRDefault="00DD2C84"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DD2C84" w:rsidRDefault="0013303A" w:rsidP="0005551C">
            <w:pPr>
              <w:jc w:val="center"/>
              <w:rPr>
                <w:rFonts w:ascii="Arial Narrow" w:hAnsi="Arial Narrow"/>
                <w:sz w:val="24"/>
                <w:szCs w:val="24"/>
                <w:lang w:val="sr-Cyrl-CS"/>
              </w:rPr>
            </w:pPr>
            <w:r>
              <w:rPr>
                <w:rFonts w:ascii="Arial Narrow" w:hAnsi="Arial Narrow"/>
                <w:sz w:val="24"/>
                <w:szCs w:val="24"/>
                <w:lang w:val="sr-Cyrl-CS"/>
              </w:rPr>
              <w:t>30</w:t>
            </w:r>
          </w:p>
        </w:tc>
      </w:tr>
      <w:tr w:rsidR="0013303A" w:rsidRPr="00D0383F" w:rsidTr="0005551C">
        <w:tc>
          <w:tcPr>
            <w:tcW w:w="485" w:type="dxa"/>
          </w:tcPr>
          <w:p w:rsidR="0013303A" w:rsidRDefault="0013303A"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13303A" w:rsidRDefault="0013303A"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спровођењу јавне расправе</w:t>
            </w:r>
          </w:p>
        </w:tc>
        <w:tc>
          <w:tcPr>
            <w:tcW w:w="521" w:type="dxa"/>
            <w:vAlign w:val="bottom"/>
          </w:tcPr>
          <w:p w:rsidR="0013303A" w:rsidRDefault="0013303A" w:rsidP="0005551C">
            <w:pPr>
              <w:jc w:val="center"/>
              <w:rPr>
                <w:rFonts w:ascii="Arial Narrow" w:hAnsi="Arial Narrow"/>
                <w:sz w:val="24"/>
                <w:szCs w:val="24"/>
                <w:lang w:val="sr-Cyrl-CS"/>
              </w:rPr>
            </w:pPr>
            <w:r>
              <w:rPr>
                <w:rFonts w:ascii="Arial Narrow" w:hAnsi="Arial Narrow"/>
                <w:sz w:val="24"/>
                <w:szCs w:val="24"/>
                <w:lang w:val="sr-Cyrl-CS"/>
              </w:rPr>
              <w:t>30</w:t>
            </w:r>
          </w:p>
        </w:tc>
        <w:tc>
          <w:tcPr>
            <w:tcW w:w="511" w:type="dxa"/>
            <w:vAlign w:val="bottom"/>
          </w:tcPr>
          <w:p w:rsidR="0013303A" w:rsidRDefault="0013303A"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13303A" w:rsidRDefault="0013303A" w:rsidP="0005551C">
            <w:pPr>
              <w:jc w:val="center"/>
              <w:rPr>
                <w:rFonts w:ascii="Arial Narrow" w:hAnsi="Arial Narrow"/>
                <w:sz w:val="24"/>
                <w:szCs w:val="24"/>
                <w:lang w:val="sr-Cyrl-CS"/>
              </w:rPr>
            </w:pPr>
            <w:r>
              <w:rPr>
                <w:rFonts w:ascii="Arial Narrow" w:hAnsi="Arial Narrow"/>
                <w:sz w:val="24"/>
                <w:szCs w:val="24"/>
                <w:lang w:val="sr-Cyrl-CS"/>
              </w:rPr>
              <w:t>31</w:t>
            </w:r>
          </w:p>
        </w:tc>
      </w:tr>
      <w:tr w:rsidR="0013303A" w:rsidRPr="00D0383F" w:rsidTr="0005551C">
        <w:tc>
          <w:tcPr>
            <w:tcW w:w="485" w:type="dxa"/>
          </w:tcPr>
          <w:p w:rsidR="0013303A" w:rsidRDefault="0013303A" w:rsidP="0005551C">
            <w:pPr>
              <w:rPr>
                <w:rFonts w:ascii="Arial Narrow" w:hAnsi="Arial Narrow"/>
                <w:sz w:val="24"/>
                <w:szCs w:val="24"/>
                <w:lang w:val="sr-Cyrl-CS"/>
              </w:rPr>
            </w:pPr>
            <w:r>
              <w:rPr>
                <w:rFonts w:ascii="Arial Narrow" w:hAnsi="Arial Narrow"/>
                <w:sz w:val="24"/>
                <w:szCs w:val="24"/>
                <w:lang w:val="sr-Cyrl-CS"/>
              </w:rPr>
              <w:t>-</w:t>
            </w:r>
          </w:p>
        </w:tc>
        <w:tc>
          <w:tcPr>
            <w:tcW w:w="7205" w:type="dxa"/>
          </w:tcPr>
          <w:p w:rsidR="0013303A" w:rsidRDefault="0013303A" w:rsidP="00D0383F">
            <w:pPr>
              <w:widowControl/>
              <w:autoSpaceDE/>
              <w:autoSpaceDN/>
              <w:jc w:val="both"/>
              <w:rPr>
                <w:rFonts w:ascii="Arial Narrow" w:hAnsi="Arial Narrow"/>
                <w:sz w:val="24"/>
                <w:szCs w:val="24"/>
                <w:lang w:val="sr-Cyrl-CS"/>
              </w:rPr>
            </w:pPr>
            <w:r>
              <w:rPr>
                <w:rFonts w:ascii="Arial Narrow" w:hAnsi="Arial Narrow"/>
                <w:sz w:val="24"/>
                <w:szCs w:val="24"/>
                <w:lang w:val="sr-Cyrl-CS"/>
              </w:rPr>
              <w:t>Одлука о одређивању надлежног органа за спровођење поступка давања у закуп пољопривредног земљишта у државној својини</w:t>
            </w:r>
          </w:p>
        </w:tc>
        <w:tc>
          <w:tcPr>
            <w:tcW w:w="521" w:type="dxa"/>
            <w:vAlign w:val="bottom"/>
          </w:tcPr>
          <w:p w:rsidR="0013303A" w:rsidRDefault="0013303A" w:rsidP="0005551C">
            <w:pPr>
              <w:jc w:val="center"/>
              <w:rPr>
                <w:rFonts w:ascii="Arial Narrow" w:hAnsi="Arial Narrow"/>
                <w:sz w:val="24"/>
                <w:szCs w:val="24"/>
                <w:lang w:val="sr-Cyrl-CS"/>
              </w:rPr>
            </w:pPr>
            <w:r>
              <w:rPr>
                <w:rFonts w:ascii="Arial Narrow" w:hAnsi="Arial Narrow"/>
                <w:sz w:val="24"/>
                <w:szCs w:val="24"/>
                <w:lang w:val="sr-Cyrl-CS"/>
              </w:rPr>
              <w:t>31</w:t>
            </w:r>
          </w:p>
        </w:tc>
        <w:tc>
          <w:tcPr>
            <w:tcW w:w="511" w:type="dxa"/>
            <w:vAlign w:val="bottom"/>
          </w:tcPr>
          <w:p w:rsidR="0013303A" w:rsidRDefault="0013303A" w:rsidP="0005551C">
            <w:pPr>
              <w:jc w:val="center"/>
              <w:rPr>
                <w:rFonts w:ascii="Arial Narrow" w:hAnsi="Arial Narrow"/>
                <w:sz w:val="24"/>
                <w:szCs w:val="24"/>
                <w:lang w:val="sr-Cyrl-CS"/>
              </w:rPr>
            </w:pPr>
            <w:r>
              <w:rPr>
                <w:rFonts w:ascii="Arial Narrow" w:hAnsi="Arial Narrow"/>
                <w:sz w:val="24"/>
                <w:szCs w:val="24"/>
                <w:lang w:val="sr-Cyrl-CS"/>
              </w:rPr>
              <w:t>-</w:t>
            </w:r>
          </w:p>
        </w:tc>
        <w:tc>
          <w:tcPr>
            <w:tcW w:w="565" w:type="dxa"/>
            <w:vAlign w:val="bottom"/>
          </w:tcPr>
          <w:p w:rsidR="0013303A" w:rsidRDefault="0013303A" w:rsidP="0005551C">
            <w:pPr>
              <w:jc w:val="center"/>
              <w:rPr>
                <w:rFonts w:ascii="Arial Narrow" w:hAnsi="Arial Narrow"/>
                <w:sz w:val="24"/>
                <w:szCs w:val="24"/>
                <w:lang w:val="sr-Cyrl-CS"/>
              </w:rPr>
            </w:pPr>
            <w:r>
              <w:rPr>
                <w:rFonts w:ascii="Arial Narrow" w:hAnsi="Arial Narrow"/>
                <w:sz w:val="24"/>
                <w:szCs w:val="24"/>
                <w:lang w:val="sr-Cyrl-CS"/>
              </w:rPr>
              <w:t>32</w:t>
            </w:r>
          </w:p>
        </w:tc>
      </w:tr>
    </w:tbl>
    <w:p w:rsidR="004B4B01" w:rsidRPr="00D0383F" w:rsidRDefault="004B4B01" w:rsidP="004B4B01">
      <w:pPr>
        <w:pStyle w:val="Heading1"/>
        <w:ind w:right="316"/>
        <w:rPr>
          <w:rFonts w:ascii="Arial Narrow" w:hAnsi="Arial Narrow"/>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p w:rsidR="004B4B01" w:rsidRPr="00D0383F" w:rsidRDefault="004B4B01" w:rsidP="004B4B01">
      <w:pPr>
        <w:rPr>
          <w:rFonts w:ascii="Arial Narrow" w:hAnsi="Arial Narrow"/>
          <w:sz w:val="24"/>
          <w:szCs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7"/>
      </w:tblGrid>
      <w:tr w:rsidR="004B4B01" w:rsidRPr="00D0383F" w:rsidTr="0005551C">
        <w:tc>
          <w:tcPr>
            <w:tcW w:w="10936" w:type="dxa"/>
          </w:tcPr>
          <w:p w:rsidR="004B4B01" w:rsidRPr="00D0383F" w:rsidRDefault="004B4B01" w:rsidP="0005551C">
            <w:pPr>
              <w:spacing w:line="360" w:lineRule="auto"/>
              <w:jc w:val="both"/>
              <w:rPr>
                <w:rFonts w:ascii="Arial Narrow" w:hAnsi="Arial Narrow" w:cs="Arial"/>
                <w:b/>
                <w:sz w:val="24"/>
                <w:szCs w:val="24"/>
              </w:rPr>
            </w:pPr>
            <w:r w:rsidRPr="00D0383F">
              <w:rPr>
                <w:rFonts w:ascii="Arial Narrow" w:hAnsi="Arial Narrow" w:cs="Arial"/>
                <w:b/>
                <w:sz w:val="24"/>
                <w:szCs w:val="24"/>
              </w:rPr>
              <w:t>Издавач: Скупштина општине Пожега</w:t>
            </w:r>
          </w:p>
          <w:p w:rsidR="004B4B01" w:rsidRPr="00D0383F" w:rsidRDefault="004B4B01" w:rsidP="0005551C">
            <w:pPr>
              <w:spacing w:line="360" w:lineRule="auto"/>
              <w:jc w:val="both"/>
              <w:rPr>
                <w:rFonts w:ascii="Arial Narrow" w:hAnsi="Arial Narrow" w:cs="Arial"/>
                <w:b/>
                <w:sz w:val="24"/>
                <w:szCs w:val="24"/>
              </w:rPr>
            </w:pPr>
            <w:r w:rsidRPr="00D0383F">
              <w:rPr>
                <w:rFonts w:ascii="Arial Narrow" w:hAnsi="Arial Narrow" w:cs="Arial"/>
                <w:b/>
                <w:sz w:val="24"/>
                <w:szCs w:val="24"/>
              </w:rPr>
              <w:t>Одговорни уредник: Секретар Скупштине општине Пожега – Боривоје Неоричић</w:t>
            </w:r>
          </w:p>
          <w:p w:rsidR="004B4B01" w:rsidRPr="00D0383F" w:rsidRDefault="004B4B01" w:rsidP="0005551C">
            <w:pPr>
              <w:rPr>
                <w:rFonts w:ascii="Arial Narrow" w:hAnsi="Arial Narrow" w:cs="Arial"/>
                <w:b/>
                <w:sz w:val="24"/>
                <w:szCs w:val="24"/>
                <w:lang w:val="sr-Cyrl-CS"/>
              </w:rPr>
            </w:pPr>
            <w:r w:rsidRPr="00D0383F">
              <w:rPr>
                <w:rFonts w:ascii="Arial Narrow" w:hAnsi="Arial Narrow" w:cs="Arial"/>
                <w:b/>
                <w:sz w:val="24"/>
                <w:szCs w:val="24"/>
              </w:rPr>
              <w:t>Штампа: Општинска управа Пожега</w:t>
            </w:r>
          </w:p>
        </w:tc>
      </w:tr>
    </w:tbl>
    <w:p w:rsidR="004B4B01" w:rsidRPr="00847BEE" w:rsidRDefault="004B4B01" w:rsidP="00EC5450">
      <w:pPr>
        <w:spacing w:line="200" w:lineRule="exact"/>
        <w:rPr>
          <w:sz w:val="20"/>
          <w:szCs w:val="20"/>
        </w:rPr>
      </w:pPr>
    </w:p>
    <w:sectPr w:rsidR="004B4B01" w:rsidRPr="00847BEE" w:rsidSect="00E20953">
      <w:footerReference w:type="default" r:id="rId19"/>
      <w:pgSz w:w="11906" w:h="16838"/>
      <w:pgMar w:top="567" w:right="1134"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8A1" w:rsidRDefault="00C218A1" w:rsidP="0045582D">
      <w:r>
        <w:separator/>
      </w:r>
    </w:p>
  </w:endnote>
  <w:endnote w:type="continuationSeparator" w:id="1">
    <w:p w:rsidR="00C218A1" w:rsidRDefault="00C218A1" w:rsidP="004558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Helv Ciril">
    <w:altName w:val="Courier New"/>
    <w:charset w:val="00"/>
    <w:family w:val="swiss"/>
    <w:pitch w:val="variable"/>
    <w:sig w:usb0="00000083" w:usb1="00000000" w:usb2="00000000" w:usb3="00000000" w:csb0="00000009"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4424"/>
      <w:docPartObj>
        <w:docPartGallery w:val="Page Numbers (Bottom of Page)"/>
        <w:docPartUnique/>
      </w:docPartObj>
    </w:sdtPr>
    <w:sdtContent>
      <w:p w:rsidR="00FF0319" w:rsidRDefault="00421315">
        <w:pPr>
          <w:pStyle w:val="Footer"/>
          <w:jc w:val="right"/>
        </w:pPr>
        <w:fldSimple w:instr=" PAGE   \* MERGEFORMAT ">
          <w:r w:rsidR="00B50AC1">
            <w:rPr>
              <w:noProof/>
            </w:rPr>
            <w:t>33</w:t>
          </w:r>
        </w:fldSimple>
      </w:p>
    </w:sdtContent>
  </w:sdt>
  <w:p w:rsidR="00FF0319" w:rsidRDefault="00FF0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8A1" w:rsidRDefault="00C218A1" w:rsidP="0045582D">
      <w:r>
        <w:separator/>
      </w:r>
    </w:p>
  </w:footnote>
  <w:footnote w:type="continuationSeparator" w:id="1">
    <w:p w:rsidR="00C218A1" w:rsidRDefault="00C218A1" w:rsidP="004558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D2F64"/>
    <w:multiLevelType w:val="hybridMultilevel"/>
    <w:tmpl w:val="778A7DB6"/>
    <w:lvl w:ilvl="0" w:tplc="22A46192">
      <w:start w:val="1"/>
      <w:numFmt w:val="decimal"/>
      <w:lvlText w:val="%1."/>
      <w:lvlJc w:val="left"/>
      <w:pPr>
        <w:ind w:left="1065" w:hanging="360"/>
      </w:pPr>
      <w:rPr>
        <w:rFonts w:hint="default"/>
      </w:rPr>
    </w:lvl>
    <w:lvl w:ilvl="1" w:tplc="0C1A0019" w:tentative="1">
      <w:start w:val="1"/>
      <w:numFmt w:val="lowerLetter"/>
      <w:lvlText w:val="%2."/>
      <w:lvlJc w:val="left"/>
      <w:pPr>
        <w:ind w:left="1785" w:hanging="360"/>
      </w:pPr>
    </w:lvl>
    <w:lvl w:ilvl="2" w:tplc="0C1A001B" w:tentative="1">
      <w:start w:val="1"/>
      <w:numFmt w:val="lowerRoman"/>
      <w:lvlText w:val="%3."/>
      <w:lvlJc w:val="right"/>
      <w:pPr>
        <w:ind w:left="2505" w:hanging="180"/>
      </w:pPr>
    </w:lvl>
    <w:lvl w:ilvl="3" w:tplc="0C1A000F" w:tentative="1">
      <w:start w:val="1"/>
      <w:numFmt w:val="decimal"/>
      <w:lvlText w:val="%4."/>
      <w:lvlJc w:val="left"/>
      <w:pPr>
        <w:ind w:left="3225" w:hanging="360"/>
      </w:pPr>
    </w:lvl>
    <w:lvl w:ilvl="4" w:tplc="0C1A0019" w:tentative="1">
      <w:start w:val="1"/>
      <w:numFmt w:val="lowerLetter"/>
      <w:lvlText w:val="%5."/>
      <w:lvlJc w:val="left"/>
      <w:pPr>
        <w:ind w:left="3945" w:hanging="360"/>
      </w:pPr>
    </w:lvl>
    <w:lvl w:ilvl="5" w:tplc="0C1A001B" w:tentative="1">
      <w:start w:val="1"/>
      <w:numFmt w:val="lowerRoman"/>
      <w:lvlText w:val="%6."/>
      <w:lvlJc w:val="right"/>
      <w:pPr>
        <w:ind w:left="4665" w:hanging="180"/>
      </w:pPr>
    </w:lvl>
    <w:lvl w:ilvl="6" w:tplc="0C1A000F" w:tentative="1">
      <w:start w:val="1"/>
      <w:numFmt w:val="decimal"/>
      <w:lvlText w:val="%7."/>
      <w:lvlJc w:val="left"/>
      <w:pPr>
        <w:ind w:left="5385" w:hanging="360"/>
      </w:pPr>
    </w:lvl>
    <w:lvl w:ilvl="7" w:tplc="0C1A0019" w:tentative="1">
      <w:start w:val="1"/>
      <w:numFmt w:val="lowerLetter"/>
      <w:lvlText w:val="%8."/>
      <w:lvlJc w:val="left"/>
      <w:pPr>
        <w:ind w:left="6105" w:hanging="360"/>
      </w:pPr>
    </w:lvl>
    <w:lvl w:ilvl="8" w:tplc="0C1A001B" w:tentative="1">
      <w:start w:val="1"/>
      <w:numFmt w:val="lowerRoman"/>
      <w:lvlText w:val="%9."/>
      <w:lvlJc w:val="right"/>
      <w:pPr>
        <w:ind w:left="6825" w:hanging="180"/>
      </w:pPr>
    </w:lvl>
  </w:abstractNum>
  <w:abstractNum w:abstractNumId="1">
    <w:nsid w:val="317815A5"/>
    <w:multiLevelType w:val="hybridMultilevel"/>
    <w:tmpl w:val="ACC81B8C"/>
    <w:lvl w:ilvl="0" w:tplc="6DB41F78">
      <w:start w:val="1"/>
      <w:numFmt w:val="decimal"/>
      <w:lvlText w:val="%1)"/>
      <w:lvlJc w:val="left"/>
      <w:pPr>
        <w:tabs>
          <w:tab w:val="num" w:pos="540"/>
        </w:tabs>
        <w:ind w:left="540" w:hanging="360"/>
      </w:pPr>
      <w:rPr>
        <w:rFonts w:hint="default"/>
      </w:r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abstractNum w:abstractNumId="2">
    <w:nsid w:val="4E1F4062"/>
    <w:multiLevelType w:val="hybridMultilevel"/>
    <w:tmpl w:val="F7DA0828"/>
    <w:lvl w:ilvl="0" w:tplc="BEF43926">
      <w:start w:val="1"/>
      <w:numFmt w:val="decimal"/>
      <w:lvlText w:val="%1)"/>
      <w:lvlJc w:val="left"/>
      <w:pPr>
        <w:tabs>
          <w:tab w:val="num" w:pos="540"/>
        </w:tabs>
        <w:ind w:left="540" w:hanging="360"/>
      </w:pPr>
      <w:rPr>
        <w:rFonts w:hint="default"/>
      </w:rPr>
    </w:lvl>
    <w:lvl w:ilvl="1" w:tplc="081A0019" w:tentative="1">
      <w:start w:val="1"/>
      <w:numFmt w:val="lowerLetter"/>
      <w:lvlText w:val="%2."/>
      <w:lvlJc w:val="left"/>
      <w:pPr>
        <w:tabs>
          <w:tab w:val="num" w:pos="1260"/>
        </w:tabs>
        <w:ind w:left="1260" w:hanging="360"/>
      </w:pPr>
    </w:lvl>
    <w:lvl w:ilvl="2" w:tplc="081A001B" w:tentative="1">
      <w:start w:val="1"/>
      <w:numFmt w:val="lowerRoman"/>
      <w:lvlText w:val="%3."/>
      <w:lvlJc w:val="right"/>
      <w:pPr>
        <w:tabs>
          <w:tab w:val="num" w:pos="1980"/>
        </w:tabs>
        <w:ind w:left="1980" w:hanging="180"/>
      </w:pPr>
    </w:lvl>
    <w:lvl w:ilvl="3" w:tplc="081A000F" w:tentative="1">
      <w:start w:val="1"/>
      <w:numFmt w:val="decimal"/>
      <w:lvlText w:val="%4."/>
      <w:lvlJc w:val="left"/>
      <w:pPr>
        <w:tabs>
          <w:tab w:val="num" w:pos="2700"/>
        </w:tabs>
        <w:ind w:left="2700" w:hanging="360"/>
      </w:pPr>
    </w:lvl>
    <w:lvl w:ilvl="4" w:tplc="081A0019" w:tentative="1">
      <w:start w:val="1"/>
      <w:numFmt w:val="lowerLetter"/>
      <w:lvlText w:val="%5."/>
      <w:lvlJc w:val="left"/>
      <w:pPr>
        <w:tabs>
          <w:tab w:val="num" w:pos="3420"/>
        </w:tabs>
        <w:ind w:left="3420" w:hanging="360"/>
      </w:pPr>
    </w:lvl>
    <w:lvl w:ilvl="5" w:tplc="081A001B" w:tentative="1">
      <w:start w:val="1"/>
      <w:numFmt w:val="lowerRoman"/>
      <w:lvlText w:val="%6."/>
      <w:lvlJc w:val="right"/>
      <w:pPr>
        <w:tabs>
          <w:tab w:val="num" w:pos="4140"/>
        </w:tabs>
        <w:ind w:left="4140" w:hanging="180"/>
      </w:pPr>
    </w:lvl>
    <w:lvl w:ilvl="6" w:tplc="081A000F" w:tentative="1">
      <w:start w:val="1"/>
      <w:numFmt w:val="decimal"/>
      <w:lvlText w:val="%7."/>
      <w:lvlJc w:val="left"/>
      <w:pPr>
        <w:tabs>
          <w:tab w:val="num" w:pos="4860"/>
        </w:tabs>
        <w:ind w:left="4860" w:hanging="360"/>
      </w:pPr>
    </w:lvl>
    <w:lvl w:ilvl="7" w:tplc="081A0019" w:tentative="1">
      <w:start w:val="1"/>
      <w:numFmt w:val="lowerLetter"/>
      <w:lvlText w:val="%8."/>
      <w:lvlJc w:val="left"/>
      <w:pPr>
        <w:tabs>
          <w:tab w:val="num" w:pos="5580"/>
        </w:tabs>
        <w:ind w:left="5580" w:hanging="360"/>
      </w:pPr>
    </w:lvl>
    <w:lvl w:ilvl="8" w:tplc="081A001B" w:tentative="1">
      <w:start w:val="1"/>
      <w:numFmt w:val="lowerRoman"/>
      <w:lvlText w:val="%9."/>
      <w:lvlJc w:val="right"/>
      <w:pPr>
        <w:tabs>
          <w:tab w:val="num" w:pos="6300"/>
        </w:tabs>
        <w:ind w:left="6300" w:hanging="180"/>
      </w:pPr>
    </w:lvl>
  </w:abstractNum>
  <w:num w:numId="1">
    <w:abstractNumId w:val="1"/>
  </w:num>
  <w:num w:numId="2">
    <w:abstractNumId w:val="2"/>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hideSpellingErrors/>
  <w:defaultTabStop w:val="708"/>
  <w:hyphenationZone w:val="425"/>
  <w:characterSpacingControl w:val="doNotCompress"/>
  <w:footnotePr>
    <w:footnote w:id="0"/>
    <w:footnote w:id="1"/>
  </w:footnotePr>
  <w:endnotePr>
    <w:endnote w:id="0"/>
    <w:endnote w:id="1"/>
  </w:endnotePr>
  <w:compat/>
  <w:rsids>
    <w:rsidRoot w:val="0045582D"/>
    <w:rsid w:val="00005493"/>
    <w:rsid w:val="00012D5B"/>
    <w:rsid w:val="000439AC"/>
    <w:rsid w:val="0005551C"/>
    <w:rsid w:val="00057647"/>
    <w:rsid w:val="000751D8"/>
    <w:rsid w:val="000758C5"/>
    <w:rsid w:val="0008285C"/>
    <w:rsid w:val="00096861"/>
    <w:rsid w:val="000B3F9E"/>
    <w:rsid w:val="000B7AD4"/>
    <w:rsid w:val="0011460A"/>
    <w:rsid w:val="00117EBD"/>
    <w:rsid w:val="00120C57"/>
    <w:rsid w:val="00123BD4"/>
    <w:rsid w:val="0012575D"/>
    <w:rsid w:val="0013303A"/>
    <w:rsid w:val="001508B9"/>
    <w:rsid w:val="00150CED"/>
    <w:rsid w:val="00166CB2"/>
    <w:rsid w:val="00182843"/>
    <w:rsid w:val="001960D4"/>
    <w:rsid w:val="001F6322"/>
    <w:rsid w:val="00291A66"/>
    <w:rsid w:val="002B48F8"/>
    <w:rsid w:val="002D1D7A"/>
    <w:rsid w:val="002D2E9B"/>
    <w:rsid w:val="002E4FAD"/>
    <w:rsid w:val="00317C3F"/>
    <w:rsid w:val="00360DBF"/>
    <w:rsid w:val="003A2DA7"/>
    <w:rsid w:val="003A7F82"/>
    <w:rsid w:val="00421315"/>
    <w:rsid w:val="00432982"/>
    <w:rsid w:val="00440AC5"/>
    <w:rsid w:val="00451B5E"/>
    <w:rsid w:val="0045582D"/>
    <w:rsid w:val="00465936"/>
    <w:rsid w:val="004B22F9"/>
    <w:rsid w:val="004B4B01"/>
    <w:rsid w:val="005256D1"/>
    <w:rsid w:val="00583FDF"/>
    <w:rsid w:val="00595AA5"/>
    <w:rsid w:val="005B722B"/>
    <w:rsid w:val="005F6E2D"/>
    <w:rsid w:val="006542EF"/>
    <w:rsid w:val="006637F5"/>
    <w:rsid w:val="00681D5B"/>
    <w:rsid w:val="006A6829"/>
    <w:rsid w:val="0070226D"/>
    <w:rsid w:val="007234E5"/>
    <w:rsid w:val="00724A7A"/>
    <w:rsid w:val="0073488A"/>
    <w:rsid w:val="00750826"/>
    <w:rsid w:val="007C2A75"/>
    <w:rsid w:val="007D35D8"/>
    <w:rsid w:val="00813429"/>
    <w:rsid w:val="008376CC"/>
    <w:rsid w:val="00847BEE"/>
    <w:rsid w:val="008B45E5"/>
    <w:rsid w:val="008B613F"/>
    <w:rsid w:val="008C2218"/>
    <w:rsid w:val="008D7337"/>
    <w:rsid w:val="008E44E0"/>
    <w:rsid w:val="00931A93"/>
    <w:rsid w:val="00971FF8"/>
    <w:rsid w:val="009A0DE6"/>
    <w:rsid w:val="009C287E"/>
    <w:rsid w:val="009F0841"/>
    <w:rsid w:val="00A03848"/>
    <w:rsid w:val="00A05B45"/>
    <w:rsid w:val="00A111B4"/>
    <w:rsid w:val="00A1166F"/>
    <w:rsid w:val="00A24AF6"/>
    <w:rsid w:val="00A67E6B"/>
    <w:rsid w:val="00A83A8B"/>
    <w:rsid w:val="00A84144"/>
    <w:rsid w:val="00AA49F3"/>
    <w:rsid w:val="00AC73A1"/>
    <w:rsid w:val="00AD2DD9"/>
    <w:rsid w:val="00B16F19"/>
    <w:rsid w:val="00B26A3A"/>
    <w:rsid w:val="00B35DBF"/>
    <w:rsid w:val="00B50AC1"/>
    <w:rsid w:val="00B73115"/>
    <w:rsid w:val="00B90898"/>
    <w:rsid w:val="00B953BB"/>
    <w:rsid w:val="00C035E2"/>
    <w:rsid w:val="00C218A1"/>
    <w:rsid w:val="00C22E4E"/>
    <w:rsid w:val="00C552BF"/>
    <w:rsid w:val="00C96578"/>
    <w:rsid w:val="00CD197E"/>
    <w:rsid w:val="00D0383F"/>
    <w:rsid w:val="00D27389"/>
    <w:rsid w:val="00D34E6B"/>
    <w:rsid w:val="00D54097"/>
    <w:rsid w:val="00D70FC2"/>
    <w:rsid w:val="00D82DA3"/>
    <w:rsid w:val="00DA76E8"/>
    <w:rsid w:val="00DC2186"/>
    <w:rsid w:val="00DD2C84"/>
    <w:rsid w:val="00DE46AA"/>
    <w:rsid w:val="00E13E1A"/>
    <w:rsid w:val="00E20953"/>
    <w:rsid w:val="00E35E9E"/>
    <w:rsid w:val="00E41CF2"/>
    <w:rsid w:val="00E619D4"/>
    <w:rsid w:val="00E65E09"/>
    <w:rsid w:val="00E737FF"/>
    <w:rsid w:val="00E9026A"/>
    <w:rsid w:val="00EC4385"/>
    <w:rsid w:val="00EC4F85"/>
    <w:rsid w:val="00EC5450"/>
    <w:rsid w:val="00ED286A"/>
    <w:rsid w:val="00ED48A2"/>
    <w:rsid w:val="00EE3397"/>
    <w:rsid w:val="00F037CC"/>
    <w:rsid w:val="00F43183"/>
    <w:rsid w:val="00F4361A"/>
    <w:rsid w:val="00F63299"/>
    <w:rsid w:val="00F716D7"/>
    <w:rsid w:val="00FB61F7"/>
    <w:rsid w:val="00FD71F8"/>
    <w:rsid w:val="00FF0319"/>
    <w:rsid w:val="00FF5AFC"/>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Arial"/>
        <w:color w:val="1A1A1A"/>
        <w:sz w:val="24"/>
        <w:szCs w:val="19"/>
        <w:lang w:val="sr-Cyrl-CS" w:eastAsia="en-US" w:bidi="ar-SA"/>
      </w:rPr>
    </w:rPrDefault>
    <w:pPrDefault>
      <w:pPr>
        <w:spacing w:line="0" w:lineRule="atLeast"/>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5582D"/>
    <w:pPr>
      <w:widowControl w:val="0"/>
      <w:autoSpaceDE w:val="0"/>
      <w:autoSpaceDN w:val="0"/>
      <w:spacing w:line="240" w:lineRule="auto"/>
    </w:pPr>
    <w:rPr>
      <w:rFonts w:ascii="Times New Roman" w:eastAsia="Times New Roman" w:hAnsi="Times New Roman" w:cs="Times New Roman"/>
      <w:color w:val="auto"/>
      <w:sz w:val="22"/>
      <w:szCs w:val="22"/>
      <w:lang w:val="en-US"/>
    </w:rPr>
  </w:style>
  <w:style w:type="paragraph" w:styleId="Heading1">
    <w:name w:val="heading 1"/>
    <w:basedOn w:val="Normal"/>
    <w:link w:val="Heading1Char"/>
    <w:qFormat/>
    <w:rsid w:val="004B4B01"/>
    <w:pPr>
      <w:ind w:left="299" w:right="328"/>
      <w:jc w:val="center"/>
      <w:outlineLvl w:val="0"/>
    </w:pPr>
    <w:rPr>
      <w:b/>
      <w:bCs/>
      <w:sz w:val="24"/>
      <w:szCs w:val="24"/>
    </w:rPr>
  </w:style>
  <w:style w:type="paragraph" w:styleId="Heading2">
    <w:name w:val="heading 2"/>
    <w:basedOn w:val="Normal"/>
    <w:next w:val="Normal"/>
    <w:link w:val="Heading2Char"/>
    <w:qFormat/>
    <w:rsid w:val="00724A7A"/>
    <w:pPr>
      <w:widowControl/>
      <w:autoSpaceDE/>
      <w:autoSpaceDN/>
      <w:spacing w:before="240" w:after="80"/>
      <w:outlineLvl w:val="1"/>
    </w:pPr>
    <w:rPr>
      <w:rFonts w:ascii="Calibri" w:hAnsi="Calibri"/>
      <w:smallCaps/>
      <w:spacing w:val="5"/>
      <w:sz w:val="28"/>
      <w:szCs w:val="28"/>
      <w:lang w:bidi="en-US"/>
    </w:rPr>
  </w:style>
  <w:style w:type="paragraph" w:styleId="Heading3">
    <w:name w:val="heading 3"/>
    <w:basedOn w:val="Normal"/>
    <w:next w:val="Normal"/>
    <w:link w:val="Heading3Char"/>
    <w:qFormat/>
    <w:rsid w:val="00724A7A"/>
    <w:pPr>
      <w:widowControl/>
      <w:autoSpaceDE/>
      <w:autoSpaceDN/>
      <w:outlineLvl w:val="2"/>
    </w:pPr>
    <w:rPr>
      <w:rFonts w:ascii="Calibri" w:hAnsi="Calibri"/>
      <w:smallCaps/>
      <w:spacing w:val="5"/>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5582D"/>
    <w:pPr>
      <w:tabs>
        <w:tab w:val="center" w:pos="4535"/>
        <w:tab w:val="right" w:pos="9071"/>
      </w:tabs>
    </w:pPr>
  </w:style>
  <w:style w:type="character" w:customStyle="1" w:styleId="HeaderChar">
    <w:name w:val="Header Char"/>
    <w:basedOn w:val="DefaultParagraphFont"/>
    <w:link w:val="Header"/>
    <w:rsid w:val="0045582D"/>
    <w:rPr>
      <w:rFonts w:ascii="Times New Roman" w:eastAsia="Times New Roman" w:hAnsi="Times New Roman" w:cs="Times New Roman"/>
      <w:color w:val="auto"/>
      <w:sz w:val="22"/>
      <w:szCs w:val="22"/>
      <w:lang w:val="en-US"/>
    </w:rPr>
  </w:style>
  <w:style w:type="paragraph" w:styleId="Footer">
    <w:name w:val="footer"/>
    <w:basedOn w:val="Normal"/>
    <w:link w:val="FooterChar"/>
    <w:unhideWhenUsed/>
    <w:rsid w:val="0045582D"/>
    <w:pPr>
      <w:tabs>
        <w:tab w:val="center" w:pos="4535"/>
        <w:tab w:val="right" w:pos="9071"/>
      </w:tabs>
    </w:pPr>
  </w:style>
  <w:style w:type="character" w:customStyle="1" w:styleId="FooterChar">
    <w:name w:val="Footer Char"/>
    <w:basedOn w:val="DefaultParagraphFont"/>
    <w:link w:val="Footer"/>
    <w:uiPriority w:val="99"/>
    <w:rsid w:val="0045582D"/>
    <w:rPr>
      <w:rFonts w:ascii="Times New Roman" w:eastAsia="Times New Roman" w:hAnsi="Times New Roman" w:cs="Times New Roman"/>
      <w:color w:val="auto"/>
      <w:sz w:val="22"/>
      <w:szCs w:val="22"/>
      <w:lang w:val="en-US"/>
    </w:rPr>
  </w:style>
  <w:style w:type="character" w:customStyle="1" w:styleId="Heading1Char">
    <w:name w:val="Heading 1 Char"/>
    <w:basedOn w:val="DefaultParagraphFont"/>
    <w:link w:val="Heading1"/>
    <w:uiPriority w:val="1"/>
    <w:rsid w:val="004B4B01"/>
    <w:rPr>
      <w:rFonts w:ascii="Times New Roman" w:eastAsia="Times New Roman" w:hAnsi="Times New Roman" w:cs="Times New Roman"/>
      <w:b/>
      <w:bCs/>
      <w:color w:val="auto"/>
      <w:szCs w:val="24"/>
      <w:lang w:val="en-US"/>
    </w:rPr>
  </w:style>
  <w:style w:type="table" w:styleId="TableGrid">
    <w:name w:val="Table Grid"/>
    <w:basedOn w:val="TableNormal"/>
    <w:rsid w:val="00583FDF"/>
    <w:pPr>
      <w:spacing w:line="240" w:lineRule="auto"/>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epen1">
    <w:name w:val="stepen1"/>
    <w:rsid w:val="00DE46AA"/>
    <w:rPr>
      <w:sz w:val="15"/>
      <w:szCs w:val="15"/>
      <w:vertAlign w:val="superscript"/>
    </w:rPr>
  </w:style>
  <w:style w:type="paragraph" w:styleId="NoSpacing">
    <w:name w:val="No Spacing"/>
    <w:uiPriority w:val="1"/>
    <w:qFormat/>
    <w:rsid w:val="00DE46AA"/>
    <w:pPr>
      <w:spacing w:line="240" w:lineRule="auto"/>
    </w:pPr>
    <w:rPr>
      <w:rFonts w:ascii="Times New Roman" w:eastAsia="Times New Roman" w:hAnsi="Times New Roman" w:cs="Times New Roman"/>
      <w:color w:val="auto"/>
      <w:szCs w:val="24"/>
      <w:lang w:val="sr-Latn-CS" w:eastAsia="sr-Latn-CS"/>
    </w:rPr>
  </w:style>
  <w:style w:type="paragraph" w:customStyle="1" w:styleId="2zakon">
    <w:name w:val="_2zakon"/>
    <w:basedOn w:val="Normal"/>
    <w:rsid w:val="00117EBD"/>
    <w:pPr>
      <w:widowControl/>
      <w:autoSpaceDE/>
      <w:autoSpaceDN/>
      <w:spacing w:before="100" w:beforeAutospacing="1" w:after="100" w:afterAutospacing="1"/>
    </w:pPr>
    <w:rPr>
      <w:sz w:val="24"/>
      <w:szCs w:val="24"/>
    </w:rPr>
  </w:style>
  <w:style w:type="paragraph" w:customStyle="1" w:styleId="4clan">
    <w:name w:val="_4clan"/>
    <w:basedOn w:val="Normal"/>
    <w:rsid w:val="00117EBD"/>
    <w:pPr>
      <w:widowControl/>
      <w:autoSpaceDE/>
      <w:autoSpaceDN/>
      <w:spacing w:before="100" w:beforeAutospacing="1" w:after="100" w:afterAutospacing="1"/>
    </w:pPr>
    <w:rPr>
      <w:sz w:val="24"/>
      <w:szCs w:val="24"/>
    </w:rPr>
  </w:style>
  <w:style w:type="paragraph" w:customStyle="1" w:styleId="1tekst">
    <w:name w:val="_1tekst"/>
    <w:basedOn w:val="Normal"/>
    <w:rsid w:val="00117EBD"/>
    <w:pPr>
      <w:widowControl/>
      <w:autoSpaceDE/>
      <w:autoSpaceDN/>
      <w:spacing w:before="100" w:beforeAutospacing="1" w:after="100" w:afterAutospacing="1"/>
    </w:pPr>
    <w:rPr>
      <w:sz w:val="24"/>
      <w:szCs w:val="24"/>
    </w:rPr>
  </w:style>
  <w:style w:type="paragraph" w:customStyle="1" w:styleId="Default">
    <w:name w:val="Default"/>
    <w:rsid w:val="00120C57"/>
    <w:pPr>
      <w:autoSpaceDE w:val="0"/>
      <w:autoSpaceDN w:val="0"/>
      <w:adjustRightInd w:val="0"/>
      <w:spacing w:line="240" w:lineRule="auto"/>
    </w:pPr>
    <w:rPr>
      <w:rFonts w:ascii="Times New Roman" w:eastAsia="Calibri" w:hAnsi="Times New Roman" w:cs="Times New Roman"/>
      <w:color w:val="000000"/>
      <w:szCs w:val="24"/>
    </w:rPr>
  </w:style>
  <w:style w:type="paragraph" w:customStyle="1" w:styleId="basic-paragraph">
    <w:name w:val="basic-paragraph"/>
    <w:basedOn w:val="Normal"/>
    <w:rsid w:val="00120C57"/>
    <w:pPr>
      <w:widowControl/>
      <w:autoSpaceDE/>
      <w:autoSpaceDN/>
      <w:spacing w:before="100" w:beforeAutospacing="1" w:after="100" w:afterAutospacing="1"/>
    </w:pPr>
    <w:rPr>
      <w:sz w:val="24"/>
      <w:szCs w:val="24"/>
    </w:rPr>
  </w:style>
  <w:style w:type="paragraph" w:customStyle="1" w:styleId="clan">
    <w:name w:val="clan"/>
    <w:basedOn w:val="Normal"/>
    <w:rsid w:val="00120C57"/>
    <w:pPr>
      <w:widowControl/>
      <w:autoSpaceDE/>
      <w:autoSpaceDN/>
      <w:spacing w:before="100" w:beforeAutospacing="1" w:after="100" w:afterAutospacing="1"/>
    </w:pPr>
    <w:rPr>
      <w:sz w:val="24"/>
      <w:szCs w:val="24"/>
    </w:rPr>
  </w:style>
  <w:style w:type="paragraph" w:customStyle="1" w:styleId="bold">
    <w:name w:val="bold"/>
    <w:basedOn w:val="Normal"/>
    <w:rsid w:val="00120C57"/>
    <w:pPr>
      <w:widowControl/>
      <w:autoSpaceDE/>
      <w:autoSpaceDN/>
      <w:spacing w:before="100" w:beforeAutospacing="1" w:after="100" w:afterAutospacing="1"/>
    </w:pPr>
    <w:rPr>
      <w:sz w:val="24"/>
      <w:szCs w:val="24"/>
    </w:rPr>
  </w:style>
  <w:style w:type="paragraph" w:customStyle="1" w:styleId="odluka-zakon">
    <w:name w:val="odluka-zakon"/>
    <w:basedOn w:val="Normal"/>
    <w:rsid w:val="00120C57"/>
    <w:pPr>
      <w:widowControl/>
      <w:autoSpaceDE/>
      <w:autoSpaceDN/>
      <w:spacing w:before="100" w:beforeAutospacing="1" w:after="100" w:afterAutospacing="1"/>
    </w:pPr>
    <w:rPr>
      <w:sz w:val="24"/>
      <w:szCs w:val="24"/>
    </w:rPr>
  </w:style>
  <w:style w:type="paragraph" w:styleId="NormalWeb">
    <w:name w:val="Normal (Web)"/>
    <w:basedOn w:val="Normal"/>
    <w:uiPriority w:val="99"/>
    <w:unhideWhenUsed/>
    <w:rsid w:val="00120C57"/>
    <w:pPr>
      <w:widowControl/>
      <w:autoSpaceDE/>
      <w:autoSpaceDN/>
      <w:spacing w:before="100" w:beforeAutospacing="1" w:after="100" w:afterAutospacing="1"/>
    </w:pPr>
    <w:rPr>
      <w:sz w:val="24"/>
      <w:szCs w:val="24"/>
    </w:rPr>
  </w:style>
  <w:style w:type="character" w:customStyle="1" w:styleId="Heading2Char">
    <w:name w:val="Heading 2 Char"/>
    <w:basedOn w:val="DefaultParagraphFont"/>
    <w:link w:val="Heading2"/>
    <w:rsid w:val="00724A7A"/>
    <w:rPr>
      <w:rFonts w:ascii="Calibri" w:eastAsia="Times New Roman" w:hAnsi="Calibri" w:cs="Times New Roman"/>
      <w:smallCaps/>
      <w:color w:val="auto"/>
      <w:spacing w:val="5"/>
      <w:sz w:val="28"/>
      <w:szCs w:val="28"/>
      <w:lang w:val="en-US" w:bidi="en-US"/>
    </w:rPr>
  </w:style>
  <w:style w:type="character" w:customStyle="1" w:styleId="Heading3Char">
    <w:name w:val="Heading 3 Char"/>
    <w:basedOn w:val="DefaultParagraphFont"/>
    <w:link w:val="Heading3"/>
    <w:rsid w:val="00724A7A"/>
    <w:rPr>
      <w:rFonts w:ascii="Calibri" w:eastAsia="Times New Roman" w:hAnsi="Calibri" w:cs="Times New Roman"/>
      <w:smallCaps/>
      <w:color w:val="auto"/>
      <w:spacing w:val="5"/>
      <w:szCs w:val="24"/>
      <w:lang w:val="en-US" w:bidi="en-US"/>
    </w:rPr>
  </w:style>
  <w:style w:type="paragraph" w:styleId="EnvelopeAddress">
    <w:name w:val="envelope address"/>
    <w:basedOn w:val="Normal"/>
    <w:rsid w:val="00724A7A"/>
    <w:pPr>
      <w:framePr w:w="7920" w:h="1980" w:hRule="exact" w:hSpace="180" w:wrap="auto" w:hAnchor="page" w:xAlign="center" w:yAlign="bottom"/>
      <w:widowControl/>
      <w:autoSpaceDE/>
      <w:autoSpaceDN/>
      <w:ind w:left="2880"/>
    </w:pPr>
    <w:rPr>
      <w:rFonts w:ascii="Arial" w:hAnsi="Arial" w:cs="Arial"/>
      <w:b/>
      <w:sz w:val="28"/>
      <w:szCs w:val="28"/>
      <w:lang w:val="sr-Cyrl-CS"/>
    </w:rPr>
  </w:style>
  <w:style w:type="paragraph" w:styleId="EnvelopeReturn">
    <w:name w:val="envelope return"/>
    <w:basedOn w:val="Normal"/>
    <w:rsid w:val="00724A7A"/>
    <w:pPr>
      <w:widowControl/>
      <w:autoSpaceDE/>
      <w:autoSpaceDN/>
    </w:pPr>
    <w:rPr>
      <w:rFonts w:ascii="Arial" w:hAnsi="Arial" w:cs="Arial"/>
      <w:b/>
      <w:sz w:val="28"/>
      <w:szCs w:val="28"/>
      <w:lang w:val="sr-Cyrl-CS"/>
    </w:rPr>
  </w:style>
  <w:style w:type="character" w:styleId="Hyperlink">
    <w:name w:val="Hyperlink"/>
    <w:basedOn w:val="DefaultParagraphFont"/>
    <w:rsid w:val="00724A7A"/>
    <w:rPr>
      <w:color w:val="0000FF"/>
      <w:u w:val="single"/>
    </w:rPr>
  </w:style>
  <w:style w:type="character" w:styleId="FollowedHyperlink">
    <w:name w:val="FollowedHyperlink"/>
    <w:basedOn w:val="DefaultParagraphFont"/>
    <w:rsid w:val="00724A7A"/>
    <w:rPr>
      <w:color w:val="800080"/>
      <w:u w:val="single"/>
    </w:rPr>
  </w:style>
  <w:style w:type="paragraph" w:styleId="HTMLPreformatted">
    <w:name w:val="HTML Preformatted"/>
    <w:basedOn w:val="Normal"/>
    <w:link w:val="HTMLPreformattedChar"/>
    <w:rsid w:val="00724A7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rsid w:val="00724A7A"/>
    <w:rPr>
      <w:rFonts w:ascii="Courier New" w:eastAsia="Times New Roman" w:hAnsi="Courier New" w:cs="Courier New"/>
      <w:color w:val="auto"/>
      <w:sz w:val="20"/>
      <w:szCs w:val="20"/>
      <w:lang w:val="en-US"/>
    </w:rPr>
  </w:style>
  <w:style w:type="character" w:customStyle="1" w:styleId="CommentTextChar">
    <w:name w:val="Comment Text Char"/>
    <w:basedOn w:val="DefaultParagraphFont"/>
    <w:link w:val="CommentText"/>
    <w:rsid w:val="00724A7A"/>
    <w:rPr>
      <w:szCs w:val="24"/>
      <w:lang w:val="sl-SI" w:eastAsia="sl-SI"/>
    </w:rPr>
  </w:style>
  <w:style w:type="paragraph" w:styleId="CommentText">
    <w:name w:val="annotation text"/>
    <w:basedOn w:val="Normal"/>
    <w:link w:val="CommentTextChar"/>
    <w:rsid w:val="00724A7A"/>
    <w:pPr>
      <w:widowControl/>
      <w:autoSpaceDE/>
      <w:autoSpaceDN/>
    </w:pPr>
    <w:rPr>
      <w:rFonts w:ascii="Century Gothic" w:eastAsiaTheme="minorHAnsi" w:hAnsi="Century Gothic" w:cs="Arial"/>
      <w:color w:val="1A1A1A"/>
      <w:sz w:val="24"/>
      <w:szCs w:val="24"/>
      <w:lang w:val="sl-SI" w:eastAsia="sl-SI"/>
    </w:rPr>
  </w:style>
  <w:style w:type="character" w:customStyle="1" w:styleId="CommentTextChar1">
    <w:name w:val="Comment Text Char1"/>
    <w:basedOn w:val="DefaultParagraphFont"/>
    <w:link w:val="CommentText"/>
    <w:uiPriority w:val="99"/>
    <w:semiHidden/>
    <w:rsid w:val="00724A7A"/>
    <w:rPr>
      <w:rFonts w:ascii="Times New Roman" w:eastAsia="Times New Roman" w:hAnsi="Times New Roman" w:cs="Times New Roman"/>
      <w:color w:val="auto"/>
      <w:sz w:val="20"/>
      <w:szCs w:val="20"/>
      <w:lang w:val="en-US"/>
    </w:rPr>
  </w:style>
  <w:style w:type="paragraph" w:styleId="Title">
    <w:name w:val="Title"/>
    <w:basedOn w:val="Normal"/>
    <w:next w:val="Normal"/>
    <w:link w:val="TitleChar"/>
    <w:qFormat/>
    <w:rsid w:val="00724A7A"/>
    <w:pPr>
      <w:widowControl/>
      <w:pBdr>
        <w:top w:val="single" w:sz="12" w:space="1" w:color="C0504D"/>
      </w:pBdr>
      <w:autoSpaceDE/>
      <w:autoSpaceDN/>
      <w:spacing w:after="200"/>
      <w:jc w:val="right"/>
    </w:pPr>
    <w:rPr>
      <w:rFonts w:ascii="Calibri" w:hAnsi="Calibri"/>
      <w:smallCaps/>
      <w:sz w:val="48"/>
      <w:szCs w:val="48"/>
      <w:lang w:bidi="en-US"/>
    </w:rPr>
  </w:style>
  <w:style w:type="character" w:customStyle="1" w:styleId="TitleChar">
    <w:name w:val="Title Char"/>
    <w:basedOn w:val="DefaultParagraphFont"/>
    <w:link w:val="Title"/>
    <w:rsid w:val="00724A7A"/>
    <w:rPr>
      <w:rFonts w:ascii="Calibri" w:eastAsia="Times New Roman" w:hAnsi="Calibri" w:cs="Times New Roman"/>
      <w:smallCaps/>
      <w:color w:val="auto"/>
      <w:sz w:val="48"/>
      <w:szCs w:val="48"/>
      <w:lang w:val="en-US" w:bidi="en-US"/>
    </w:rPr>
  </w:style>
  <w:style w:type="paragraph" w:styleId="BodyText">
    <w:name w:val="Body Text"/>
    <w:basedOn w:val="Normal"/>
    <w:link w:val="BodyTextChar"/>
    <w:rsid w:val="00724A7A"/>
    <w:pPr>
      <w:widowControl/>
      <w:autoSpaceDE/>
      <w:autoSpaceDN/>
      <w:spacing w:after="120"/>
    </w:pPr>
    <w:rPr>
      <w:sz w:val="24"/>
      <w:szCs w:val="24"/>
      <w:lang w:val="sl-SI" w:eastAsia="sl-SI"/>
    </w:rPr>
  </w:style>
  <w:style w:type="character" w:customStyle="1" w:styleId="BodyTextChar">
    <w:name w:val="Body Text Char"/>
    <w:basedOn w:val="DefaultParagraphFont"/>
    <w:link w:val="BodyText"/>
    <w:rsid w:val="00724A7A"/>
    <w:rPr>
      <w:rFonts w:ascii="Times New Roman" w:eastAsia="Times New Roman" w:hAnsi="Times New Roman" w:cs="Times New Roman"/>
      <w:color w:val="auto"/>
      <w:szCs w:val="24"/>
      <w:lang w:val="sl-SI" w:eastAsia="sl-SI"/>
    </w:rPr>
  </w:style>
  <w:style w:type="paragraph" w:styleId="BodyTextIndent">
    <w:name w:val="Body Text Indent"/>
    <w:basedOn w:val="Normal"/>
    <w:link w:val="BodyTextIndentChar"/>
    <w:rsid w:val="00724A7A"/>
    <w:pPr>
      <w:widowControl/>
      <w:autoSpaceDE/>
      <w:autoSpaceDN/>
      <w:ind w:left="360" w:firstLine="360"/>
      <w:jc w:val="both"/>
    </w:pPr>
    <w:rPr>
      <w:sz w:val="24"/>
      <w:szCs w:val="24"/>
      <w:lang w:val="sr-Latn-CS"/>
    </w:rPr>
  </w:style>
  <w:style w:type="character" w:customStyle="1" w:styleId="BodyTextIndentChar">
    <w:name w:val="Body Text Indent Char"/>
    <w:basedOn w:val="DefaultParagraphFont"/>
    <w:link w:val="BodyTextIndent"/>
    <w:rsid w:val="00724A7A"/>
    <w:rPr>
      <w:rFonts w:ascii="Times New Roman" w:eastAsia="Times New Roman" w:hAnsi="Times New Roman" w:cs="Times New Roman"/>
      <w:color w:val="auto"/>
      <w:szCs w:val="24"/>
      <w:lang w:val="sr-Latn-CS"/>
    </w:rPr>
  </w:style>
  <w:style w:type="paragraph" w:styleId="BodyText2">
    <w:name w:val="Body Text 2"/>
    <w:basedOn w:val="Normal"/>
    <w:link w:val="BodyText2Char"/>
    <w:rsid w:val="00724A7A"/>
    <w:pPr>
      <w:widowControl/>
      <w:autoSpaceDE/>
      <w:autoSpaceDN/>
      <w:spacing w:after="120" w:line="480" w:lineRule="auto"/>
    </w:pPr>
    <w:rPr>
      <w:sz w:val="24"/>
      <w:szCs w:val="24"/>
      <w:lang w:val="sl-SI" w:eastAsia="sl-SI"/>
    </w:rPr>
  </w:style>
  <w:style w:type="character" w:customStyle="1" w:styleId="BodyText2Char">
    <w:name w:val="Body Text 2 Char"/>
    <w:basedOn w:val="DefaultParagraphFont"/>
    <w:link w:val="BodyText2"/>
    <w:rsid w:val="00724A7A"/>
    <w:rPr>
      <w:rFonts w:ascii="Times New Roman" w:eastAsia="Times New Roman" w:hAnsi="Times New Roman" w:cs="Times New Roman"/>
      <w:color w:val="auto"/>
      <w:szCs w:val="24"/>
      <w:lang w:val="sl-SI" w:eastAsia="sl-SI"/>
    </w:rPr>
  </w:style>
  <w:style w:type="paragraph" w:styleId="CommentSubject">
    <w:name w:val="annotation subject"/>
    <w:basedOn w:val="CommentText"/>
    <w:next w:val="CommentText"/>
    <w:link w:val="CommentSubjectChar"/>
    <w:rsid w:val="00724A7A"/>
    <w:rPr>
      <w:b/>
      <w:bCs/>
    </w:rPr>
  </w:style>
  <w:style w:type="character" w:customStyle="1" w:styleId="CommentSubjectChar">
    <w:name w:val="Comment Subject Char"/>
    <w:basedOn w:val="CommentTextChar1"/>
    <w:link w:val="CommentSubject"/>
    <w:rsid w:val="00724A7A"/>
    <w:rPr>
      <w:b/>
      <w:bCs/>
      <w:szCs w:val="24"/>
      <w:lang w:val="sl-SI" w:eastAsia="sl-SI"/>
    </w:rPr>
  </w:style>
  <w:style w:type="paragraph" w:customStyle="1" w:styleId="Clan0">
    <w:name w:val="Clan"/>
    <w:basedOn w:val="Normal"/>
    <w:rsid w:val="00724A7A"/>
    <w:pPr>
      <w:keepNext/>
      <w:widowControl/>
      <w:tabs>
        <w:tab w:val="left" w:pos="1872"/>
      </w:tabs>
      <w:autoSpaceDE/>
      <w:autoSpaceDN/>
      <w:spacing w:before="240" w:after="360"/>
      <w:ind w:left="720" w:right="720"/>
      <w:jc w:val="center"/>
    </w:pPr>
    <w:rPr>
      <w:rFonts w:ascii="Helv Ciril" w:hAnsi="Helv Ciril"/>
      <w:b/>
      <w:sz w:val="24"/>
      <w:szCs w:val="20"/>
    </w:rPr>
  </w:style>
  <w:style w:type="paragraph" w:styleId="ListParagraph">
    <w:name w:val="List Paragraph"/>
    <w:basedOn w:val="Normal"/>
    <w:uiPriority w:val="34"/>
    <w:qFormat/>
    <w:rsid w:val="00724A7A"/>
    <w:pPr>
      <w:widowControl/>
      <w:autoSpaceDE/>
      <w:autoSpaceDN/>
      <w:spacing w:after="200" w:line="276" w:lineRule="auto"/>
      <w:ind w:left="720"/>
      <w:contextualSpacing/>
    </w:pPr>
    <w:rPr>
      <w:rFonts w:ascii="Calibri" w:eastAsia="Calibri" w:hAnsi="Calibri"/>
      <w:lang w:val="sr-Latn-CS"/>
    </w:rPr>
  </w:style>
  <w:style w:type="paragraph" w:customStyle="1" w:styleId="DateRef">
    <w:name w:val="DateRef"/>
    <w:basedOn w:val="Normal"/>
    <w:rsid w:val="00724A7A"/>
    <w:pPr>
      <w:widowControl/>
      <w:tabs>
        <w:tab w:val="right" w:pos="9356"/>
      </w:tabs>
      <w:autoSpaceDE/>
      <w:autoSpaceDN/>
      <w:spacing w:before="480" w:after="480"/>
      <w:jc w:val="both"/>
    </w:pPr>
    <w:rPr>
      <w:rFonts w:ascii="Tahoma" w:hAnsi="Tahoma"/>
      <w:sz w:val="19"/>
      <w:szCs w:val="24"/>
      <w:lang w:val="en-GB"/>
    </w:rPr>
  </w:style>
  <w:style w:type="paragraph" w:customStyle="1" w:styleId="CharCharCarCharCarCharCarCharCarCharCarChar">
    <w:name w:val="Char Char Car Char Car Char Car Char Car Char Car Char"/>
    <w:basedOn w:val="Normal"/>
    <w:rsid w:val="00724A7A"/>
    <w:pPr>
      <w:widowControl/>
      <w:autoSpaceDE/>
      <w:autoSpaceDN/>
      <w:spacing w:after="160" w:line="240" w:lineRule="exact"/>
    </w:pPr>
    <w:rPr>
      <w:rFonts w:ascii="Arial" w:hAnsi="Arial" w:cs="Arial"/>
      <w:sz w:val="20"/>
      <w:szCs w:val="20"/>
    </w:rPr>
  </w:style>
  <w:style w:type="character" w:styleId="CommentReference">
    <w:name w:val="annotation reference"/>
    <w:basedOn w:val="DefaultParagraphFont"/>
    <w:rsid w:val="00724A7A"/>
    <w:rPr>
      <w:sz w:val="16"/>
      <w:szCs w:val="16"/>
    </w:rPr>
  </w:style>
  <w:style w:type="character" w:styleId="PageNumber">
    <w:name w:val="page number"/>
    <w:basedOn w:val="DefaultParagraphFont"/>
    <w:rsid w:val="00724A7A"/>
  </w:style>
  <w:style w:type="character" w:styleId="SubtleEmphasis">
    <w:name w:val="Subtle Emphasis"/>
    <w:uiPriority w:val="19"/>
    <w:qFormat/>
    <w:rsid w:val="001508B9"/>
    <w:rPr>
      <w:i/>
      <w:iCs/>
      <w:color w:val="404040"/>
    </w:rPr>
  </w:style>
  <w:style w:type="character" w:styleId="Emphasis">
    <w:name w:val="Emphasis"/>
    <w:basedOn w:val="DefaultParagraphFont"/>
    <w:uiPriority w:val="20"/>
    <w:qFormat/>
    <w:rsid w:val="001508B9"/>
    <w:rPr>
      <w:i/>
      <w:iCs/>
    </w:rPr>
  </w:style>
</w:styles>
</file>

<file path=word/webSettings.xml><?xml version="1.0" encoding="utf-8"?>
<w:webSettings xmlns:r="http://schemas.openxmlformats.org/officeDocument/2006/relationships" xmlns:w="http://schemas.openxmlformats.org/wordprocessingml/2006/main">
  <w:divs>
    <w:div w:id="73219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F200B-DC43-4065-AF69-3F686D087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1</Pages>
  <Words>12021</Words>
  <Characters>68520</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80381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85</cp:revision>
  <cp:lastPrinted>2019-04-08T06:29:00Z</cp:lastPrinted>
  <dcterms:created xsi:type="dcterms:W3CDTF">2018-11-19T11:09:00Z</dcterms:created>
  <dcterms:modified xsi:type="dcterms:W3CDTF">2019-04-08T06:30:00Z</dcterms:modified>
</cp:coreProperties>
</file>