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7A8" w:rsidRDefault="00B6023F" w:rsidP="00B6023F">
      <w:pPr>
        <w:ind w:left="3600"/>
        <w:jc w:val="center"/>
        <w:rPr>
          <w:rFonts w:ascii="Arial Narrow" w:hAnsi="Arial Narrow"/>
          <w:b/>
          <w:i/>
          <w:sz w:val="56"/>
          <w:szCs w:val="56"/>
        </w:rPr>
      </w:pPr>
      <w:r>
        <w:rPr>
          <w:rFonts w:ascii="Arial Narrow" w:hAnsi="Arial Narrow"/>
          <w:b/>
          <w:i/>
          <w:sz w:val="56"/>
          <w:szCs w:val="56"/>
        </w:rPr>
        <w:t xml:space="preserve">       </w:t>
      </w:r>
      <w:r w:rsidR="004A27A8">
        <w:rPr>
          <w:rFonts w:ascii="Arial Narrow" w:hAnsi="Arial Narrow"/>
          <w:b/>
          <w:i/>
          <w:sz w:val="56"/>
          <w:szCs w:val="56"/>
        </w:rPr>
        <w:t xml:space="preserve"> Службени лист</w:t>
      </w:r>
    </w:p>
    <w:p w:rsidR="004A27A8" w:rsidRDefault="004A27A8" w:rsidP="004A27A8">
      <w:pPr>
        <w:jc w:val="right"/>
        <w:rPr>
          <w:rFonts w:ascii="Arial Narrow" w:hAnsi="Arial Narrow"/>
          <w:b/>
          <w:i/>
          <w:sz w:val="56"/>
          <w:szCs w:val="56"/>
        </w:rPr>
      </w:pPr>
      <w:r>
        <w:rPr>
          <w:rFonts w:ascii="Arial Narrow" w:hAnsi="Arial Narrow"/>
          <w:b/>
          <w:i/>
          <w:sz w:val="56"/>
          <w:szCs w:val="56"/>
        </w:rPr>
        <w:t xml:space="preserve">                               општине Пожега</w:t>
      </w:r>
    </w:p>
    <w:p w:rsidR="004A27A8" w:rsidRDefault="004A27A8" w:rsidP="004A27A8">
      <w:pPr>
        <w:jc w:val="right"/>
        <w:rPr>
          <w:rFonts w:ascii="Arial Narrow" w:hAnsi="Arial Narrow"/>
          <w:sz w:val="20"/>
          <w:szCs w:val="20"/>
        </w:rPr>
      </w:pPr>
    </w:p>
    <w:p w:rsidR="004A27A8" w:rsidRDefault="004A27A8" w:rsidP="004A27A8">
      <w:pPr>
        <w:rPr>
          <w:rFonts w:ascii="Arial Narrow" w:hAnsi="Arial Narrow"/>
          <w:sz w:val="20"/>
          <w:szCs w:val="20"/>
        </w:rPr>
      </w:pPr>
    </w:p>
    <w:tbl>
      <w:tblPr>
        <w:tblW w:w="0" w:type="auto"/>
        <w:tblInd w:w="1189" w:type="dxa"/>
        <w:tblLayout w:type="fixed"/>
        <w:tblLook w:val="04A0"/>
      </w:tblPr>
      <w:tblGrid>
        <w:gridCol w:w="6660"/>
      </w:tblGrid>
      <w:tr w:rsidR="004A27A8" w:rsidTr="00E62351">
        <w:tc>
          <w:tcPr>
            <w:tcW w:w="6660" w:type="dxa"/>
            <w:tcBorders>
              <w:top w:val="single" w:sz="4" w:space="0" w:color="000000"/>
              <w:left w:val="single" w:sz="4" w:space="0" w:color="000000"/>
              <w:bottom w:val="single" w:sz="4" w:space="0" w:color="000000"/>
              <w:right w:val="single" w:sz="4" w:space="0" w:color="000000"/>
            </w:tcBorders>
            <w:vAlign w:val="center"/>
          </w:tcPr>
          <w:p w:rsidR="004A27A8" w:rsidRDefault="004A27A8" w:rsidP="00E62351">
            <w:pPr>
              <w:jc w:val="center"/>
              <w:rPr>
                <w:rFonts w:ascii="Arial Narrow" w:hAnsi="Arial Narrow"/>
                <w:b/>
                <w:sz w:val="16"/>
                <w:szCs w:val="16"/>
                <w:lang w:eastAsia="ar-SA"/>
              </w:rPr>
            </w:pPr>
          </w:p>
          <w:p w:rsidR="004A27A8" w:rsidRDefault="004A27A8" w:rsidP="00E62351">
            <w:pPr>
              <w:jc w:val="center"/>
              <w:rPr>
                <w:rFonts w:ascii="Arial Narrow" w:hAnsi="Arial Narrow"/>
                <w:b/>
                <w:sz w:val="16"/>
                <w:szCs w:val="16"/>
              </w:rPr>
            </w:pPr>
            <w:r>
              <w:rPr>
                <w:rFonts w:ascii="Arial" w:hAnsi="Arial" w:cs="Arial"/>
                <w:b/>
              </w:rPr>
              <w:t xml:space="preserve">БРОЈ </w:t>
            </w:r>
            <w:r>
              <w:rPr>
                <w:rFonts w:ascii="Arial" w:hAnsi="Arial" w:cs="Arial"/>
                <w:b/>
                <w:lang w:val="sr-Cyrl-CS"/>
              </w:rPr>
              <w:t>6</w:t>
            </w:r>
            <w:r>
              <w:rPr>
                <w:rFonts w:ascii="Arial" w:hAnsi="Arial" w:cs="Arial"/>
                <w:b/>
              </w:rPr>
              <w:t>/18, ПОЖЕГА</w:t>
            </w:r>
            <w:r>
              <w:rPr>
                <w:rFonts w:ascii="Arial" w:hAnsi="Arial" w:cs="Arial"/>
                <w:b/>
                <w:lang w:val="sr-Cyrl-CS"/>
              </w:rPr>
              <w:t xml:space="preserve"> </w:t>
            </w:r>
            <w:r>
              <w:rPr>
                <w:rFonts w:ascii="Arial" w:hAnsi="Arial" w:cs="Arial"/>
                <w:b/>
              </w:rPr>
              <w:t xml:space="preserve"> </w:t>
            </w:r>
            <w:r>
              <w:rPr>
                <w:rFonts w:ascii="Arial" w:hAnsi="Arial" w:cs="Arial"/>
                <w:b/>
                <w:bCs/>
                <w:lang w:val="sr-Cyrl-CS"/>
              </w:rPr>
              <w:t>27.07</w:t>
            </w:r>
            <w:r>
              <w:rPr>
                <w:rFonts w:ascii="Arial" w:hAnsi="Arial" w:cs="Arial"/>
                <w:b/>
                <w:bCs/>
              </w:rPr>
              <w:t>.2018</w:t>
            </w:r>
            <w:r>
              <w:rPr>
                <w:rFonts w:ascii="Arial" w:hAnsi="Arial" w:cs="Arial"/>
                <w:b/>
              </w:rPr>
              <w:t>. ГОДИНЕ</w:t>
            </w:r>
          </w:p>
          <w:p w:rsidR="004A27A8" w:rsidRDefault="004A27A8" w:rsidP="00E62351">
            <w:pPr>
              <w:suppressAutoHyphens/>
              <w:spacing w:line="100" w:lineRule="atLeast"/>
              <w:jc w:val="center"/>
              <w:rPr>
                <w:rFonts w:ascii="Arial Narrow" w:hAnsi="Arial Narrow"/>
                <w:b/>
                <w:sz w:val="16"/>
                <w:szCs w:val="16"/>
                <w:lang w:eastAsia="ar-SA"/>
              </w:rPr>
            </w:pPr>
          </w:p>
        </w:tc>
      </w:tr>
    </w:tbl>
    <w:p w:rsidR="0070226D" w:rsidRDefault="0070226D">
      <w:pPr>
        <w:rPr>
          <w:lang w:val="sr-Cyrl-CS"/>
        </w:rPr>
      </w:pPr>
    </w:p>
    <w:p w:rsidR="00EB68D6" w:rsidRPr="000A0B8D" w:rsidRDefault="00EB68D6" w:rsidP="00EB68D6">
      <w:pPr>
        <w:jc w:val="center"/>
        <w:rPr>
          <w:rFonts w:ascii="Arial" w:hAnsi="Arial" w:cs="Arial"/>
          <w:color w:val="FF0000"/>
          <w:lang w:val="sr-Cyrl-CS"/>
        </w:rPr>
      </w:pPr>
    </w:p>
    <w:p w:rsidR="00EB68D6" w:rsidRDefault="00EB68D6" w:rsidP="00EB68D6">
      <w:pPr>
        <w:ind w:firstLine="708"/>
        <w:jc w:val="both"/>
        <w:rPr>
          <w:rFonts w:ascii="Arial" w:hAnsi="Arial" w:cs="Arial"/>
          <w:lang w:val="sr-Cyrl-CS"/>
        </w:rPr>
      </w:pPr>
      <w:r w:rsidRPr="00E045E3">
        <w:rPr>
          <w:rFonts w:ascii="Arial" w:hAnsi="Arial" w:cs="Arial"/>
          <w:lang w:val="sr-Cyrl-CS"/>
        </w:rPr>
        <w:t xml:space="preserve">На основу члана 30. тачке 2. Закона о локалној самоуправи («Службени гласник РС» број 9/2002), члана 47. и 63.Закона о буџетском систему («Службени гласник РС»број 54/2009…103/15) и члана </w:t>
      </w:r>
      <w:r w:rsidRPr="00E045E3">
        <w:rPr>
          <w:rFonts w:ascii="Arial" w:hAnsi="Arial" w:cs="Arial"/>
        </w:rPr>
        <w:t>105</w:t>
      </w:r>
      <w:r w:rsidRPr="00E045E3">
        <w:rPr>
          <w:rFonts w:ascii="Arial" w:hAnsi="Arial" w:cs="Arial"/>
          <w:lang w:val="sr-Cyrl-CS"/>
        </w:rPr>
        <w:t>. Статута општине Пожега («Службени лист општине Пожега» број 2/08), Скупштина општине Пожега на седн</w:t>
      </w:r>
      <w:r>
        <w:rPr>
          <w:rFonts w:ascii="Arial" w:hAnsi="Arial" w:cs="Arial"/>
          <w:lang w:val="sr-Cyrl-CS"/>
        </w:rPr>
        <w:t>ици одржаној дана</w:t>
      </w:r>
      <w:r>
        <w:rPr>
          <w:rFonts w:ascii="Arial" w:hAnsi="Arial" w:cs="Arial"/>
        </w:rPr>
        <w:t xml:space="preserve"> 26.07</w:t>
      </w:r>
      <w:r w:rsidRPr="00E045E3">
        <w:rPr>
          <w:rFonts w:ascii="Arial" w:hAnsi="Arial" w:cs="Arial"/>
          <w:lang w:val="sr-Cyrl-CS"/>
        </w:rPr>
        <w:t xml:space="preserve">.2018. године, донела је </w:t>
      </w:r>
    </w:p>
    <w:p w:rsidR="00EB68D6" w:rsidRPr="004436C8" w:rsidRDefault="00EB68D6" w:rsidP="00522A6C">
      <w:pPr>
        <w:jc w:val="both"/>
        <w:rPr>
          <w:rFonts w:ascii="Arial" w:hAnsi="Arial" w:cs="Arial"/>
          <w:lang w:val="sr-Cyrl-CS"/>
        </w:rPr>
      </w:pPr>
    </w:p>
    <w:p w:rsidR="00EB68D6" w:rsidRPr="00E045E3" w:rsidRDefault="00EB68D6" w:rsidP="00EB68D6">
      <w:pPr>
        <w:jc w:val="both"/>
        <w:rPr>
          <w:rFonts w:ascii="Arial" w:hAnsi="Arial" w:cs="Arial"/>
          <w:b/>
          <w:bCs/>
          <w:sz w:val="28"/>
          <w:szCs w:val="28"/>
          <w:lang w:val="sr-Cyrl-CS"/>
        </w:rPr>
      </w:pPr>
    </w:p>
    <w:p w:rsidR="00EB68D6" w:rsidRPr="00E045E3" w:rsidRDefault="00EB68D6" w:rsidP="00EB68D6">
      <w:pPr>
        <w:jc w:val="center"/>
        <w:rPr>
          <w:rFonts w:ascii="Arial" w:hAnsi="Arial" w:cs="Arial"/>
          <w:b/>
          <w:bCs/>
          <w:sz w:val="28"/>
          <w:szCs w:val="28"/>
          <w:lang w:val="sr-Cyrl-CS"/>
        </w:rPr>
      </w:pPr>
      <w:r w:rsidRPr="00E045E3">
        <w:rPr>
          <w:rFonts w:ascii="Arial" w:hAnsi="Arial" w:cs="Arial"/>
          <w:b/>
          <w:bCs/>
          <w:sz w:val="28"/>
          <w:szCs w:val="28"/>
          <w:lang w:val="sr-Cyrl-CS"/>
        </w:rPr>
        <w:t>О Д Л У К У</w:t>
      </w:r>
    </w:p>
    <w:p w:rsidR="00EB68D6" w:rsidRPr="00E045E3" w:rsidRDefault="00EB68D6" w:rsidP="00EB68D6">
      <w:pPr>
        <w:jc w:val="center"/>
        <w:rPr>
          <w:rFonts w:ascii="Arial" w:hAnsi="Arial" w:cs="Arial"/>
          <w:b/>
          <w:bCs/>
          <w:lang w:val="sr-Cyrl-CS"/>
        </w:rPr>
      </w:pPr>
      <w:r w:rsidRPr="00E045E3">
        <w:rPr>
          <w:rFonts w:ascii="Arial" w:hAnsi="Arial" w:cs="Arial"/>
          <w:b/>
          <w:bCs/>
          <w:lang w:val="sr-Cyrl-CS"/>
        </w:rPr>
        <w:t>О РЕБАЛАНСУ   БУЏЕТА ОПШТИНЕ  ПОЖЕГА</w:t>
      </w:r>
    </w:p>
    <w:p w:rsidR="00EB68D6" w:rsidRDefault="00EB68D6" w:rsidP="00EB68D6">
      <w:pPr>
        <w:jc w:val="center"/>
        <w:rPr>
          <w:rFonts w:ascii="Arial" w:hAnsi="Arial" w:cs="Arial"/>
          <w:b/>
          <w:bCs/>
          <w:lang w:val="sr-Cyrl-CS"/>
        </w:rPr>
      </w:pPr>
      <w:r w:rsidRPr="00E045E3">
        <w:rPr>
          <w:rFonts w:ascii="Arial" w:hAnsi="Arial" w:cs="Arial"/>
          <w:b/>
          <w:bCs/>
          <w:lang w:val="sr-Cyrl-CS"/>
        </w:rPr>
        <w:t xml:space="preserve"> ЗА 2018.ГОДИНУ</w:t>
      </w:r>
    </w:p>
    <w:p w:rsidR="00EB68D6" w:rsidRPr="00522A6C" w:rsidRDefault="00EB68D6" w:rsidP="00522A6C">
      <w:pPr>
        <w:rPr>
          <w:rFonts w:ascii="Arial" w:hAnsi="Arial" w:cs="Arial"/>
          <w:b/>
          <w:bCs/>
          <w:lang w:val="sr-Cyrl-CS"/>
        </w:rPr>
      </w:pPr>
    </w:p>
    <w:p w:rsidR="00EB68D6" w:rsidRPr="00E045E3" w:rsidRDefault="00EB68D6" w:rsidP="00EB68D6">
      <w:pPr>
        <w:jc w:val="center"/>
        <w:rPr>
          <w:rFonts w:ascii="Arial" w:hAnsi="Arial" w:cs="Arial"/>
          <w:b/>
          <w:bCs/>
          <w:lang w:val="sr-Cyrl-CS"/>
        </w:rPr>
      </w:pPr>
    </w:p>
    <w:p w:rsidR="00EB68D6" w:rsidRPr="00E045E3" w:rsidRDefault="00EB68D6" w:rsidP="00EB68D6">
      <w:pPr>
        <w:jc w:val="center"/>
        <w:rPr>
          <w:rFonts w:ascii="Arial" w:hAnsi="Arial" w:cs="Arial"/>
          <w:b/>
          <w:lang w:val="sr-Cyrl-CS"/>
        </w:rPr>
      </w:pPr>
      <w:r w:rsidRPr="00E045E3">
        <w:rPr>
          <w:rFonts w:ascii="Arial" w:hAnsi="Arial" w:cs="Arial"/>
          <w:b/>
          <w:lang w:val="sr-Cyrl-CS"/>
        </w:rPr>
        <w:t>Члан 1.</w:t>
      </w:r>
    </w:p>
    <w:p w:rsidR="00EB68D6" w:rsidRPr="00E045E3" w:rsidRDefault="00EB68D6" w:rsidP="00EB68D6">
      <w:pPr>
        <w:ind w:firstLine="708"/>
        <w:jc w:val="both"/>
        <w:rPr>
          <w:rFonts w:ascii="Arial" w:hAnsi="Arial" w:cs="Arial"/>
          <w:lang w:val="sr-Cyrl-CS"/>
        </w:rPr>
      </w:pPr>
      <w:r w:rsidRPr="00E045E3">
        <w:rPr>
          <w:rFonts w:ascii="Arial" w:hAnsi="Arial" w:cs="Arial"/>
          <w:lang w:val="sr-Cyrl-CS"/>
        </w:rPr>
        <w:t>Члан 1. Одлуке о  буџету општине Пожега за 2018. годину мења се и гласи:</w:t>
      </w:r>
    </w:p>
    <w:p w:rsidR="00EB68D6" w:rsidRPr="00E045E3" w:rsidRDefault="00EB68D6" w:rsidP="00EB68D6">
      <w:pPr>
        <w:ind w:firstLine="708"/>
        <w:jc w:val="both"/>
        <w:rPr>
          <w:rFonts w:ascii="Arial" w:hAnsi="Arial" w:cs="Arial"/>
          <w:lang w:val="sr-Cyrl-CS"/>
        </w:rPr>
      </w:pPr>
    </w:p>
    <w:p w:rsidR="00EB68D6" w:rsidRPr="00E045E3" w:rsidRDefault="00EB68D6" w:rsidP="00EB68D6">
      <w:pPr>
        <w:rPr>
          <w:rFonts w:ascii="Arial" w:hAnsi="Arial" w:cs="Arial"/>
          <w:b/>
          <w:bCs/>
          <w:lang w:val="sr-Cyrl-CS"/>
        </w:rPr>
      </w:pPr>
    </w:p>
    <w:p w:rsidR="00EB68D6" w:rsidRPr="00E045E3" w:rsidRDefault="00EB68D6" w:rsidP="00EB68D6">
      <w:pPr>
        <w:jc w:val="both"/>
        <w:rPr>
          <w:rFonts w:ascii="Arial" w:hAnsi="Arial" w:cs="Arial"/>
          <w:b/>
          <w:lang w:val="sr-Cyrl-CS"/>
        </w:rPr>
      </w:pPr>
      <w:r w:rsidRPr="00E045E3">
        <w:rPr>
          <w:rFonts w:ascii="Arial" w:hAnsi="Arial" w:cs="Arial"/>
          <w:b/>
          <w:lang w:val="sr-Cyrl-CS"/>
        </w:rPr>
        <w:t>А. РАЧУН ПРИХОДА И ПРИМАЊА, РАСХОДА И ИЗДАТАКА</w:t>
      </w:r>
    </w:p>
    <w:p w:rsidR="00EB68D6" w:rsidRPr="00E045E3" w:rsidRDefault="00EB68D6" w:rsidP="00EB68D6">
      <w:pPr>
        <w:jc w:val="both"/>
        <w:rPr>
          <w:rFonts w:ascii="Arial" w:hAnsi="Arial" w:cs="Arial"/>
          <w:lang w:val="sr-Cyrl-CS"/>
        </w:rPr>
      </w:pPr>
      <w:r w:rsidRPr="00E045E3">
        <w:rPr>
          <w:rFonts w:ascii="Arial" w:hAnsi="Arial" w:cs="Arial"/>
          <w:lang w:val="sr-Cyrl-CS"/>
        </w:rPr>
        <w:t xml:space="preserve">Укупни приходи и примања остварени по </w:t>
      </w:r>
    </w:p>
    <w:p w:rsidR="00EB68D6" w:rsidRPr="00E045E3" w:rsidRDefault="00EB68D6" w:rsidP="00EB68D6">
      <w:pPr>
        <w:jc w:val="both"/>
        <w:rPr>
          <w:rFonts w:ascii="Arial" w:hAnsi="Arial" w:cs="Arial"/>
          <w:lang w:val="sr-Cyrl-CS"/>
        </w:rPr>
      </w:pPr>
      <w:r w:rsidRPr="00E045E3">
        <w:rPr>
          <w:rFonts w:ascii="Arial" w:hAnsi="Arial" w:cs="Arial"/>
          <w:lang w:val="sr-Cyrl-CS"/>
        </w:rPr>
        <w:t xml:space="preserve">основу продаје нефинансијске имовине </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Pr>
          <w:rFonts w:ascii="Arial" w:hAnsi="Arial" w:cs="Arial"/>
          <w:b/>
        </w:rPr>
        <w:t>916.067</w:t>
      </w:r>
      <w:r w:rsidRPr="00E045E3">
        <w:rPr>
          <w:rFonts w:ascii="Arial" w:hAnsi="Arial" w:cs="Arial"/>
          <w:b/>
          <w:lang w:val="sr-Cyrl-CS"/>
        </w:rPr>
        <w:t>.083</w:t>
      </w:r>
      <w:r w:rsidRPr="00E045E3">
        <w:rPr>
          <w:rFonts w:ascii="Arial" w:hAnsi="Arial" w:cs="Arial"/>
          <w:b/>
          <w:lang w:val="sr-Cyrl-CS"/>
        </w:rPr>
        <w:tab/>
      </w:r>
      <w:r w:rsidRPr="00E045E3">
        <w:rPr>
          <w:rFonts w:ascii="Arial" w:hAnsi="Arial" w:cs="Arial"/>
          <w:lang w:val="sr-Cyrl-CS"/>
        </w:rPr>
        <w:t xml:space="preserve"> динара</w:t>
      </w:r>
    </w:p>
    <w:p w:rsidR="00EB68D6" w:rsidRPr="00E045E3" w:rsidRDefault="00EB68D6" w:rsidP="00EB68D6">
      <w:pPr>
        <w:jc w:val="both"/>
        <w:rPr>
          <w:rFonts w:ascii="Arial" w:hAnsi="Arial" w:cs="Arial"/>
          <w:i/>
          <w:lang w:val="sr-Cyrl-CS"/>
        </w:rPr>
      </w:pPr>
      <w:r w:rsidRPr="00E045E3">
        <w:rPr>
          <w:rFonts w:ascii="Arial" w:hAnsi="Arial" w:cs="Arial"/>
          <w:lang w:val="sr-Cyrl-CS"/>
        </w:rPr>
        <w:tab/>
      </w:r>
      <w:r w:rsidRPr="00E045E3">
        <w:rPr>
          <w:rFonts w:ascii="Arial" w:hAnsi="Arial" w:cs="Arial"/>
          <w:i/>
          <w:lang w:val="sr-Cyrl-CS"/>
        </w:rPr>
        <w:t>1. средства из буџета</w:t>
      </w:r>
      <w:r w:rsidRPr="00E045E3">
        <w:rPr>
          <w:rFonts w:ascii="Arial" w:hAnsi="Arial" w:cs="Arial"/>
          <w:i/>
          <w:lang w:val="sr-Cyrl-CS"/>
        </w:rPr>
        <w:tab/>
      </w:r>
      <w:r w:rsidRPr="00E045E3">
        <w:rPr>
          <w:rFonts w:ascii="Arial" w:hAnsi="Arial" w:cs="Arial"/>
          <w:i/>
          <w:lang w:val="sr-Cyrl-CS"/>
        </w:rPr>
        <w:tab/>
      </w:r>
      <w:r w:rsidRPr="00E045E3">
        <w:rPr>
          <w:rFonts w:ascii="Arial" w:hAnsi="Arial" w:cs="Arial"/>
          <w:i/>
          <w:lang w:val="sr-Cyrl-CS"/>
        </w:rPr>
        <w:tab/>
        <w:t xml:space="preserve">    </w:t>
      </w:r>
      <w:r w:rsidRPr="00E045E3">
        <w:rPr>
          <w:rFonts w:ascii="Arial" w:hAnsi="Arial" w:cs="Arial"/>
          <w:i/>
          <w:lang w:val="sr-Cyrl-CS"/>
        </w:rPr>
        <w:tab/>
      </w:r>
      <w:r>
        <w:rPr>
          <w:rFonts w:ascii="Arial" w:hAnsi="Arial" w:cs="Arial"/>
          <w:i/>
        </w:rPr>
        <w:t>901.325</w:t>
      </w:r>
      <w:r w:rsidRPr="00E045E3">
        <w:rPr>
          <w:rFonts w:ascii="Arial" w:hAnsi="Arial" w:cs="Arial"/>
          <w:i/>
          <w:lang w:val="sr-Cyrl-CS"/>
        </w:rPr>
        <w:t>.083 динара</w:t>
      </w:r>
    </w:p>
    <w:p w:rsidR="00EB68D6" w:rsidRPr="00E045E3" w:rsidRDefault="00EB68D6" w:rsidP="00EB68D6">
      <w:pPr>
        <w:jc w:val="both"/>
        <w:rPr>
          <w:rFonts w:ascii="Arial" w:hAnsi="Arial" w:cs="Arial"/>
          <w:i/>
          <w:lang w:val="sr-Cyrl-CS"/>
        </w:rPr>
      </w:pPr>
      <w:r w:rsidRPr="00E045E3">
        <w:rPr>
          <w:rFonts w:ascii="Arial" w:hAnsi="Arial" w:cs="Arial"/>
          <w:i/>
          <w:lang w:val="sr-Cyrl-CS"/>
        </w:rPr>
        <w:tab/>
        <w:t xml:space="preserve">2. додатни  приходи           </w:t>
      </w:r>
      <w:r w:rsidRPr="00E045E3">
        <w:rPr>
          <w:rFonts w:ascii="Arial" w:hAnsi="Arial" w:cs="Arial"/>
          <w:i/>
          <w:lang w:val="sr-Cyrl-CS"/>
        </w:rPr>
        <w:tab/>
      </w:r>
      <w:r w:rsidRPr="00E045E3">
        <w:rPr>
          <w:rFonts w:ascii="Arial" w:hAnsi="Arial" w:cs="Arial"/>
          <w:i/>
          <w:lang w:val="sr-Cyrl-CS"/>
        </w:rPr>
        <w:tab/>
        <w:t xml:space="preserve">     </w:t>
      </w:r>
      <w:r w:rsidRPr="00E045E3">
        <w:rPr>
          <w:rFonts w:ascii="Arial" w:hAnsi="Arial" w:cs="Arial"/>
          <w:i/>
          <w:lang w:val="sr-Cyrl-CS"/>
        </w:rPr>
        <w:tab/>
        <w:t xml:space="preserve">  14.742.000 динара</w:t>
      </w:r>
    </w:p>
    <w:p w:rsidR="00EB68D6" w:rsidRPr="00E045E3" w:rsidRDefault="00EB68D6" w:rsidP="00EB68D6">
      <w:pPr>
        <w:jc w:val="both"/>
        <w:rPr>
          <w:rFonts w:ascii="Arial" w:hAnsi="Arial" w:cs="Arial"/>
          <w:lang w:val="sr-Cyrl-CS"/>
        </w:rPr>
      </w:pPr>
      <w:r w:rsidRPr="00E045E3">
        <w:rPr>
          <w:rFonts w:ascii="Arial" w:hAnsi="Arial" w:cs="Arial"/>
          <w:lang w:val="sr-Cyrl-CS"/>
        </w:rPr>
        <w:t>Укупни расходи и издаци за набавку</w:t>
      </w:r>
    </w:p>
    <w:p w:rsidR="00EB68D6" w:rsidRPr="00E045E3" w:rsidRDefault="00EB68D6" w:rsidP="00EB68D6">
      <w:pPr>
        <w:jc w:val="both"/>
        <w:rPr>
          <w:rFonts w:ascii="Arial" w:hAnsi="Arial" w:cs="Arial"/>
          <w:lang w:val="sr-Cyrl-CS"/>
        </w:rPr>
      </w:pPr>
      <w:r w:rsidRPr="00E045E3">
        <w:rPr>
          <w:rFonts w:ascii="Arial" w:hAnsi="Arial" w:cs="Arial"/>
          <w:lang w:val="sr-Cyrl-CS"/>
        </w:rPr>
        <w:t>нефинансијске имовине</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Pr>
          <w:rFonts w:ascii="Arial" w:hAnsi="Arial" w:cs="Arial"/>
          <w:b/>
        </w:rPr>
        <w:t>952.670</w:t>
      </w:r>
      <w:r w:rsidRPr="00E045E3">
        <w:rPr>
          <w:rFonts w:ascii="Arial" w:hAnsi="Arial" w:cs="Arial"/>
          <w:b/>
          <w:lang w:val="sr-Cyrl-CS"/>
        </w:rPr>
        <w:t>.083</w:t>
      </w:r>
      <w:r w:rsidRPr="00E045E3">
        <w:rPr>
          <w:rFonts w:ascii="Arial" w:hAnsi="Arial" w:cs="Arial"/>
          <w:lang w:val="sr-Cyrl-CS"/>
        </w:rPr>
        <w:t xml:space="preserve"> динара</w:t>
      </w:r>
    </w:p>
    <w:p w:rsidR="00EB68D6" w:rsidRPr="00E045E3" w:rsidRDefault="00EB68D6" w:rsidP="00EB68D6">
      <w:pPr>
        <w:jc w:val="both"/>
        <w:rPr>
          <w:rFonts w:ascii="Arial" w:hAnsi="Arial" w:cs="Arial"/>
          <w:i/>
          <w:lang w:val="sr-Cyrl-CS"/>
        </w:rPr>
      </w:pPr>
      <w:r w:rsidRPr="00E045E3">
        <w:rPr>
          <w:rFonts w:ascii="Arial" w:hAnsi="Arial" w:cs="Arial"/>
          <w:lang w:val="sr-Cyrl-CS"/>
        </w:rPr>
        <w:tab/>
      </w:r>
      <w:r w:rsidRPr="00E045E3">
        <w:rPr>
          <w:rFonts w:ascii="Arial" w:hAnsi="Arial" w:cs="Arial"/>
          <w:i/>
          <w:lang w:val="sr-Cyrl-CS"/>
        </w:rPr>
        <w:t>1. расходи и издаци  из буџета</w:t>
      </w:r>
      <w:r w:rsidRPr="00E045E3">
        <w:rPr>
          <w:rFonts w:ascii="Arial" w:hAnsi="Arial" w:cs="Arial"/>
          <w:i/>
          <w:lang w:val="sr-Cyrl-CS"/>
        </w:rPr>
        <w:tab/>
      </w:r>
      <w:r w:rsidRPr="00E045E3">
        <w:rPr>
          <w:rFonts w:ascii="Arial" w:hAnsi="Arial" w:cs="Arial"/>
          <w:i/>
          <w:lang w:val="sr-Cyrl-CS"/>
        </w:rPr>
        <w:tab/>
      </w:r>
      <w:r w:rsidRPr="00E045E3">
        <w:rPr>
          <w:rFonts w:ascii="Arial" w:hAnsi="Arial" w:cs="Arial"/>
          <w:i/>
          <w:lang w:val="sr-Cyrl-CS"/>
        </w:rPr>
        <w:tab/>
      </w:r>
      <w:r>
        <w:rPr>
          <w:rFonts w:ascii="Arial" w:hAnsi="Arial" w:cs="Arial"/>
          <w:i/>
        </w:rPr>
        <w:t>937.928</w:t>
      </w:r>
      <w:r w:rsidRPr="00E045E3">
        <w:rPr>
          <w:rFonts w:ascii="Arial" w:hAnsi="Arial" w:cs="Arial"/>
          <w:i/>
          <w:lang w:val="sr-Cyrl-CS"/>
        </w:rPr>
        <w:t>.083 динара</w:t>
      </w:r>
    </w:p>
    <w:p w:rsidR="00EB68D6" w:rsidRPr="00E045E3" w:rsidRDefault="00EB68D6" w:rsidP="00EB68D6">
      <w:pPr>
        <w:jc w:val="both"/>
        <w:rPr>
          <w:rFonts w:ascii="Arial" w:hAnsi="Arial" w:cs="Arial"/>
          <w:i/>
          <w:lang w:val="sr-Cyrl-CS"/>
        </w:rPr>
      </w:pPr>
      <w:r w:rsidRPr="00E045E3">
        <w:rPr>
          <w:rFonts w:ascii="Arial" w:hAnsi="Arial" w:cs="Arial"/>
          <w:i/>
          <w:lang w:val="sr-Cyrl-CS"/>
        </w:rPr>
        <w:tab/>
        <w:t>2. расходи и издаци из додатних  прихода     14.742.000 динара</w:t>
      </w:r>
    </w:p>
    <w:p w:rsidR="00EB68D6" w:rsidRPr="00E045E3" w:rsidRDefault="00EB68D6" w:rsidP="00EB68D6">
      <w:pPr>
        <w:jc w:val="both"/>
        <w:rPr>
          <w:rFonts w:ascii="Arial" w:hAnsi="Arial" w:cs="Arial"/>
          <w:lang w:val="sr-Cyrl-CS"/>
        </w:rPr>
      </w:pPr>
    </w:p>
    <w:p w:rsidR="00EB68D6" w:rsidRPr="00E045E3" w:rsidRDefault="00EB68D6" w:rsidP="00EB68D6">
      <w:pPr>
        <w:jc w:val="both"/>
        <w:rPr>
          <w:rFonts w:ascii="Arial" w:hAnsi="Arial" w:cs="Arial"/>
          <w:lang w:val="sr-Cyrl-CS"/>
        </w:rPr>
      </w:pPr>
      <w:r w:rsidRPr="00E045E3">
        <w:rPr>
          <w:rFonts w:ascii="Arial" w:hAnsi="Arial" w:cs="Arial"/>
          <w:b/>
          <w:lang w:val="sr-Cyrl-CS"/>
        </w:rPr>
        <w:t>Буџетски суфицит-дефицит</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w:t>
      </w:r>
      <w:r w:rsidRPr="00E045E3">
        <w:rPr>
          <w:rFonts w:ascii="Arial" w:hAnsi="Arial" w:cs="Arial"/>
          <w:b/>
          <w:lang w:val="sr-Cyrl-CS"/>
        </w:rPr>
        <w:t>36.603.000 динара</w:t>
      </w:r>
    </w:p>
    <w:p w:rsidR="00EB68D6" w:rsidRPr="00E045E3" w:rsidRDefault="00EB68D6" w:rsidP="00EB68D6">
      <w:pPr>
        <w:jc w:val="both"/>
        <w:rPr>
          <w:rFonts w:ascii="Arial" w:hAnsi="Arial" w:cs="Arial"/>
          <w:lang w:val="sr-Cyrl-CS"/>
        </w:rPr>
      </w:pPr>
      <w:r w:rsidRPr="00E045E3">
        <w:rPr>
          <w:rFonts w:ascii="Arial" w:hAnsi="Arial" w:cs="Arial"/>
          <w:lang w:val="sr-Cyrl-CS"/>
        </w:rPr>
        <w:t>Издаци за набавку финансијске имовине</w:t>
      </w:r>
    </w:p>
    <w:p w:rsidR="00EB68D6" w:rsidRPr="00E045E3" w:rsidRDefault="00EB68D6" w:rsidP="00EB68D6">
      <w:pPr>
        <w:jc w:val="both"/>
        <w:rPr>
          <w:rFonts w:ascii="Arial" w:hAnsi="Arial" w:cs="Arial"/>
          <w:lang w:val="sr-Cyrl-CS"/>
        </w:rPr>
      </w:pPr>
      <w:r w:rsidRPr="00E045E3">
        <w:rPr>
          <w:rFonts w:ascii="Arial" w:hAnsi="Arial" w:cs="Arial"/>
          <w:lang w:val="sr-Cyrl-CS"/>
        </w:rPr>
        <w:t>(у циљу спровођења јавних политика)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w:t>
      </w:r>
      <w:r w:rsidRPr="00E045E3">
        <w:rPr>
          <w:rFonts w:ascii="Arial" w:hAnsi="Arial" w:cs="Arial"/>
          <w:lang w:val="sr-Cyrl-CS"/>
        </w:rPr>
        <w:tab/>
        <w:t xml:space="preserve">         0 динара</w:t>
      </w:r>
    </w:p>
    <w:p w:rsidR="00EB68D6" w:rsidRPr="00E045E3" w:rsidRDefault="00EB68D6" w:rsidP="00EB68D6">
      <w:pPr>
        <w:jc w:val="both"/>
        <w:rPr>
          <w:rFonts w:ascii="Arial" w:hAnsi="Arial" w:cs="Arial"/>
          <w:b/>
          <w:lang w:val="sr-Cyrl-CS"/>
        </w:rPr>
      </w:pPr>
      <w:r w:rsidRPr="00E045E3">
        <w:rPr>
          <w:rFonts w:ascii="Arial" w:hAnsi="Arial" w:cs="Arial"/>
          <w:b/>
          <w:lang w:val="sr-Cyrl-CS"/>
        </w:rPr>
        <w:t>Укупни фискални суфицит-дефицит</w:t>
      </w:r>
      <w:r w:rsidRPr="00E045E3">
        <w:rPr>
          <w:rFonts w:ascii="Arial" w:hAnsi="Arial" w:cs="Arial"/>
          <w:b/>
          <w:lang w:val="sr-Cyrl-CS"/>
        </w:rPr>
        <w:tab/>
      </w:r>
      <w:r w:rsidRPr="00E045E3">
        <w:rPr>
          <w:rFonts w:ascii="Arial" w:hAnsi="Arial" w:cs="Arial"/>
          <w:b/>
          <w:lang w:val="sr-Cyrl-CS"/>
        </w:rPr>
        <w:tab/>
        <w:t xml:space="preserve">              -36.603.000 динара</w:t>
      </w:r>
    </w:p>
    <w:p w:rsidR="00EB68D6" w:rsidRPr="00E045E3" w:rsidRDefault="00EB68D6" w:rsidP="00EB68D6">
      <w:pPr>
        <w:jc w:val="both"/>
        <w:rPr>
          <w:rFonts w:ascii="Arial" w:hAnsi="Arial" w:cs="Arial"/>
          <w:b/>
          <w:lang w:val="sr-Cyrl-CS"/>
        </w:rPr>
      </w:pPr>
    </w:p>
    <w:p w:rsidR="00EB68D6" w:rsidRPr="00E045E3" w:rsidRDefault="00EB68D6" w:rsidP="00EB68D6">
      <w:pPr>
        <w:jc w:val="both"/>
        <w:rPr>
          <w:rFonts w:ascii="Arial" w:hAnsi="Arial" w:cs="Arial"/>
          <w:b/>
          <w:lang w:val="sr-Cyrl-CS"/>
        </w:rPr>
      </w:pPr>
      <w:r w:rsidRPr="00E045E3">
        <w:rPr>
          <w:rFonts w:ascii="Arial" w:hAnsi="Arial" w:cs="Arial"/>
          <w:b/>
          <w:lang w:val="sr-Cyrl-CS"/>
        </w:rPr>
        <w:t>Б.РАЧУН ФИНАНСИРАЊА</w:t>
      </w:r>
    </w:p>
    <w:p w:rsidR="00EB68D6" w:rsidRPr="00E045E3" w:rsidRDefault="00EB68D6" w:rsidP="00EB68D6">
      <w:pPr>
        <w:jc w:val="both"/>
        <w:rPr>
          <w:rFonts w:ascii="Arial" w:hAnsi="Arial" w:cs="Arial"/>
          <w:lang w:val="sr-Cyrl-CS"/>
        </w:rPr>
      </w:pPr>
      <w:r w:rsidRPr="00E045E3">
        <w:rPr>
          <w:rFonts w:ascii="Arial" w:hAnsi="Arial" w:cs="Arial"/>
          <w:lang w:val="sr-Cyrl-CS"/>
        </w:rPr>
        <w:t xml:space="preserve">Примања од продаје финансијске имовине </w:t>
      </w:r>
    </w:p>
    <w:p w:rsidR="00EB68D6" w:rsidRPr="00E045E3" w:rsidRDefault="00EB68D6" w:rsidP="00EB68D6">
      <w:pPr>
        <w:jc w:val="both"/>
        <w:rPr>
          <w:rFonts w:ascii="Arial" w:hAnsi="Arial" w:cs="Arial"/>
          <w:lang w:val="sr-Cyrl-CS"/>
        </w:rPr>
      </w:pPr>
      <w:r w:rsidRPr="00E045E3">
        <w:rPr>
          <w:rFonts w:ascii="Arial" w:hAnsi="Arial" w:cs="Arial"/>
          <w:lang w:val="sr-Cyrl-CS"/>
        </w:rPr>
        <w:t>и задуживања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rPr>
        <w:t xml:space="preserve">              </w:t>
      </w:r>
      <w:r w:rsidRPr="00E045E3">
        <w:rPr>
          <w:rFonts w:ascii="Arial" w:hAnsi="Arial" w:cs="Arial"/>
          <w:lang w:val="sr-Cyrl-CS"/>
        </w:rPr>
        <w:t xml:space="preserve"> 15</w:t>
      </w:r>
      <w:r w:rsidRPr="00E045E3">
        <w:rPr>
          <w:rFonts w:ascii="Arial" w:hAnsi="Arial" w:cs="Arial"/>
        </w:rPr>
        <w:t>.000.000</w:t>
      </w:r>
      <w:r w:rsidRPr="00E045E3">
        <w:rPr>
          <w:rFonts w:ascii="Arial" w:hAnsi="Arial" w:cs="Arial"/>
          <w:lang w:val="sr-Cyrl-CS"/>
        </w:rPr>
        <w:t xml:space="preserve"> динара</w:t>
      </w:r>
    </w:p>
    <w:p w:rsidR="00EB68D6" w:rsidRPr="00E045E3" w:rsidRDefault="00EB68D6" w:rsidP="00EB68D6">
      <w:pPr>
        <w:jc w:val="both"/>
        <w:rPr>
          <w:rFonts w:ascii="Arial" w:hAnsi="Arial" w:cs="Arial"/>
          <w:lang w:val="sr-Cyrl-CS"/>
        </w:rPr>
      </w:pPr>
      <w:r w:rsidRPr="00E045E3">
        <w:rPr>
          <w:rFonts w:ascii="Arial" w:hAnsi="Arial" w:cs="Arial"/>
          <w:lang w:val="sr-Cyrl-CS"/>
        </w:rPr>
        <w:t>Пренети вишак прихода</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t xml:space="preserve">               37.427.000 динара</w:t>
      </w:r>
    </w:p>
    <w:p w:rsidR="00EB68D6" w:rsidRPr="00E045E3" w:rsidRDefault="00EB68D6" w:rsidP="00EB68D6">
      <w:pPr>
        <w:jc w:val="both"/>
        <w:rPr>
          <w:rFonts w:ascii="Arial" w:hAnsi="Arial" w:cs="Arial"/>
          <w:lang w:val="sr-Cyrl-CS"/>
        </w:rPr>
      </w:pPr>
      <w:r w:rsidRPr="00E045E3">
        <w:rPr>
          <w:rFonts w:ascii="Arial" w:hAnsi="Arial" w:cs="Arial"/>
          <w:lang w:val="sr-Cyrl-CS"/>
        </w:rPr>
        <w:t xml:space="preserve">Издаци за набавку финансијске имовине и </w:t>
      </w:r>
    </w:p>
    <w:p w:rsidR="00EB68D6" w:rsidRPr="00E045E3" w:rsidRDefault="00EB68D6" w:rsidP="00EB68D6">
      <w:pPr>
        <w:jc w:val="both"/>
        <w:rPr>
          <w:rFonts w:ascii="Arial" w:hAnsi="Arial" w:cs="Arial"/>
          <w:lang w:val="sr-Cyrl-CS"/>
        </w:rPr>
      </w:pPr>
      <w:r w:rsidRPr="00E045E3">
        <w:rPr>
          <w:rFonts w:ascii="Arial" w:hAnsi="Arial" w:cs="Arial"/>
          <w:lang w:val="sr-Cyrl-CS"/>
        </w:rPr>
        <w:t xml:space="preserve">отплату главнице дуга </w:t>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lang w:val="sr-Cyrl-CS"/>
        </w:rPr>
        <w:tab/>
      </w:r>
      <w:r w:rsidRPr="00E045E3">
        <w:rPr>
          <w:rFonts w:ascii="Arial" w:hAnsi="Arial" w:cs="Arial"/>
        </w:rPr>
        <w:t xml:space="preserve">     </w:t>
      </w:r>
      <w:r w:rsidRPr="00E045E3">
        <w:rPr>
          <w:rFonts w:ascii="Arial" w:hAnsi="Arial" w:cs="Arial"/>
          <w:lang w:val="sr-Cyrl-CS"/>
        </w:rPr>
        <w:t>15.824.000 динара</w:t>
      </w:r>
    </w:p>
    <w:p w:rsidR="00EB68D6" w:rsidRPr="00522A6C" w:rsidRDefault="00EB68D6" w:rsidP="00EB68D6">
      <w:pPr>
        <w:jc w:val="both"/>
        <w:rPr>
          <w:rFonts w:ascii="Arial" w:hAnsi="Arial" w:cs="Arial"/>
          <w:b/>
          <w:lang w:val="sr-Cyrl-CS"/>
        </w:rPr>
      </w:pPr>
      <w:r w:rsidRPr="00E045E3">
        <w:rPr>
          <w:rFonts w:ascii="Arial" w:hAnsi="Arial" w:cs="Arial"/>
          <w:b/>
          <w:lang w:val="sr-Cyrl-CS"/>
        </w:rPr>
        <w:t>Нето финансирање</w:t>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r>
      <w:r w:rsidRPr="00E045E3">
        <w:rPr>
          <w:rFonts w:ascii="Arial" w:hAnsi="Arial" w:cs="Arial"/>
          <w:b/>
          <w:lang w:val="sr-Cyrl-CS"/>
        </w:rPr>
        <w:tab/>
        <w:t xml:space="preserve">    36.603.000 динара </w:t>
      </w:r>
    </w:p>
    <w:p w:rsidR="00EB68D6" w:rsidRPr="00E045E3" w:rsidRDefault="00EB68D6" w:rsidP="00522A6C">
      <w:pPr>
        <w:jc w:val="center"/>
        <w:rPr>
          <w:rFonts w:ascii="Arial" w:hAnsi="Arial" w:cs="Arial"/>
          <w:b/>
          <w:lang w:val="sr-Cyrl-CS"/>
        </w:rPr>
      </w:pPr>
      <w:r w:rsidRPr="00E045E3">
        <w:rPr>
          <w:rFonts w:ascii="Arial" w:hAnsi="Arial" w:cs="Arial"/>
          <w:b/>
          <w:lang w:val="sr-Cyrl-CS"/>
        </w:rPr>
        <w:lastRenderedPageBreak/>
        <w:t>Члан 2.</w:t>
      </w:r>
    </w:p>
    <w:p w:rsidR="00EB68D6" w:rsidRPr="00E045E3" w:rsidRDefault="00EB68D6" w:rsidP="00EB68D6">
      <w:pPr>
        <w:ind w:firstLine="708"/>
        <w:jc w:val="both"/>
        <w:rPr>
          <w:rFonts w:ascii="Arial" w:hAnsi="Arial" w:cs="Arial"/>
          <w:lang w:val="sr-Cyrl-CS"/>
        </w:rPr>
      </w:pPr>
      <w:r w:rsidRPr="00E045E3">
        <w:rPr>
          <w:rFonts w:ascii="Arial" w:hAnsi="Arial" w:cs="Arial"/>
          <w:lang w:val="sr-Cyrl-CS"/>
        </w:rPr>
        <w:t>Члан 2. Одлуке о допунском буџету општине Пожега за 2018. годину мења се и гласи:</w:t>
      </w:r>
    </w:p>
    <w:p w:rsidR="00EB68D6" w:rsidRPr="00E045E3" w:rsidRDefault="00EB68D6" w:rsidP="00EB68D6">
      <w:pPr>
        <w:jc w:val="both"/>
        <w:rPr>
          <w:rFonts w:ascii="Arial" w:hAnsi="Arial" w:cs="Arial"/>
          <w:b/>
          <w:bCs/>
          <w:lang w:val="sr-Cyrl-CS"/>
        </w:rPr>
      </w:pPr>
    </w:p>
    <w:p w:rsidR="00EB68D6" w:rsidRPr="00E045E3" w:rsidRDefault="00EB68D6" w:rsidP="00EB68D6">
      <w:pPr>
        <w:ind w:firstLine="708"/>
        <w:jc w:val="both"/>
        <w:rPr>
          <w:rFonts w:ascii="Arial" w:hAnsi="Arial" w:cs="Arial"/>
          <w:lang w:val="sr-Cyrl-CS"/>
        </w:rPr>
      </w:pPr>
      <w:r w:rsidRPr="00E045E3">
        <w:rPr>
          <w:rFonts w:ascii="Arial" w:hAnsi="Arial" w:cs="Arial"/>
        </w:rPr>
        <w:t>Приходи и примања  и расходи и издаци</w:t>
      </w:r>
      <w:r w:rsidRPr="00E045E3">
        <w:rPr>
          <w:rFonts w:ascii="Arial" w:hAnsi="Arial" w:cs="Arial"/>
          <w:lang w:val="sr-Cyrl-CS"/>
        </w:rPr>
        <w:t xml:space="preserve"> </w:t>
      </w:r>
      <w:r w:rsidRPr="00E045E3">
        <w:rPr>
          <w:rFonts w:ascii="Arial" w:hAnsi="Arial" w:cs="Arial"/>
        </w:rPr>
        <w:t>остварен</w:t>
      </w:r>
      <w:r w:rsidRPr="00E045E3">
        <w:rPr>
          <w:rFonts w:ascii="Arial" w:hAnsi="Arial" w:cs="Arial"/>
          <w:lang w:val="sr-Cyrl-CS"/>
        </w:rPr>
        <w:t xml:space="preserve">и </w:t>
      </w:r>
      <w:r w:rsidRPr="00E045E3">
        <w:rPr>
          <w:rFonts w:ascii="Arial" w:hAnsi="Arial" w:cs="Arial"/>
        </w:rPr>
        <w:t>по основ</w:t>
      </w:r>
      <w:r w:rsidRPr="00E045E3">
        <w:rPr>
          <w:rFonts w:ascii="Arial" w:hAnsi="Arial" w:cs="Arial"/>
          <w:lang w:val="sr-Cyrl-CS"/>
        </w:rPr>
        <w:t xml:space="preserve">у </w:t>
      </w:r>
      <w:r w:rsidRPr="00E045E3">
        <w:rPr>
          <w:rFonts w:ascii="Arial" w:hAnsi="Arial" w:cs="Arial"/>
        </w:rPr>
        <w:t>продаје нефинансијске имовине</w:t>
      </w:r>
      <w:r w:rsidRPr="00E045E3">
        <w:rPr>
          <w:rFonts w:ascii="Arial" w:hAnsi="Arial" w:cs="Arial"/>
          <w:lang w:val="sr-Cyrl-CS"/>
        </w:rPr>
        <w:t xml:space="preserve"> </w:t>
      </w:r>
      <w:r w:rsidRPr="00E045E3">
        <w:rPr>
          <w:rFonts w:ascii="Arial" w:hAnsi="Arial" w:cs="Arial"/>
        </w:rPr>
        <w:t>утврђени су у следећим износима у Рачуну прихода и примања, расхода и издатака</w:t>
      </w:r>
      <w:r w:rsidRPr="00E045E3">
        <w:rPr>
          <w:rFonts w:ascii="Arial" w:hAnsi="Arial" w:cs="Arial"/>
          <w:lang w:val="sr-Cyrl-CS"/>
        </w:rPr>
        <w:t>:</w:t>
      </w:r>
    </w:p>
    <w:p w:rsidR="00EB68D6" w:rsidRPr="000A0B8D" w:rsidRDefault="00EB68D6" w:rsidP="00EB68D6">
      <w:pPr>
        <w:jc w:val="both"/>
        <w:rPr>
          <w:rFonts w:ascii="Arial" w:hAnsi="Arial" w:cs="Arial"/>
          <w:color w:val="FF0000"/>
          <w:lang w:val="sr-Cyrl-CS"/>
        </w:rPr>
      </w:pPr>
    </w:p>
    <w:tbl>
      <w:tblPr>
        <w:tblW w:w="972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81"/>
        <w:gridCol w:w="1739"/>
        <w:gridCol w:w="1800"/>
      </w:tblGrid>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Економска  класификација</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Средства из буџета</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1.</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b/>
                <w:sz w:val="20"/>
                <w:szCs w:val="20"/>
                <w:lang w:val="sr-Cyrl-CS" w:eastAsia="sl-SI"/>
              </w:rPr>
            </w:pPr>
          </w:p>
          <w:p w:rsidR="00EB68D6" w:rsidRPr="00DD5B5E" w:rsidRDefault="00EB68D6" w:rsidP="00E62351">
            <w:pPr>
              <w:jc w:val="both"/>
              <w:rPr>
                <w:rFonts w:ascii="Arial" w:hAnsi="Arial" w:cs="Arial"/>
                <w:b/>
                <w:sz w:val="20"/>
                <w:szCs w:val="20"/>
                <w:lang w:val="sr-Cyrl-CS"/>
              </w:rPr>
            </w:pPr>
            <w:r w:rsidRPr="00DD5B5E">
              <w:rPr>
                <w:rFonts w:ascii="Arial" w:hAnsi="Arial" w:cs="Arial"/>
                <w:b/>
                <w:sz w:val="20"/>
                <w:szCs w:val="20"/>
                <w:lang w:val="sr-Cyrl-CS"/>
              </w:rPr>
              <w:t>А.РАЧУН ПРИХОДА И ПРИМАЊА ОД ПРОДАЈЕ НЕФИНАНСИЈСКЕ ИМОВИНЕ И РАСХОДА И ИЗДАТАКА ЗА НАБАВКУ НЕФИНАНСИЈСКЕ ИМОВИНЕ БУЏЕТА ОПШТИНЕ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0"/>
                <w:szCs w:val="20"/>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0"/>
                <w:szCs w:val="20"/>
                <w:lang w:val="sr-Cyrl-CS" w:eastAsia="sl-SI"/>
              </w:rPr>
            </w:pP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i/>
                <w:sz w:val="22"/>
                <w:szCs w:val="22"/>
                <w:lang w:val="sr-Cyrl-CS" w:eastAsia="sl-SI"/>
              </w:rPr>
            </w:pPr>
            <w:r w:rsidRPr="00DD5B5E">
              <w:rPr>
                <w:rFonts w:ascii="Baskerville Old Face" w:hAnsi="Baskerville Old Face" w:cs="Arial"/>
                <w:b/>
                <w:i/>
                <w:sz w:val="22"/>
                <w:szCs w:val="22"/>
                <w:lang w:val="sr-Cyrl-CS"/>
              </w:rPr>
              <w:t>I</w:t>
            </w:r>
            <w:r w:rsidRPr="00DD5B5E">
              <w:rPr>
                <w:rFonts w:ascii="Arial" w:hAnsi="Arial" w:cs="Arial"/>
                <w:b/>
                <w:i/>
                <w:sz w:val="22"/>
                <w:szCs w:val="22"/>
                <w:lang w:val="sr-Cyrl-CS"/>
              </w:rPr>
              <w:t xml:space="preserve">   УКУПНИ ПРИХОДИ И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eastAsia="sl-SI"/>
              </w:rPr>
              <w:t>7+8</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rPr>
              <w:t>916.067</w:t>
            </w:r>
            <w:r w:rsidRPr="00DD5B5E">
              <w:rPr>
                <w:rFonts w:ascii="Arial" w:hAnsi="Arial" w:cs="Arial"/>
                <w:b/>
                <w:lang w:val="sr-Cyrl-CS"/>
              </w:rPr>
              <w:t>.083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Текући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eastAsia="sl-SI"/>
              </w:rPr>
            </w:pPr>
            <w:r w:rsidRPr="00DD5B5E">
              <w:rPr>
                <w:rFonts w:ascii="Arial" w:hAnsi="Arial" w:cs="Arial"/>
                <w:b/>
                <w:sz w:val="22"/>
                <w:szCs w:val="22"/>
                <w:lang w:eastAsia="sl-SI"/>
              </w:rPr>
              <w:t>910.324.083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1. Порески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71</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tcPr>
          <w:p w:rsidR="00EB68D6" w:rsidRPr="00DD5B5E" w:rsidRDefault="00EB68D6" w:rsidP="00E62351">
            <w:pPr>
              <w:jc w:val="right"/>
              <w:rPr>
                <w:rFonts w:ascii="Arial" w:hAnsi="Arial" w:cs="Arial"/>
                <w:b/>
                <w:sz w:val="22"/>
                <w:szCs w:val="22"/>
                <w:lang w:val="sr-Cyrl-CS"/>
              </w:rPr>
            </w:pPr>
            <w:r w:rsidRPr="00DD5B5E">
              <w:rPr>
                <w:rFonts w:ascii="Arial" w:hAnsi="Arial" w:cs="Arial"/>
                <w:b/>
                <w:sz w:val="22"/>
                <w:szCs w:val="22"/>
              </w:rPr>
              <w:t>516.142</w:t>
            </w:r>
            <w:r w:rsidRPr="00DD5B5E">
              <w:rPr>
                <w:rFonts w:ascii="Arial" w:hAnsi="Arial" w:cs="Arial"/>
                <w:b/>
                <w:sz w:val="22"/>
                <w:szCs w:val="22"/>
                <w:lang w:val="sr-Cyrl-CS"/>
              </w:rPr>
              <w:t>.000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1.1. Порез на доходак,добит и капиталне добитке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eastAsia="sl-SI"/>
              </w:rPr>
              <w:t>360</w:t>
            </w:r>
            <w:r w:rsidRPr="00DD5B5E">
              <w:rPr>
                <w:rFonts w:ascii="Arial" w:hAnsi="Arial" w:cs="Arial"/>
                <w:sz w:val="22"/>
                <w:szCs w:val="22"/>
                <w:lang w:val="sr-Cyrl-CS" w:eastAsia="sl-SI"/>
              </w:rPr>
              <w:t>.0</w:t>
            </w:r>
            <w:r w:rsidRPr="00DD5B5E">
              <w:rPr>
                <w:rFonts w:ascii="Arial" w:hAnsi="Arial" w:cs="Arial"/>
                <w:sz w:val="22"/>
                <w:szCs w:val="22"/>
                <w:lang w:eastAsia="sl-SI"/>
              </w:rPr>
              <w:t>31</w:t>
            </w:r>
            <w:r w:rsidRPr="00DD5B5E">
              <w:rPr>
                <w:rFonts w:ascii="Arial" w:hAnsi="Arial" w:cs="Arial"/>
                <w:sz w:val="22"/>
                <w:szCs w:val="22"/>
                <w:lang w:val="sr-Cyrl-CS" w:eastAsia="sl-SI"/>
              </w:rPr>
              <w:t>.000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sz w:val="22"/>
                <w:szCs w:val="22"/>
                <w:lang w:val="sr-Cyrl-CS"/>
              </w:rPr>
              <w:t xml:space="preserve">      1.2. Порез на фонд зарада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sz w:val="22"/>
                <w:szCs w:val="22"/>
                <w:lang w:val="sr-Cyrl-CS"/>
              </w:rPr>
              <w:t>712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rPr>
            </w:pPr>
            <w:r w:rsidRPr="00DD5B5E">
              <w:rPr>
                <w:rFonts w:ascii="Arial" w:hAnsi="Arial" w:cs="Arial"/>
                <w:sz w:val="22"/>
                <w:szCs w:val="22"/>
                <w:lang w:val="sr-Cyrl-CS"/>
              </w:rPr>
              <w:t>5.000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1.3. Порез на имовину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713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116.691.000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1.4. Порез на добра и услуге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714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17.415.000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1.5. Други порези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716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22.000.000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2. Непорески приходи, од чега: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eastAsia="sl-SI"/>
              </w:rPr>
              <w:t>115.059.000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2.1. Приходи од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741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14.200.000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2.2. Приходи од продаје добара и услуга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742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67.649.000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r w:rsidRPr="00DD5B5E">
              <w:rPr>
                <w:rFonts w:ascii="Arial" w:hAnsi="Arial" w:cs="Arial"/>
                <w:i/>
                <w:sz w:val="20"/>
                <w:szCs w:val="20"/>
                <w:lang w:val="sr-Cyrl-CS"/>
              </w:rPr>
              <w:t xml:space="preserve">од тога:сопствени приходи индирект.буџ.корисника </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5.959.000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2.3. Новчане казне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743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10.210.000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sz w:val="22"/>
                <w:szCs w:val="22"/>
                <w:lang w:val="sr-Cyrl-CS"/>
              </w:rPr>
              <w:t xml:space="preserve">      2.4  Капитални добровољни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sz w:val="22"/>
                <w:szCs w:val="22"/>
                <w:lang w:val="sr-Cyrl-CS"/>
              </w:rPr>
              <w:t>744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5.000.000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 xml:space="preserve">      2.5. Мешовити и неодређени приходи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18.000.000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3. Меморандумске ставке за рефундацију расхода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771+772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eastAsia="sl-SI"/>
              </w:rPr>
              <w:t>100.000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 Донације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731+732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eastAsia="sl-SI"/>
              </w:rPr>
              <w:t>12.896.000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r w:rsidRPr="00DD5B5E">
              <w:rPr>
                <w:rFonts w:ascii="Arial" w:hAnsi="Arial" w:cs="Arial"/>
                <w:sz w:val="22"/>
                <w:szCs w:val="22"/>
                <w:lang w:val="sr-Cyrl-CS"/>
              </w:rPr>
              <w:t xml:space="preserve">     </w:t>
            </w:r>
            <w:r w:rsidRPr="00DD5B5E">
              <w:rPr>
                <w:rFonts w:ascii="Arial" w:hAnsi="Arial" w:cs="Arial"/>
                <w:i/>
                <w:sz w:val="20"/>
                <w:szCs w:val="20"/>
                <w:lang w:val="sr-Cyrl-CS"/>
              </w:rPr>
              <w:t>Донације индиректних буџетских 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i/>
                <w:sz w:val="20"/>
                <w:szCs w:val="20"/>
                <w:lang w:eastAsia="sl-SI"/>
              </w:rPr>
            </w:pPr>
            <w:r w:rsidRPr="00DD5B5E">
              <w:rPr>
                <w:rFonts w:ascii="Arial" w:hAnsi="Arial" w:cs="Arial"/>
                <w:i/>
                <w:sz w:val="20"/>
                <w:szCs w:val="20"/>
                <w:lang w:eastAsia="sl-SI"/>
              </w:rPr>
              <w:t>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5.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733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eastAsia="sl-SI"/>
              </w:rPr>
            </w:pPr>
            <w:r w:rsidRPr="00DD5B5E">
              <w:rPr>
                <w:rFonts w:ascii="Arial" w:hAnsi="Arial" w:cs="Arial"/>
                <w:b/>
                <w:sz w:val="22"/>
                <w:szCs w:val="22"/>
                <w:lang w:val="sr-Cyrl-CS" w:eastAsia="sl-SI"/>
              </w:rPr>
              <w:t>266.127.083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r w:rsidRPr="00DD5B5E">
              <w:rPr>
                <w:rFonts w:ascii="Arial" w:hAnsi="Arial" w:cs="Arial"/>
                <w:i/>
                <w:sz w:val="20"/>
                <w:szCs w:val="20"/>
                <w:lang w:val="sr-Cyrl-CS"/>
              </w:rPr>
              <w:t>од тога:трансфери од др. нивоа власти индир.корисн.</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3.540.000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 Примања од продаје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8</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eastAsia="sl-SI"/>
              </w:rPr>
              <w:t>5.743.000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i/>
                <w:sz w:val="20"/>
                <w:szCs w:val="20"/>
                <w:lang w:val="sr-Cyrl-CS"/>
              </w:rPr>
              <w:t>од тога:примања од продаје неф.имовине индир.корисн.</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r w:rsidRPr="00DD5B5E">
              <w:rPr>
                <w:rFonts w:ascii="Arial" w:hAnsi="Arial" w:cs="Arial"/>
                <w:i/>
                <w:sz w:val="20"/>
                <w:szCs w:val="20"/>
                <w:lang w:val="sr-Cyrl-CS"/>
              </w:rPr>
              <w:t>5.243.000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i/>
                <w:sz w:val="22"/>
                <w:szCs w:val="22"/>
                <w:lang w:val="sr-Cyrl-CS" w:eastAsia="sl-SI"/>
              </w:rPr>
            </w:pPr>
            <w:r w:rsidRPr="00DD5B5E">
              <w:rPr>
                <w:rFonts w:ascii="Baskerville Old Face" w:hAnsi="Baskerville Old Face" w:cs="Arial"/>
                <w:b/>
                <w:i/>
                <w:sz w:val="22"/>
                <w:szCs w:val="22"/>
                <w:lang w:val="sr-Cyrl-CS"/>
              </w:rPr>
              <w:t>II</w:t>
            </w:r>
            <w:r w:rsidRPr="00DD5B5E">
              <w:rPr>
                <w:rFonts w:cs="Arial"/>
                <w:b/>
                <w:i/>
                <w:sz w:val="22"/>
                <w:szCs w:val="22"/>
                <w:lang w:val="sr-Cyrl-CS"/>
              </w:rPr>
              <w:t xml:space="preserve">  </w:t>
            </w:r>
            <w:r w:rsidRPr="00DD5B5E">
              <w:rPr>
                <w:rFonts w:ascii="Arial" w:hAnsi="Arial" w:cs="Arial"/>
                <w:b/>
                <w:i/>
                <w:sz w:val="22"/>
                <w:szCs w:val="22"/>
                <w:lang w:val="sr-Cyrl-CS"/>
              </w:rPr>
              <w:t xml:space="preserve"> УКУПНИ РАСХОДИ  ИЗДАЦИ ЗА НАБАВКУ НЕФИНАНСИЈСКЕ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eastAsia="sl-SI"/>
              </w:rPr>
              <w:t>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rPr>
              <w:t>952.670</w:t>
            </w:r>
            <w:r w:rsidRPr="00DD5B5E">
              <w:rPr>
                <w:rFonts w:ascii="Arial" w:hAnsi="Arial" w:cs="Arial"/>
                <w:b/>
                <w:lang w:val="sr-Cyrl-CS"/>
              </w:rPr>
              <w:t>.083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center"/>
              <w:rPr>
                <w:rFonts w:ascii="Arial" w:hAnsi="Arial" w:cs="Arial"/>
                <w:sz w:val="22"/>
                <w:szCs w:val="22"/>
                <w:lang w:val="sr-Cyrl-CS" w:eastAsia="sl-SI"/>
              </w:rPr>
            </w:pPr>
            <w:r w:rsidRPr="00DD5B5E">
              <w:rPr>
                <w:rFonts w:ascii="Arial" w:hAnsi="Arial" w:cs="Arial"/>
                <w:sz w:val="22"/>
                <w:szCs w:val="22"/>
                <w:lang w:val="sr-Cyrl-CS"/>
              </w:rPr>
              <w:t>Текући расходи: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eastAsia="sl-SI"/>
              </w:rPr>
            </w:pPr>
            <w:r w:rsidRPr="00DD5B5E">
              <w:rPr>
                <w:rFonts w:ascii="Arial" w:hAnsi="Arial" w:cs="Arial"/>
                <w:b/>
                <w:sz w:val="22"/>
                <w:szCs w:val="22"/>
                <w:lang w:eastAsia="sl-SI"/>
              </w:rPr>
              <w:t>730.180.600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1. Расходи за запослене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eastAsia="sl-SI"/>
              </w:rPr>
            </w:pPr>
            <w:r w:rsidRPr="00DD5B5E">
              <w:rPr>
                <w:rFonts w:ascii="Arial" w:hAnsi="Arial" w:cs="Arial"/>
                <w:sz w:val="22"/>
                <w:szCs w:val="22"/>
                <w:lang w:eastAsia="sl-SI"/>
              </w:rPr>
              <w:t>197.833</w:t>
            </w:r>
            <w:r w:rsidRPr="00DD5B5E">
              <w:rPr>
                <w:rFonts w:ascii="Arial" w:hAnsi="Arial" w:cs="Arial"/>
                <w:sz w:val="22"/>
                <w:szCs w:val="22"/>
                <w:lang w:val="sr-Cyrl-CS" w:eastAsia="sl-SI"/>
              </w:rPr>
              <w:t>.</w:t>
            </w:r>
            <w:r w:rsidRPr="00DD5B5E">
              <w:rPr>
                <w:rFonts w:ascii="Arial" w:hAnsi="Arial" w:cs="Arial"/>
                <w:sz w:val="22"/>
                <w:szCs w:val="22"/>
                <w:lang w:eastAsia="sl-SI"/>
              </w:rPr>
              <w:t>803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r w:rsidRPr="00DD5B5E">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i/>
                <w:sz w:val="20"/>
                <w:szCs w:val="20"/>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3.700.000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2. Коришћење услуга и роба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eastAsia="sl-SI"/>
              </w:rPr>
            </w:pPr>
            <w:r w:rsidRPr="00DD5B5E">
              <w:rPr>
                <w:rFonts w:ascii="Arial" w:hAnsi="Arial" w:cs="Arial"/>
                <w:sz w:val="22"/>
                <w:szCs w:val="22"/>
                <w:lang w:eastAsia="sl-SI"/>
              </w:rPr>
              <w:t>274.708.631</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3.709.000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3. Отплата камата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44</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1.180.000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 Субвенције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eastAsia="sl-SI"/>
              </w:rPr>
              <w:t>16</w:t>
            </w:r>
            <w:r w:rsidRPr="00DD5B5E">
              <w:rPr>
                <w:rFonts w:ascii="Arial" w:hAnsi="Arial" w:cs="Arial"/>
                <w:sz w:val="22"/>
                <w:szCs w:val="22"/>
                <w:lang w:val="sr-Cyrl-CS" w:eastAsia="sl-SI"/>
              </w:rPr>
              <w:t>.110.000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5. Издаци за социјалну заштиту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47</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25.508.000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 Остали расходи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48+49</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eastAsia="sl-SI"/>
              </w:rPr>
            </w:pPr>
            <w:r w:rsidRPr="00DD5B5E">
              <w:rPr>
                <w:rFonts w:ascii="Arial" w:hAnsi="Arial" w:cs="Arial"/>
                <w:sz w:val="22"/>
                <w:szCs w:val="22"/>
                <w:lang w:eastAsia="sl-SI"/>
              </w:rPr>
              <w:t>81.039.462</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10.000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 Трансфери</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46</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133.800.704</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i/>
                <w:sz w:val="20"/>
                <w:szCs w:val="20"/>
                <w:lang w:val="sr-Cyrl-CS"/>
              </w:rPr>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eastAsia="sl-SI"/>
              </w:rPr>
            </w:pPr>
            <w:r w:rsidRPr="00DD5B5E">
              <w:rPr>
                <w:rFonts w:ascii="Arial" w:hAnsi="Arial" w:cs="Arial"/>
                <w:i/>
                <w:sz w:val="20"/>
                <w:szCs w:val="20"/>
                <w:lang w:val="sr-Cyrl-CS" w:eastAsia="sl-SI"/>
              </w:rPr>
              <w:t>5.743.000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8. Издаци за нефинансијску имовину</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eastAsia="sl-SI"/>
              </w:rPr>
              <w:t>222.489</w:t>
            </w:r>
            <w:r w:rsidRPr="00DD5B5E">
              <w:rPr>
                <w:rFonts w:ascii="Arial" w:hAnsi="Arial" w:cs="Arial"/>
                <w:b/>
                <w:sz w:val="22"/>
                <w:szCs w:val="22"/>
                <w:lang w:val="sr-Cyrl-CS" w:eastAsia="sl-SI"/>
              </w:rPr>
              <w:t>.483</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r w:rsidRPr="00DD5B5E">
              <w:rPr>
                <w:rFonts w:ascii="Arial" w:hAnsi="Arial" w:cs="Arial"/>
                <w:i/>
                <w:sz w:val="20"/>
                <w:szCs w:val="20"/>
                <w:lang w:val="sr-Cyrl-CS"/>
              </w:rPr>
              <w:lastRenderedPageBreak/>
              <w:t>од тога из средстава индиректних буџ.корисника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i/>
                <w:sz w:val="20"/>
                <w:szCs w:val="20"/>
                <w:lang w:val="sr-Cyrl-CS"/>
              </w:rPr>
            </w:pPr>
            <w:r w:rsidRPr="00DD5B5E">
              <w:rPr>
                <w:rFonts w:ascii="Arial" w:hAnsi="Arial" w:cs="Arial"/>
                <w:i/>
                <w:sz w:val="20"/>
                <w:szCs w:val="20"/>
                <w:lang w:val="sr-Cyrl-CS"/>
              </w:rPr>
              <w:t>1.580.000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sz w:val="22"/>
                <w:szCs w:val="22"/>
                <w:lang w:val="sr-Cyrl-CS" w:eastAsia="sl-SI"/>
              </w:rPr>
            </w:pPr>
            <w:r w:rsidRPr="00DD5B5E">
              <w:rPr>
                <w:rFonts w:ascii="Baskerville Old Face" w:hAnsi="Baskerville Old Face" w:cs="Arial"/>
                <w:b/>
                <w:sz w:val="22"/>
                <w:szCs w:val="22"/>
                <w:lang w:val="sr-Cyrl-CS"/>
              </w:rPr>
              <w:t>III</w:t>
            </w:r>
            <w:r w:rsidRPr="00DD5B5E">
              <w:rPr>
                <w:rFonts w:ascii="Arial" w:hAnsi="Arial" w:cs="Arial"/>
                <w:b/>
                <w:sz w:val="22"/>
                <w:szCs w:val="22"/>
                <w:lang w:val="sr-Cyrl-CS"/>
              </w:rPr>
              <w:t xml:space="preserve"> БУЏЕТСКИ СУФИЦИТ(БУЏЕТСКИ ДЕФИЦИТ) (</w:t>
            </w:r>
            <w:r w:rsidRPr="00DD5B5E">
              <w:rPr>
                <w:rFonts w:ascii="Baskerville Old Face" w:hAnsi="Baskerville Old Face" w:cs="Arial"/>
                <w:b/>
                <w:sz w:val="22"/>
                <w:szCs w:val="22"/>
                <w:lang w:val="sr-Cyrl-CS"/>
              </w:rPr>
              <w:t>I</w:t>
            </w:r>
            <w:r w:rsidRPr="00DD5B5E">
              <w:rPr>
                <w:rFonts w:cs="Arial"/>
                <w:b/>
                <w:sz w:val="22"/>
                <w:szCs w:val="22"/>
                <w:lang w:val="sr-Cyrl-CS"/>
              </w:rPr>
              <w:t>-</w:t>
            </w:r>
            <w:r w:rsidRPr="00DD5B5E">
              <w:rPr>
                <w:rFonts w:ascii="Baskerville Old Face" w:hAnsi="Baskerville Old Face" w:cs="Arial"/>
                <w:b/>
                <w:sz w:val="22"/>
                <w:szCs w:val="22"/>
                <w:lang w:val="sr-Cyrl-CS"/>
              </w:rPr>
              <w:t>II</w:t>
            </w:r>
            <w:r w:rsidRPr="00DD5B5E">
              <w:rPr>
                <w:rFonts w:cs="Arial"/>
                <w:b/>
                <w:sz w:val="22"/>
                <w:szCs w:val="22"/>
                <w:lang w:val="sr-Cyrl-CS"/>
              </w:rPr>
              <w:t>)</w:t>
            </w:r>
            <w:r w:rsidRPr="00DD5B5E">
              <w:rPr>
                <w:rFonts w:ascii="Arial" w:hAnsi="Arial" w:cs="Arial"/>
                <w:b/>
                <w:sz w:val="22"/>
                <w:szCs w:val="22"/>
                <w:lang w:val="sr-Cyrl-CS"/>
              </w:rPr>
              <w:t xml:space="preserve"> </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(7+8)-(4+5)</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eastAsia="sl-SI"/>
              </w:rPr>
              <w:t>-36.603.000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b/>
                <w:sz w:val="22"/>
                <w:szCs w:val="22"/>
                <w:lang w:val="sr-Cyrl-CS" w:eastAsia="sl-SI"/>
              </w:rPr>
            </w:pPr>
          </w:p>
          <w:p w:rsidR="00EB68D6" w:rsidRPr="00DD5B5E" w:rsidRDefault="00EB68D6" w:rsidP="00E62351">
            <w:pPr>
              <w:jc w:val="both"/>
              <w:rPr>
                <w:rFonts w:ascii="Arial" w:hAnsi="Arial" w:cs="Arial"/>
                <w:b/>
                <w:sz w:val="22"/>
                <w:szCs w:val="22"/>
                <w:lang w:val="sr-Cyrl-CS"/>
              </w:rPr>
            </w:pPr>
            <w:r w:rsidRPr="00DD5B5E">
              <w:rPr>
                <w:rFonts w:ascii="Arial" w:hAnsi="Arial" w:cs="Arial"/>
                <w:b/>
                <w:sz w:val="22"/>
                <w:szCs w:val="22"/>
                <w:lang w:val="sr-Cyrl-CS"/>
              </w:rPr>
              <w:t>Б. РАЧУН ФИНАНСИРАЊА</w:t>
            </w:r>
          </w:p>
          <w:p w:rsidR="00EB68D6" w:rsidRPr="00DD5B5E" w:rsidRDefault="00EB68D6" w:rsidP="00E62351">
            <w:pPr>
              <w:jc w:val="both"/>
              <w:rPr>
                <w:rFonts w:ascii="Arial" w:hAnsi="Arial" w:cs="Arial"/>
                <w:b/>
                <w:sz w:val="22"/>
                <w:szCs w:val="22"/>
                <w:lang w:val="sr-Cyrl-CS" w:eastAsia="sl-SI"/>
              </w:rPr>
            </w:pP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sz w:val="22"/>
                <w:szCs w:val="22"/>
                <w:lang w:val="sr-Cyrl-CS" w:eastAsia="sl-SI"/>
              </w:rPr>
            </w:pPr>
            <w:r w:rsidRPr="00DD5B5E">
              <w:rPr>
                <w:b/>
                <w:sz w:val="22"/>
                <w:szCs w:val="22"/>
                <w:lang w:val="sr-Cyrl-CS"/>
              </w:rPr>
              <w:t>IV</w:t>
            </w:r>
            <w:r w:rsidRPr="00DD5B5E">
              <w:rPr>
                <w:rFonts w:ascii="Arial" w:hAnsi="Arial" w:cs="Arial"/>
                <w:b/>
                <w:sz w:val="22"/>
                <w:szCs w:val="22"/>
                <w:lang w:val="sr-Cyrl-CS"/>
              </w:rPr>
              <w:t xml:space="preserve"> ПРИМАЊА ОД ПРОДАЈЕ ФИНАНС.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92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sz w:val="22"/>
                <w:szCs w:val="22"/>
                <w:lang w:val="sr-Cyrl-CS" w:eastAsia="sl-SI"/>
              </w:rPr>
            </w:pPr>
            <w:r w:rsidRPr="00DD5B5E">
              <w:rPr>
                <w:b/>
                <w:sz w:val="22"/>
                <w:szCs w:val="22"/>
                <w:lang w:val="sr-Cyrl-CS"/>
              </w:rPr>
              <w:t>V</w:t>
            </w:r>
            <w:r w:rsidRPr="00DD5B5E">
              <w:rPr>
                <w:rFonts w:ascii="Arial" w:hAnsi="Arial" w:cs="Arial"/>
                <w:b/>
                <w:sz w:val="22"/>
                <w:szCs w:val="22"/>
                <w:lang w:val="sr-Cyrl-CS"/>
              </w:rPr>
              <w:t xml:space="preserve"> ПРИМАЊА ОД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91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15.000.000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1. Примања од домаћих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911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rPr>
              <w:t>15.000.000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2. Примања од иностраног задуживања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912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rPr>
              <w:t>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b/>
                <w:sz w:val="22"/>
                <w:szCs w:val="22"/>
                <w:lang w:val="sr-Cyrl-CS" w:eastAsia="sl-SI"/>
              </w:rPr>
            </w:pPr>
            <w:r w:rsidRPr="00DD5B5E">
              <w:rPr>
                <w:rFonts w:ascii="Arial" w:hAnsi="Arial" w:cs="Arial"/>
                <w:b/>
                <w:sz w:val="22"/>
                <w:szCs w:val="22"/>
              </w:rPr>
              <w:t xml:space="preserve">VI </w:t>
            </w:r>
            <w:r w:rsidRPr="00DD5B5E">
              <w:rPr>
                <w:rFonts w:ascii="Arial" w:hAnsi="Arial" w:cs="Arial"/>
                <w:b/>
                <w:sz w:val="22"/>
                <w:szCs w:val="22"/>
                <w:lang w:val="sr-Cyrl-CS"/>
              </w:rPr>
              <w:t>НЕУТРОШЕНА СРЕДСТВА ИЗ ПРЕТХ.ГОДИНЕ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3</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37.427.000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sz w:val="22"/>
                <w:szCs w:val="22"/>
                <w:lang w:val="sr-Cyrl-CS" w:eastAsia="sl-SI"/>
              </w:rPr>
            </w:pPr>
            <w:r w:rsidRPr="00DD5B5E">
              <w:rPr>
                <w:b/>
                <w:sz w:val="22"/>
                <w:szCs w:val="22"/>
                <w:lang w:val="sr-Cyrl-CS"/>
              </w:rPr>
              <w:t>VI</w:t>
            </w:r>
            <w:r w:rsidRPr="00DD5B5E">
              <w:rPr>
                <w:b/>
                <w:sz w:val="22"/>
                <w:szCs w:val="22"/>
                <w:lang w:val="en-US"/>
              </w:rPr>
              <w:t>I</w:t>
            </w:r>
            <w:r w:rsidRPr="00DD5B5E">
              <w:rPr>
                <w:rFonts w:cs="Arial"/>
                <w:b/>
                <w:sz w:val="22"/>
                <w:szCs w:val="22"/>
                <w:lang w:val="sr-Cyrl-CS"/>
              </w:rPr>
              <w:t xml:space="preserve"> </w:t>
            </w:r>
            <w:r w:rsidRPr="00DD5B5E">
              <w:rPr>
                <w:rFonts w:ascii="Arial" w:hAnsi="Arial" w:cs="Arial"/>
                <w:b/>
                <w:sz w:val="22"/>
                <w:szCs w:val="22"/>
                <w:lang w:val="sr-Cyrl-CS"/>
              </w:rPr>
              <w:t>НАБАВКА ФИНАНСИЈСКЕ ИМОВИНЕ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6.104.000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ascii="Arial" w:hAnsi="Arial" w:cs="Arial"/>
                <w:b/>
                <w:sz w:val="22"/>
                <w:szCs w:val="22"/>
                <w:lang w:val="sr-Cyrl-CS" w:eastAsia="sl-SI"/>
              </w:rPr>
            </w:pPr>
            <w:r w:rsidRPr="00DD5B5E">
              <w:rPr>
                <w:b/>
                <w:sz w:val="22"/>
                <w:szCs w:val="22"/>
                <w:lang w:val="sr-Cyrl-CS"/>
              </w:rPr>
              <w:t>VII</w:t>
            </w:r>
            <w:r w:rsidRPr="00DD5B5E">
              <w:rPr>
                <w:b/>
                <w:sz w:val="22"/>
                <w:szCs w:val="22"/>
                <w:lang w:val="en-US"/>
              </w:rPr>
              <w:t>I</w:t>
            </w:r>
            <w:r w:rsidRPr="00DD5B5E">
              <w:rPr>
                <w:rFonts w:ascii="Arial" w:hAnsi="Arial" w:cs="Arial"/>
                <w:b/>
                <w:sz w:val="22"/>
                <w:szCs w:val="22"/>
                <w:lang w:val="sr-Cyrl-CS"/>
              </w:rPr>
              <w:t xml:space="preserve"> ОТПЛАТА ГЛАВНИЦЕ</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9.720.000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1. Отплата главнице домаћим кредиторима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611</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9.720.000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2. Отплата главнице страним кредиторима</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r w:rsidRPr="00DD5B5E">
              <w:rPr>
                <w:rFonts w:ascii="Arial" w:hAnsi="Arial" w:cs="Arial"/>
                <w:sz w:val="22"/>
                <w:szCs w:val="22"/>
                <w:lang w:val="sr-Cyrl-CS"/>
              </w:rPr>
              <w:t>612</w:t>
            </w: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sz w:val="22"/>
                <w:szCs w:val="22"/>
                <w:lang w:val="sr-Cyrl-CS" w:eastAsia="sl-SI"/>
              </w:rPr>
            </w:pPr>
            <w:r w:rsidRPr="00DD5B5E">
              <w:rPr>
                <w:rFonts w:ascii="Arial" w:hAnsi="Arial" w:cs="Arial"/>
                <w:sz w:val="22"/>
                <w:szCs w:val="22"/>
                <w:lang w:val="sr-Cyrl-CS" w:eastAsia="sl-SI"/>
              </w:rPr>
              <w:t>0</w:t>
            </w:r>
          </w:p>
        </w:tc>
      </w:tr>
      <w:tr w:rsidR="00EB68D6" w:rsidRPr="00DD5B5E" w:rsidTr="00E62351">
        <w:tc>
          <w:tcPr>
            <w:tcW w:w="6181"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rPr>
                <w:rFonts w:cs="Arial"/>
                <w:b/>
                <w:sz w:val="22"/>
                <w:szCs w:val="22"/>
                <w:lang w:val="sr-Cyrl-CS" w:eastAsia="sl-SI"/>
              </w:rPr>
            </w:pPr>
            <w:r w:rsidRPr="00DD5B5E">
              <w:rPr>
                <w:b/>
                <w:sz w:val="22"/>
                <w:szCs w:val="22"/>
              </w:rPr>
              <w:t>IX</w:t>
            </w:r>
            <w:r w:rsidRPr="00DD5B5E">
              <w:rPr>
                <w:rFonts w:cs="Arial"/>
                <w:b/>
                <w:sz w:val="22"/>
                <w:szCs w:val="22"/>
                <w:lang w:val="sr-Cyrl-CS"/>
              </w:rPr>
              <w:t xml:space="preserve">  </w:t>
            </w:r>
            <w:r w:rsidRPr="00DD5B5E">
              <w:rPr>
                <w:rFonts w:ascii="Arial" w:hAnsi="Arial" w:cs="Arial"/>
                <w:b/>
                <w:sz w:val="22"/>
                <w:szCs w:val="22"/>
                <w:lang w:val="sr-Cyrl-CS"/>
              </w:rPr>
              <w:t>НЕТО ФИНАНСИРАЊЕ (</w:t>
            </w:r>
            <w:r w:rsidRPr="00DD5B5E">
              <w:rPr>
                <w:rFonts w:ascii="Baskerville Old Face" w:hAnsi="Baskerville Old Face" w:cs="Arial"/>
                <w:b/>
                <w:sz w:val="22"/>
                <w:szCs w:val="22"/>
                <w:lang w:val="sr-Cyrl-CS"/>
              </w:rPr>
              <w:t>IV+V</w:t>
            </w:r>
            <w:r w:rsidRPr="00DD5B5E">
              <w:rPr>
                <w:rFonts w:ascii="Baskerville Old Face" w:hAnsi="Baskerville Old Face" w:cs="Arial"/>
                <w:b/>
                <w:sz w:val="22"/>
                <w:szCs w:val="22"/>
              </w:rPr>
              <w:t>+VI</w:t>
            </w:r>
            <w:r w:rsidRPr="00DD5B5E">
              <w:rPr>
                <w:rFonts w:cs="Arial"/>
                <w:b/>
                <w:sz w:val="22"/>
                <w:szCs w:val="22"/>
                <w:lang w:val="sr-Cyrl-CS"/>
              </w:rPr>
              <w:t>-</w:t>
            </w:r>
            <w:r w:rsidRPr="00DD5B5E">
              <w:rPr>
                <w:rFonts w:ascii="Baskerville Old Face" w:hAnsi="Baskerville Old Face" w:cs="Arial"/>
                <w:b/>
                <w:sz w:val="22"/>
                <w:szCs w:val="22"/>
                <w:lang w:val="sr-Cyrl-CS"/>
              </w:rPr>
              <w:t>VI</w:t>
            </w:r>
            <w:r w:rsidRPr="00DD5B5E">
              <w:rPr>
                <w:rFonts w:ascii="Baskerville Old Face" w:hAnsi="Baskerville Old Face" w:cs="Arial"/>
                <w:b/>
                <w:sz w:val="22"/>
                <w:szCs w:val="22"/>
              </w:rPr>
              <w:t>I</w:t>
            </w:r>
            <w:r w:rsidRPr="00DD5B5E">
              <w:rPr>
                <w:rFonts w:cs="Arial"/>
                <w:b/>
                <w:sz w:val="22"/>
                <w:szCs w:val="22"/>
                <w:lang w:val="sr-Cyrl-CS"/>
              </w:rPr>
              <w:t>-</w:t>
            </w:r>
            <w:r w:rsidRPr="00DD5B5E">
              <w:rPr>
                <w:rFonts w:ascii="Baskerville Old Face" w:hAnsi="Baskerville Old Face" w:cs="Arial"/>
                <w:b/>
                <w:sz w:val="22"/>
                <w:szCs w:val="22"/>
                <w:lang w:val="sr-Cyrl-CS"/>
              </w:rPr>
              <w:t>VII</w:t>
            </w:r>
            <w:r w:rsidRPr="00DD5B5E">
              <w:rPr>
                <w:rFonts w:ascii="Baskerville Old Face" w:hAnsi="Baskerville Old Face" w:cs="Arial"/>
                <w:b/>
                <w:sz w:val="22"/>
                <w:szCs w:val="22"/>
              </w:rPr>
              <w:t>I</w:t>
            </w:r>
            <w:r w:rsidRPr="00DD5B5E">
              <w:rPr>
                <w:rFonts w:cs="Arial"/>
                <w:b/>
                <w:sz w:val="22"/>
                <w:szCs w:val="22"/>
                <w:lang w:val="sr-Cyrl-CS"/>
              </w:rPr>
              <w:t>= -</w:t>
            </w:r>
            <w:r w:rsidRPr="00DD5B5E">
              <w:rPr>
                <w:rFonts w:ascii="Baskerville Old Face" w:hAnsi="Baskerville Old Face" w:cs="Arial"/>
                <w:b/>
                <w:sz w:val="22"/>
                <w:szCs w:val="22"/>
                <w:lang w:val="sr-Cyrl-CS"/>
              </w:rPr>
              <w:t>III</w:t>
            </w:r>
            <w:r w:rsidRPr="00DD5B5E">
              <w:rPr>
                <w:rFonts w:cs="Arial"/>
                <w:b/>
                <w:sz w:val="22"/>
                <w:szCs w:val="22"/>
                <w:lang w:val="sr-Cyrl-CS"/>
              </w:rPr>
              <w:t>)</w:t>
            </w:r>
          </w:p>
        </w:tc>
        <w:tc>
          <w:tcPr>
            <w:tcW w:w="1739"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both"/>
              <w:rPr>
                <w:rFonts w:ascii="Arial" w:hAnsi="Arial" w:cs="Arial"/>
                <w:sz w:val="22"/>
                <w:szCs w:val="22"/>
                <w:lang w:val="sr-Cyrl-CS" w:eastAsia="sl-SI"/>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EB68D6" w:rsidRPr="00DD5B5E" w:rsidRDefault="00EB68D6" w:rsidP="00E62351">
            <w:pPr>
              <w:jc w:val="right"/>
              <w:rPr>
                <w:rFonts w:ascii="Arial" w:hAnsi="Arial" w:cs="Arial"/>
                <w:b/>
                <w:sz w:val="22"/>
                <w:szCs w:val="22"/>
                <w:lang w:val="sr-Cyrl-CS" w:eastAsia="sl-SI"/>
              </w:rPr>
            </w:pPr>
            <w:r w:rsidRPr="00DD5B5E">
              <w:rPr>
                <w:rFonts w:ascii="Arial" w:hAnsi="Arial" w:cs="Arial"/>
                <w:b/>
                <w:sz w:val="22"/>
                <w:szCs w:val="22"/>
                <w:lang w:val="sr-Cyrl-CS"/>
              </w:rPr>
              <w:t>36.603.000</w:t>
            </w:r>
          </w:p>
        </w:tc>
      </w:tr>
    </w:tbl>
    <w:p w:rsidR="00522A6C" w:rsidRDefault="00522A6C" w:rsidP="00EB68D6">
      <w:pPr>
        <w:jc w:val="center"/>
        <w:rPr>
          <w:rFonts w:ascii="Arial" w:hAnsi="Arial" w:cs="Arial"/>
          <w:b/>
          <w:lang w:val="sr-Cyrl-CS"/>
        </w:rPr>
      </w:pPr>
    </w:p>
    <w:p w:rsidR="00EB68D6" w:rsidRPr="00522A6C" w:rsidRDefault="00EB68D6" w:rsidP="00522A6C">
      <w:pPr>
        <w:jc w:val="center"/>
        <w:rPr>
          <w:rFonts w:ascii="Arial" w:hAnsi="Arial" w:cs="Arial"/>
          <w:b/>
          <w:lang w:val="sr-Cyrl-CS"/>
        </w:rPr>
      </w:pPr>
      <w:r w:rsidRPr="000E4CFA">
        <w:rPr>
          <w:rFonts w:ascii="Arial" w:hAnsi="Arial" w:cs="Arial"/>
          <w:b/>
          <w:lang w:val="sr-Cyrl-CS"/>
        </w:rPr>
        <w:t>Члан 3.</w:t>
      </w:r>
    </w:p>
    <w:p w:rsidR="00EB68D6" w:rsidRPr="00852480" w:rsidRDefault="00EB68D6" w:rsidP="00EB68D6">
      <w:pPr>
        <w:jc w:val="both"/>
        <w:rPr>
          <w:rFonts w:ascii="Arial" w:hAnsi="Arial" w:cs="Arial"/>
        </w:rPr>
      </w:pPr>
      <w:r w:rsidRPr="003E79CA">
        <w:rPr>
          <w:rFonts w:ascii="Arial" w:hAnsi="Arial" w:cs="Arial"/>
          <w:lang w:val="sr-Cyrl-CS"/>
        </w:rPr>
        <w:tab/>
        <w:t>У члану 22. – ПРИХОДИ  у Билансу прихода и расхода врше се следеће измене:</w:t>
      </w:r>
    </w:p>
    <w:p w:rsidR="00EB68D6" w:rsidRPr="00522A6C" w:rsidRDefault="00EB68D6" w:rsidP="00522A6C">
      <w:pPr>
        <w:jc w:val="both"/>
        <w:rPr>
          <w:rFonts w:ascii="Arial" w:hAnsi="Arial" w:cs="Arial"/>
          <w:lang w:val="sr-Cyrl-CS"/>
        </w:rPr>
      </w:pPr>
      <w:r w:rsidRPr="00852480">
        <w:rPr>
          <w:rFonts w:ascii="Arial" w:hAnsi="Arial" w:cs="Arial"/>
          <w:lang w:val="sr-Cyrl-CS"/>
        </w:rPr>
        <w:tab/>
        <w:t>-</w:t>
      </w:r>
      <w:r>
        <w:rPr>
          <w:rFonts w:ascii="Arial" w:hAnsi="Arial" w:cs="Arial"/>
          <w:lang w:val="sr-Cyrl-CS"/>
        </w:rPr>
        <w:t>711110</w:t>
      </w:r>
      <w:r w:rsidRPr="00455871">
        <w:rPr>
          <w:rFonts w:ascii="Arial" w:hAnsi="Arial" w:cs="Arial"/>
          <w:lang w:val="sr-Cyrl-CS"/>
        </w:rPr>
        <w:t xml:space="preserve"> Порез на </w:t>
      </w:r>
      <w:r>
        <w:rPr>
          <w:rFonts w:ascii="Arial" w:hAnsi="Arial" w:cs="Arial"/>
          <w:lang w:val="sr-Cyrl-CS"/>
        </w:rPr>
        <w:t xml:space="preserve">зараде </w:t>
      </w:r>
      <w:r w:rsidRPr="00455871">
        <w:rPr>
          <w:rFonts w:ascii="Arial" w:hAnsi="Arial" w:cs="Arial"/>
          <w:lang w:val="sr-Cyrl-CS"/>
        </w:rPr>
        <w:t xml:space="preserve"> </w:t>
      </w:r>
      <w:r w:rsidRPr="00852480">
        <w:rPr>
          <w:rFonts w:ascii="Arial" w:hAnsi="Arial" w:cs="Arial"/>
          <w:lang w:val="sr-Cyrl-CS"/>
        </w:rPr>
        <w:t>износ „</w:t>
      </w:r>
      <w:r>
        <w:rPr>
          <w:rFonts w:ascii="Arial" w:hAnsi="Arial" w:cs="Arial"/>
        </w:rPr>
        <w:t>281.000</w:t>
      </w:r>
      <w:r w:rsidRPr="00852480">
        <w:rPr>
          <w:rFonts w:ascii="Arial" w:hAnsi="Arial" w:cs="Arial"/>
          <w:lang w:val="sr-Cyrl-CS"/>
        </w:rPr>
        <w:t>.000“ замењује се износом „</w:t>
      </w:r>
      <w:r>
        <w:rPr>
          <w:rFonts w:ascii="Arial" w:hAnsi="Arial" w:cs="Arial"/>
        </w:rPr>
        <w:t>289.981.000</w:t>
      </w:r>
      <w:r w:rsidRPr="00852480">
        <w:rPr>
          <w:rFonts w:ascii="Arial" w:hAnsi="Arial" w:cs="Arial"/>
          <w:lang w:val="sr-Cyrl-CS"/>
        </w:rPr>
        <w:t>“;</w:t>
      </w:r>
      <w:r w:rsidRPr="00852480">
        <w:rPr>
          <w:rFonts w:ascii="Arial" w:hAnsi="Arial" w:cs="Arial"/>
          <w:lang w:val="sr-Cyrl-CS"/>
        </w:rPr>
        <w:tab/>
      </w:r>
    </w:p>
    <w:p w:rsidR="00EB68D6" w:rsidRPr="008478D2" w:rsidRDefault="00EB68D6" w:rsidP="00EB68D6">
      <w:pPr>
        <w:jc w:val="center"/>
        <w:rPr>
          <w:rFonts w:ascii="Arial" w:hAnsi="Arial" w:cs="Arial"/>
          <w:b/>
          <w:lang w:val="sr-Cyrl-CS"/>
        </w:rPr>
      </w:pPr>
    </w:p>
    <w:p w:rsidR="00EB68D6" w:rsidRPr="00522A6C" w:rsidRDefault="00EB68D6" w:rsidP="00522A6C">
      <w:pPr>
        <w:jc w:val="center"/>
        <w:rPr>
          <w:rFonts w:ascii="Arial" w:hAnsi="Arial" w:cs="Arial"/>
          <w:b/>
          <w:lang w:val="sr-Cyrl-CS"/>
        </w:rPr>
      </w:pPr>
      <w:r w:rsidRPr="008478D2">
        <w:rPr>
          <w:rFonts w:ascii="Arial" w:hAnsi="Arial" w:cs="Arial"/>
          <w:b/>
          <w:lang w:val="sr-Cyrl-CS"/>
        </w:rPr>
        <w:t>Члан 4.</w:t>
      </w:r>
    </w:p>
    <w:p w:rsidR="00EB68D6" w:rsidRPr="008478D2" w:rsidRDefault="00EB68D6" w:rsidP="00EB68D6">
      <w:pPr>
        <w:jc w:val="both"/>
        <w:rPr>
          <w:rFonts w:ascii="Arial" w:hAnsi="Arial" w:cs="Arial"/>
          <w:lang w:val="sr-Cyrl-CS"/>
        </w:rPr>
      </w:pPr>
      <w:r w:rsidRPr="008478D2">
        <w:rPr>
          <w:rFonts w:ascii="Arial" w:hAnsi="Arial" w:cs="Arial"/>
          <w:lang w:val="sr-Cyrl-CS"/>
        </w:rPr>
        <w:tab/>
        <w:t>У члану 22. – РАСХОДИ  у Билансу прихода и расхода врше се следеће измене:</w:t>
      </w:r>
    </w:p>
    <w:p w:rsidR="00EB68D6" w:rsidRPr="008478D2" w:rsidRDefault="00EB68D6" w:rsidP="00EB68D6">
      <w:pPr>
        <w:jc w:val="both"/>
        <w:rPr>
          <w:rFonts w:ascii="Arial" w:hAnsi="Arial" w:cs="Arial"/>
          <w:lang w:val="sr-Cyrl-CS"/>
        </w:rPr>
      </w:pPr>
      <w:r>
        <w:rPr>
          <w:rFonts w:ascii="Arial" w:hAnsi="Arial" w:cs="Arial"/>
          <w:lang w:val="sr-Cyrl-CS"/>
        </w:rPr>
        <w:tab/>
        <w:t>-41</w:t>
      </w:r>
      <w:r>
        <w:rPr>
          <w:rFonts w:ascii="Arial" w:hAnsi="Arial" w:cs="Arial"/>
        </w:rPr>
        <w:t>1</w:t>
      </w:r>
      <w:r w:rsidRPr="008478D2">
        <w:rPr>
          <w:rFonts w:ascii="Arial" w:hAnsi="Arial" w:cs="Arial"/>
          <w:lang w:val="sr-Cyrl-CS"/>
        </w:rPr>
        <w:t xml:space="preserve"> </w:t>
      </w:r>
      <w:r>
        <w:rPr>
          <w:rFonts w:ascii="Arial" w:hAnsi="Arial" w:cs="Arial"/>
          <w:lang w:val="sr-Cyrl-CS"/>
        </w:rPr>
        <w:t>Плате и додаци запослених</w:t>
      </w:r>
      <w:r w:rsidRPr="008478D2">
        <w:rPr>
          <w:rFonts w:ascii="Arial" w:hAnsi="Arial" w:cs="Arial"/>
          <w:lang w:val="sr-Cyrl-CS"/>
        </w:rPr>
        <w:t xml:space="preserve"> износ „</w:t>
      </w:r>
      <w:r>
        <w:rPr>
          <w:rFonts w:ascii="Arial" w:hAnsi="Arial" w:cs="Arial"/>
          <w:lang w:val="sr-Cyrl-CS"/>
        </w:rPr>
        <w:t>152.791</w:t>
      </w:r>
      <w:r w:rsidRPr="008478D2">
        <w:rPr>
          <w:rFonts w:ascii="Arial" w:hAnsi="Arial" w:cs="Arial"/>
          <w:lang w:val="sr-Cyrl-CS"/>
        </w:rPr>
        <w:t>.000“ замењује се износом „1</w:t>
      </w:r>
      <w:r>
        <w:rPr>
          <w:rFonts w:ascii="Arial" w:hAnsi="Arial" w:cs="Arial"/>
          <w:lang w:val="sr-Cyrl-CS"/>
        </w:rPr>
        <w:t>54.301</w:t>
      </w:r>
      <w:r w:rsidRPr="008478D2">
        <w:rPr>
          <w:rFonts w:ascii="Arial" w:hAnsi="Arial" w:cs="Arial"/>
          <w:lang w:val="sr-Cyrl-CS"/>
        </w:rPr>
        <w:t>.000“;</w:t>
      </w:r>
    </w:p>
    <w:p w:rsidR="00EB68D6" w:rsidRDefault="00EB68D6" w:rsidP="00EB68D6">
      <w:pPr>
        <w:jc w:val="both"/>
        <w:rPr>
          <w:rFonts w:ascii="Arial" w:hAnsi="Arial" w:cs="Arial"/>
          <w:lang w:val="sr-Cyrl-CS"/>
        </w:rPr>
      </w:pPr>
      <w:r w:rsidRPr="008478D2">
        <w:rPr>
          <w:rFonts w:ascii="Arial" w:hAnsi="Arial" w:cs="Arial"/>
          <w:lang w:val="sr-Cyrl-CS"/>
        </w:rPr>
        <w:tab/>
        <w:t>-41</w:t>
      </w:r>
      <w:r>
        <w:rPr>
          <w:rFonts w:ascii="Arial" w:hAnsi="Arial" w:cs="Arial"/>
          <w:lang w:val="sr-Cyrl-CS"/>
        </w:rPr>
        <w:t>2</w:t>
      </w:r>
      <w:r w:rsidRPr="008478D2">
        <w:rPr>
          <w:rFonts w:ascii="Arial" w:hAnsi="Arial" w:cs="Arial"/>
          <w:lang w:val="sr-Cyrl-CS"/>
        </w:rPr>
        <w:t xml:space="preserve">000 </w:t>
      </w:r>
      <w:r>
        <w:rPr>
          <w:rFonts w:ascii="Arial" w:hAnsi="Arial" w:cs="Arial"/>
          <w:lang w:val="sr-Cyrl-CS"/>
        </w:rPr>
        <w:t>Социјални доприноси на терет послодавца</w:t>
      </w:r>
      <w:r w:rsidRPr="008478D2">
        <w:rPr>
          <w:rFonts w:ascii="Arial" w:hAnsi="Arial" w:cs="Arial"/>
          <w:lang w:val="sr-Cyrl-CS"/>
        </w:rPr>
        <w:t xml:space="preserve"> износ „</w:t>
      </w:r>
      <w:r>
        <w:rPr>
          <w:rFonts w:ascii="Arial" w:hAnsi="Arial" w:cs="Arial"/>
          <w:lang w:val="sr-Cyrl-CS"/>
        </w:rPr>
        <w:t>27.083.000“ замењује се износом „27.353</w:t>
      </w:r>
      <w:r w:rsidRPr="008478D2">
        <w:rPr>
          <w:rFonts w:ascii="Arial" w:hAnsi="Arial" w:cs="Arial"/>
          <w:lang w:val="sr-Cyrl-CS"/>
        </w:rPr>
        <w:t>.000“;</w:t>
      </w:r>
    </w:p>
    <w:p w:rsidR="00EB68D6" w:rsidRDefault="00EB68D6" w:rsidP="00EB68D6">
      <w:pPr>
        <w:jc w:val="both"/>
        <w:rPr>
          <w:rFonts w:ascii="Arial" w:hAnsi="Arial" w:cs="Arial"/>
          <w:lang w:val="sr-Cyrl-CS"/>
        </w:rPr>
      </w:pPr>
      <w:r>
        <w:rPr>
          <w:rFonts w:ascii="Arial" w:hAnsi="Arial" w:cs="Arial"/>
          <w:lang w:val="sr-Cyrl-CS"/>
        </w:rPr>
        <w:tab/>
        <w:t>-415000 Накнаде за запослене износ „1.320.000“ замењује се износом „1.436.000“</w:t>
      </w:r>
    </w:p>
    <w:p w:rsidR="00EB68D6" w:rsidRPr="00EB253E" w:rsidRDefault="00EB68D6" w:rsidP="00EB68D6">
      <w:pPr>
        <w:jc w:val="both"/>
        <w:rPr>
          <w:rFonts w:ascii="Arial" w:hAnsi="Arial" w:cs="Arial"/>
          <w:lang w:val="sr-Cyrl-CS"/>
        </w:rPr>
      </w:pPr>
      <w:r>
        <w:rPr>
          <w:rFonts w:ascii="Arial" w:hAnsi="Arial" w:cs="Arial"/>
          <w:lang w:val="sr-Cyrl-CS"/>
        </w:rPr>
        <w:tab/>
        <w:t>-426000 Материјал износ „21.080.000“ замењује се износом „21.165.000“</w:t>
      </w:r>
    </w:p>
    <w:p w:rsidR="00EB68D6" w:rsidRDefault="00EB68D6" w:rsidP="00EB68D6">
      <w:pPr>
        <w:jc w:val="both"/>
        <w:rPr>
          <w:rFonts w:ascii="Arial" w:hAnsi="Arial" w:cs="Arial"/>
          <w:lang w:val="sr-Cyrl-CS"/>
        </w:rPr>
      </w:pPr>
      <w:r w:rsidRPr="001F253F">
        <w:rPr>
          <w:rFonts w:ascii="Arial" w:hAnsi="Arial" w:cs="Arial"/>
        </w:rPr>
        <w:tab/>
        <w:t xml:space="preserve">-451000 Субвенције </w:t>
      </w:r>
      <w:r w:rsidRPr="001F253F">
        <w:rPr>
          <w:rFonts w:ascii="Arial" w:hAnsi="Arial" w:cs="Arial"/>
          <w:lang w:val="sr-Cyrl-CS"/>
        </w:rPr>
        <w:t>износ „</w:t>
      </w:r>
      <w:r w:rsidRPr="001F253F">
        <w:rPr>
          <w:rFonts w:ascii="Arial" w:hAnsi="Arial" w:cs="Arial"/>
        </w:rPr>
        <w:t>2</w:t>
      </w:r>
      <w:r>
        <w:rPr>
          <w:rFonts w:ascii="Arial" w:hAnsi="Arial" w:cs="Arial"/>
          <w:lang w:val="sr-Cyrl-CS"/>
        </w:rPr>
        <w:t>6</w:t>
      </w:r>
      <w:r w:rsidRPr="001F253F">
        <w:rPr>
          <w:rFonts w:ascii="Arial" w:hAnsi="Arial" w:cs="Arial"/>
          <w:lang w:val="sr-Cyrl-CS"/>
        </w:rPr>
        <w:t>.</w:t>
      </w:r>
      <w:r>
        <w:rPr>
          <w:rFonts w:ascii="Arial" w:hAnsi="Arial" w:cs="Arial"/>
          <w:lang w:val="sr-Cyrl-CS"/>
        </w:rPr>
        <w:t>0</w:t>
      </w:r>
      <w:r w:rsidRPr="001F253F">
        <w:rPr>
          <w:rFonts w:ascii="Arial" w:hAnsi="Arial" w:cs="Arial"/>
          <w:lang w:val="sr-Cyrl-CS"/>
        </w:rPr>
        <w:t>10.000“ замењује се износом „</w:t>
      </w:r>
      <w:r>
        <w:rPr>
          <w:rFonts w:ascii="Arial" w:hAnsi="Arial" w:cs="Arial"/>
          <w:lang w:val="sr-Cyrl-CS"/>
        </w:rPr>
        <w:t>1</w:t>
      </w:r>
      <w:r w:rsidRPr="001F253F">
        <w:rPr>
          <w:rFonts w:ascii="Arial" w:hAnsi="Arial" w:cs="Arial"/>
          <w:lang w:val="sr-Cyrl-CS"/>
        </w:rPr>
        <w:t>6.010.000“;</w:t>
      </w:r>
    </w:p>
    <w:p w:rsidR="00EB68D6" w:rsidRPr="00853C8A" w:rsidRDefault="00EB68D6" w:rsidP="00EB68D6">
      <w:pPr>
        <w:jc w:val="both"/>
        <w:rPr>
          <w:rFonts w:ascii="Arial" w:hAnsi="Arial" w:cs="Arial"/>
          <w:lang w:val="sr-Cyrl-CS"/>
        </w:rPr>
      </w:pPr>
      <w:r>
        <w:rPr>
          <w:rFonts w:ascii="Arial" w:hAnsi="Arial" w:cs="Arial"/>
          <w:lang w:val="sr-Cyrl-CS"/>
        </w:rPr>
        <w:tab/>
        <w:t xml:space="preserve">-484000 Накнада штете услед елементарних непогода износ „10.000.000“ </w:t>
      </w:r>
      <w:r w:rsidRPr="00853C8A">
        <w:rPr>
          <w:rFonts w:ascii="Arial" w:hAnsi="Arial" w:cs="Arial"/>
          <w:lang w:val="sr-Cyrl-CS"/>
        </w:rPr>
        <w:t>замењује се износом „</w:t>
      </w:r>
      <w:r>
        <w:rPr>
          <w:rFonts w:ascii="Arial" w:hAnsi="Arial" w:cs="Arial"/>
          <w:lang w:val="sr-Cyrl-CS"/>
        </w:rPr>
        <w:t>2</w:t>
      </w:r>
      <w:r w:rsidRPr="00853C8A">
        <w:rPr>
          <w:rFonts w:ascii="Arial" w:hAnsi="Arial" w:cs="Arial"/>
          <w:lang w:val="sr-Cyrl-CS"/>
        </w:rPr>
        <w:t>0.000.000“;</w:t>
      </w:r>
    </w:p>
    <w:p w:rsidR="00EB68D6" w:rsidRDefault="00EB68D6" w:rsidP="00EB68D6">
      <w:pPr>
        <w:jc w:val="both"/>
        <w:rPr>
          <w:rFonts w:ascii="Arial" w:hAnsi="Arial" w:cs="Arial"/>
          <w:lang w:val="sr-Cyrl-CS"/>
        </w:rPr>
      </w:pPr>
      <w:r w:rsidRPr="000A0B8D">
        <w:rPr>
          <w:rFonts w:ascii="Arial" w:hAnsi="Arial" w:cs="Arial"/>
          <w:color w:val="FF0000"/>
          <w:lang w:val="sr-Cyrl-CS"/>
        </w:rPr>
        <w:tab/>
      </w:r>
      <w:r w:rsidRPr="00853C8A">
        <w:rPr>
          <w:rFonts w:ascii="Arial" w:hAnsi="Arial" w:cs="Arial"/>
          <w:lang w:val="sr-Cyrl-CS"/>
        </w:rPr>
        <w:t>-511000 Зграде и грађевински објекти износ „</w:t>
      </w:r>
      <w:r>
        <w:rPr>
          <w:rFonts w:ascii="Arial" w:hAnsi="Arial" w:cs="Arial"/>
          <w:lang w:val="sr-Cyrl-CS"/>
        </w:rPr>
        <w:t>205.3</w:t>
      </w:r>
      <w:r w:rsidRPr="00853C8A">
        <w:rPr>
          <w:rFonts w:ascii="Arial" w:hAnsi="Arial" w:cs="Arial"/>
          <w:lang w:val="sr-Cyrl-CS"/>
        </w:rPr>
        <w:t>0</w:t>
      </w:r>
      <w:r>
        <w:rPr>
          <w:rFonts w:ascii="Arial" w:hAnsi="Arial" w:cs="Arial"/>
          <w:lang w:val="sr-Cyrl-CS"/>
        </w:rPr>
        <w:t>6.583“ замењује се износом „212.306.583“;</w:t>
      </w:r>
    </w:p>
    <w:p w:rsidR="00EB68D6" w:rsidRPr="00AB1767" w:rsidRDefault="00EB68D6" w:rsidP="00EB68D6">
      <w:pPr>
        <w:jc w:val="both"/>
        <w:rPr>
          <w:rFonts w:ascii="Arial" w:hAnsi="Arial" w:cs="Arial"/>
          <w:lang w:val="sr-Cyrl-CS"/>
        </w:rPr>
      </w:pPr>
      <w:r>
        <w:rPr>
          <w:rFonts w:ascii="Arial" w:hAnsi="Arial" w:cs="Arial"/>
          <w:lang w:val="sr-Cyrl-CS"/>
        </w:rPr>
        <w:tab/>
      </w:r>
    </w:p>
    <w:p w:rsidR="00EB68D6" w:rsidRPr="00AB1767" w:rsidRDefault="00EB68D6" w:rsidP="00EB68D6">
      <w:pPr>
        <w:jc w:val="center"/>
        <w:rPr>
          <w:rFonts w:ascii="Arial" w:hAnsi="Arial" w:cs="Arial"/>
          <w:b/>
          <w:lang w:val="sr-Cyrl-CS"/>
        </w:rPr>
      </w:pPr>
      <w:r w:rsidRPr="00AB1767">
        <w:rPr>
          <w:rFonts w:ascii="Arial" w:hAnsi="Arial" w:cs="Arial"/>
          <w:b/>
          <w:lang w:val="sr-Cyrl-CS"/>
        </w:rPr>
        <w:t>Члан 5.</w:t>
      </w:r>
    </w:p>
    <w:p w:rsidR="00EB68D6" w:rsidRPr="00AB1767" w:rsidRDefault="00EB68D6" w:rsidP="00EB68D6">
      <w:pPr>
        <w:ind w:firstLine="708"/>
        <w:jc w:val="both"/>
        <w:rPr>
          <w:rFonts w:ascii="Arial" w:hAnsi="Arial" w:cs="Arial"/>
          <w:lang w:val="sr-Cyrl-CS"/>
        </w:rPr>
      </w:pPr>
      <w:r w:rsidRPr="00AB1767">
        <w:rPr>
          <w:rFonts w:ascii="Arial" w:hAnsi="Arial" w:cs="Arial"/>
          <w:lang w:val="sr-Cyrl-CS"/>
        </w:rPr>
        <w:t>У  Посебном делу буџета врше се следеће измене:</w:t>
      </w:r>
    </w:p>
    <w:p w:rsidR="00EB68D6" w:rsidRDefault="00EB68D6" w:rsidP="00EB68D6">
      <w:pPr>
        <w:jc w:val="both"/>
        <w:rPr>
          <w:rFonts w:ascii="Arial" w:hAnsi="Arial" w:cs="Arial"/>
          <w:lang w:val="sr-Cyrl-CS"/>
        </w:rPr>
      </w:pPr>
    </w:p>
    <w:p w:rsidR="00EB68D6" w:rsidRDefault="00EB68D6" w:rsidP="00EB68D6">
      <w:pPr>
        <w:ind w:firstLine="708"/>
        <w:jc w:val="both"/>
        <w:rPr>
          <w:rFonts w:ascii="Arial" w:hAnsi="Arial" w:cs="Arial"/>
          <w:lang w:val="sr-Cyrl-CS"/>
        </w:rPr>
      </w:pPr>
      <w:r w:rsidRPr="008065B4">
        <w:rPr>
          <w:rFonts w:ascii="Arial" w:hAnsi="Arial" w:cs="Arial"/>
          <w:lang w:val="sr-Cyrl-CS"/>
        </w:rPr>
        <w:t xml:space="preserve">-функција 130 Опште услуге, програм 0602 Локална самоуправа, програмска активност </w:t>
      </w:r>
      <w:r>
        <w:rPr>
          <w:rFonts w:ascii="Arial" w:hAnsi="Arial" w:cs="Arial"/>
          <w:lang w:val="sr-Cyrl-CS"/>
        </w:rPr>
        <w:t>0014 Ванредне ситуације, позиција 40</w:t>
      </w:r>
      <w:r w:rsidRPr="008065B4">
        <w:rPr>
          <w:rFonts w:ascii="Arial" w:hAnsi="Arial" w:cs="Arial"/>
          <w:lang w:val="sr-Cyrl-CS"/>
        </w:rPr>
        <w:t xml:space="preserve">, економска класификација </w:t>
      </w:r>
      <w:r>
        <w:rPr>
          <w:rFonts w:ascii="Arial" w:hAnsi="Arial" w:cs="Arial"/>
          <w:lang w:val="sr-Cyrl-CS"/>
        </w:rPr>
        <w:t>484 Накнада штете услед елементарних непогода  износ “5</w:t>
      </w:r>
      <w:r w:rsidRPr="008065B4">
        <w:rPr>
          <w:rFonts w:ascii="Arial" w:hAnsi="Arial" w:cs="Arial"/>
          <w:lang w:val="sr-Cyrl-CS"/>
        </w:rPr>
        <w:t>.000</w:t>
      </w:r>
      <w:r>
        <w:rPr>
          <w:rFonts w:ascii="Arial" w:hAnsi="Arial" w:cs="Arial"/>
          <w:lang w:val="sr-Cyrl-CS"/>
        </w:rPr>
        <w:t xml:space="preserve">.000“ </w:t>
      </w:r>
      <w:r w:rsidRPr="00AF54AD">
        <w:rPr>
          <w:rFonts w:ascii="Arial" w:hAnsi="Arial" w:cs="Arial"/>
          <w:lang w:val="sr-Cyrl-CS"/>
        </w:rPr>
        <w:t>замењује се износом „1</w:t>
      </w:r>
      <w:r>
        <w:rPr>
          <w:rFonts w:ascii="Arial" w:hAnsi="Arial" w:cs="Arial"/>
        </w:rPr>
        <w:t>5</w:t>
      </w:r>
      <w:r w:rsidRPr="00AF54AD">
        <w:rPr>
          <w:rFonts w:ascii="Arial" w:hAnsi="Arial" w:cs="Arial"/>
          <w:lang w:val="sr-Cyrl-CS"/>
        </w:rPr>
        <w:t>.</w:t>
      </w:r>
      <w:r>
        <w:rPr>
          <w:rFonts w:ascii="Arial" w:hAnsi="Arial" w:cs="Arial"/>
          <w:lang w:val="sr-Cyrl-CS"/>
        </w:rPr>
        <w:t>00</w:t>
      </w:r>
      <w:r w:rsidRPr="00AF54AD">
        <w:rPr>
          <w:rFonts w:ascii="Arial" w:hAnsi="Arial" w:cs="Arial"/>
          <w:lang w:val="sr-Cyrl-CS"/>
        </w:rPr>
        <w:t>0.000“;</w:t>
      </w:r>
    </w:p>
    <w:p w:rsidR="00EB68D6" w:rsidRDefault="00EB68D6" w:rsidP="00EB68D6">
      <w:pPr>
        <w:ind w:firstLine="708"/>
        <w:jc w:val="both"/>
        <w:rPr>
          <w:rFonts w:ascii="Arial" w:hAnsi="Arial" w:cs="Arial"/>
          <w:lang w:val="sr-Cyrl-CS"/>
        </w:rPr>
      </w:pPr>
      <w:r w:rsidRPr="000006A0">
        <w:rPr>
          <w:rFonts w:ascii="Arial" w:hAnsi="Arial" w:cs="Arial"/>
          <w:lang w:val="sr-Cyrl-CS"/>
        </w:rPr>
        <w:t xml:space="preserve">-функција 451 Друмски саобраћај, програм 0701 Организација саобраћаја и саобраћајна инфраструктура, програмска активност 0002 Одржавање саобраћајне инфраструтуре“, </w:t>
      </w:r>
      <w:r>
        <w:rPr>
          <w:rFonts w:ascii="Arial" w:hAnsi="Arial" w:cs="Arial"/>
          <w:lang w:val="sr-Cyrl-CS"/>
        </w:rPr>
        <w:t>позиција 57</w:t>
      </w:r>
      <w:r w:rsidRPr="000006A0">
        <w:rPr>
          <w:rFonts w:ascii="Arial" w:hAnsi="Arial" w:cs="Arial"/>
          <w:lang w:val="sr-Cyrl-CS"/>
        </w:rPr>
        <w:t xml:space="preserve">, економска класификација </w:t>
      </w:r>
      <w:r>
        <w:rPr>
          <w:rFonts w:ascii="Arial" w:hAnsi="Arial" w:cs="Arial"/>
          <w:lang w:val="sr-Cyrl-CS"/>
        </w:rPr>
        <w:t>511 Зграде и грађевински објекти износ “</w:t>
      </w:r>
      <w:r w:rsidRPr="00B05AFC">
        <w:rPr>
          <w:rFonts w:ascii="Arial" w:hAnsi="Arial" w:cs="Arial"/>
          <w:lang w:val="sr-Cyrl-CS"/>
        </w:rPr>
        <w:t xml:space="preserve"> </w:t>
      </w:r>
      <w:r w:rsidRPr="000006A0">
        <w:rPr>
          <w:rFonts w:ascii="Arial" w:hAnsi="Arial" w:cs="Arial"/>
          <w:lang w:val="sr-Cyrl-CS"/>
        </w:rPr>
        <w:t>„</w:t>
      </w:r>
      <w:r>
        <w:rPr>
          <w:rFonts w:ascii="Arial" w:hAnsi="Arial" w:cs="Arial"/>
          <w:lang w:val="sr-Cyrl-CS"/>
        </w:rPr>
        <w:t>18.300.000</w:t>
      </w:r>
      <w:r w:rsidRPr="000006A0">
        <w:rPr>
          <w:rFonts w:ascii="Arial" w:hAnsi="Arial" w:cs="Arial"/>
          <w:lang w:val="sr-Cyrl-CS"/>
        </w:rPr>
        <w:t>“ замењује се износом „</w:t>
      </w:r>
      <w:r>
        <w:rPr>
          <w:rFonts w:ascii="Arial" w:hAnsi="Arial" w:cs="Arial"/>
          <w:lang w:val="sr-Cyrl-CS"/>
        </w:rPr>
        <w:t>30.300</w:t>
      </w:r>
      <w:r w:rsidRPr="000006A0">
        <w:rPr>
          <w:rFonts w:ascii="Arial" w:hAnsi="Arial" w:cs="Arial"/>
          <w:lang w:val="sr-Cyrl-CS"/>
        </w:rPr>
        <w:t>.000“;</w:t>
      </w:r>
    </w:p>
    <w:p w:rsidR="00EB68D6" w:rsidRPr="00D06490" w:rsidRDefault="00EB68D6" w:rsidP="00EB68D6">
      <w:pPr>
        <w:ind w:firstLine="708"/>
        <w:jc w:val="both"/>
        <w:rPr>
          <w:rFonts w:ascii="Arial" w:hAnsi="Arial" w:cs="Arial"/>
          <w:lang w:val="sr-Cyrl-CS"/>
        </w:rPr>
      </w:pPr>
      <w:r>
        <w:rPr>
          <w:rFonts w:ascii="Arial" w:hAnsi="Arial" w:cs="Arial"/>
          <w:lang w:val="sr-Cyrl-CS"/>
        </w:rPr>
        <w:t>-функција 474 Вишенаменски развојни пројекти</w:t>
      </w:r>
      <w:r w:rsidRPr="00D06490">
        <w:rPr>
          <w:rFonts w:ascii="Arial" w:hAnsi="Arial" w:cs="Arial"/>
          <w:lang w:val="sr-Cyrl-CS"/>
        </w:rPr>
        <w:t xml:space="preserve">, програм </w:t>
      </w:r>
      <w:r w:rsidRPr="00F02CDE">
        <w:rPr>
          <w:rFonts w:ascii="Arial" w:hAnsi="Arial" w:cs="Arial"/>
          <w:lang w:val="sr-Cyrl-CS"/>
        </w:rPr>
        <w:t>1501</w:t>
      </w:r>
      <w:r w:rsidRPr="00D06490">
        <w:rPr>
          <w:rFonts w:ascii="Arial" w:hAnsi="Arial" w:cs="Arial"/>
          <w:lang w:val="sr-Cyrl-CS"/>
        </w:rPr>
        <w:t xml:space="preserve"> </w:t>
      </w:r>
      <w:r w:rsidRPr="00D06490">
        <w:rPr>
          <w:rFonts w:ascii="Arial" w:hAnsi="Arial" w:cs="Arial"/>
        </w:rPr>
        <w:t>Локални економски развој</w:t>
      </w:r>
      <w:r w:rsidRPr="00D06490">
        <w:rPr>
          <w:rFonts w:ascii="Arial" w:hAnsi="Arial" w:cs="Arial"/>
          <w:lang w:val="sr-Cyrl-CS"/>
        </w:rPr>
        <w:t xml:space="preserve">, програмска активност 0001 Унапређење привредног и </w:t>
      </w:r>
      <w:r w:rsidRPr="00D06490">
        <w:rPr>
          <w:rFonts w:ascii="Arial" w:hAnsi="Arial" w:cs="Arial"/>
          <w:lang w:val="sr-Cyrl-CS"/>
        </w:rPr>
        <w:lastRenderedPageBreak/>
        <w:t>инвестиционог амбијента, позиција 66, економска класификација</w:t>
      </w:r>
      <w:r>
        <w:rPr>
          <w:rFonts w:ascii="Arial" w:hAnsi="Arial" w:cs="Arial"/>
          <w:color w:val="FF6600"/>
          <w:lang w:val="sr-Cyrl-CS"/>
        </w:rPr>
        <w:t xml:space="preserve"> </w:t>
      </w:r>
      <w:r>
        <w:rPr>
          <w:rFonts w:ascii="Arial" w:hAnsi="Arial" w:cs="Arial"/>
          <w:lang w:val="sr-Cyrl-CS"/>
        </w:rPr>
        <w:t xml:space="preserve">511 Зграде и грађевински објекти </w:t>
      </w:r>
      <w:r w:rsidRPr="00F02CDE">
        <w:rPr>
          <w:rFonts w:ascii="Arial" w:hAnsi="Arial" w:cs="Arial"/>
          <w:lang w:val="sr-Cyrl-CS"/>
        </w:rPr>
        <w:t>износ “ „</w:t>
      </w:r>
      <w:r w:rsidRPr="00F02CDE">
        <w:rPr>
          <w:rFonts w:ascii="Arial" w:hAnsi="Arial" w:cs="Arial"/>
        </w:rPr>
        <w:t>10.000.000</w:t>
      </w:r>
      <w:r w:rsidRPr="00F02CDE">
        <w:rPr>
          <w:rFonts w:ascii="Arial" w:hAnsi="Arial" w:cs="Arial"/>
          <w:lang w:val="sr-Cyrl-CS"/>
        </w:rPr>
        <w:t>“ замењује се износом „</w:t>
      </w:r>
      <w:r w:rsidRPr="00F02CDE">
        <w:rPr>
          <w:rFonts w:ascii="Arial" w:hAnsi="Arial" w:cs="Arial"/>
        </w:rPr>
        <w:t>5.000.000</w:t>
      </w:r>
      <w:r w:rsidRPr="00F02CDE">
        <w:rPr>
          <w:rFonts w:ascii="Arial" w:hAnsi="Arial" w:cs="Arial"/>
          <w:lang w:val="sr-Cyrl-CS"/>
        </w:rPr>
        <w:t>“;</w:t>
      </w:r>
    </w:p>
    <w:p w:rsidR="00EB68D6" w:rsidRPr="0089075C" w:rsidRDefault="00EB68D6" w:rsidP="00EB68D6">
      <w:pPr>
        <w:ind w:firstLine="708"/>
        <w:jc w:val="both"/>
        <w:rPr>
          <w:rFonts w:ascii="Arial" w:hAnsi="Arial" w:cs="Arial"/>
          <w:lang w:val="sr-Cyrl-CS"/>
        </w:rPr>
      </w:pPr>
      <w:r w:rsidRPr="0089075C">
        <w:rPr>
          <w:rFonts w:ascii="Arial" w:hAnsi="Arial" w:cs="Arial"/>
          <w:lang w:val="sr-Cyrl-CS"/>
        </w:rPr>
        <w:t>-функција 520 Управљање отпадним водама, програм 0401 Заштита животне средине, програмска активност 0004 Управљање отпадним водама, позиција 72, економска класификација 511 Зграде и грађевински објекти, износ „7.000.000“ замењује се износом „2.000.000“;</w:t>
      </w:r>
    </w:p>
    <w:p w:rsidR="00EB68D6" w:rsidRPr="0089075C" w:rsidRDefault="00EB68D6" w:rsidP="00EB68D6">
      <w:pPr>
        <w:ind w:firstLine="708"/>
        <w:jc w:val="both"/>
        <w:rPr>
          <w:rFonts w:ascii="Arial" w:hAnsi="Arial" w:cs="Arial"/>
          <w:lang w:val="sr-Cyrl-CS"/>
        </w:rPr>
      </w:pPr>
      <w:r w:rsidRPr="0089075C">
        <w:rPr>
          <w:rFonts w:ascii="Arial" w:hAnsi="Arial" w:cs="Arial"/>
          <w:lang w:val="sr-Cyrl-CS"/>
        </w:rPr>
        <w:t>-функција 610 Стамбени развој, програм 1101 Урбанизам и просторно планирање, програмска активност 0003 Управљање грађевинским земљиштем, позиција 73, економска класификација 451 Субвенције јавним нефинансијским предузећима, износ „10.000.000“ брише се;</w:t>
      </w:r>
    </w:p>
    <w:p w:rsidR="00EB68D6" w:rsidRPr="00B265BA" w:rsidRDefault="00EB68D6" w:rsidP="00EB68D6">
      <w:pPr>
        <w:ind w:firstLine="708"/>
        <w:jc w:val="both"/>
        <w:rPr>
          <w:rFonts w:ascii="Arial" w:hAnsi="Arial" w:cs="Arial"/>
          <w:lang w:val="sr-Cyrl-CS"/>
        </w:rPr>
      </w:pPr>
      <w:r w:rsidRPr="00B265BA">
        <w:rPr>
          <w:rFonts w:ascii="Arial" w:hAnsi="Arial" w:cs="Arial"/>
          <w:lang w:val="sr-Cyrl-CS"/>
        </w:rPr>
        <w:t>-функција 630 Водоснабдевање, програм 1102 Комуналне делатности, програмска активност 0008 Управљање и снабдевање водом за пиће, позиција 76, економска класификација износ 511 Зграде и грађевински објекти износ  „40.000.000“ замењује се износом „45.000.000“;</w:t>
      </w:r>
    </w:p>
    <w:p w:rsidR="00EB68D6" w:rsidRPr="00B265BA" w:rsidRDefault="00EB68D6" w:rsidP="00EB68D6">
      <w:pPr>
        <w:ind w:firstLine="708"/>
        <w:jc w:val="both"/>
        <w:rPr>
          <w:rFonts w:ascii="Arial" w:hAnsi="Arial" w:cs="Arial"/>
          <w:lang w:val="sr-Cyrl-CS"/>
        </w:rPr>
      </w:pPr>
      <w:r w:rsidRPr="00B265BA">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161, економска класификација 411 Плате и додаци запослених, износ „74.379.000“ замењује се износом „7</w:t>
      </w:r>
      <w:r>
        <w:rPr>
          <w:rFonts w:ascii="Arial" w:hAnsi="Arial" w:cs="Arial"/>
        </w:rPr>
        <w:t>5</w:t>
      </w:r>
      <w:r w:rsidRPr="00B265BA">
        <w:rPr>
          <w:rFonts w:ascii="Arial" w:hAnsi="Arial" w:cs="Arial"/>
          <w:lang w:val="sr-Cyrl-CS"/>
        </w:rPr>
        <w:t>.889.000“;</w:t>
      </w:r>
    </w:p>
    <w:p w:rsidR="00EB68D6" w:rsidRPr="00B265BA" w:rsidRDefault="00EB68D6" w:rsidP="00EB68D6">
      <w:pPr>
        <w:ind w:firstLine="708"/>
        <w:jc w:val="both"/>
        <w:rPr>
          <w:rFonts w:ascii="Arial" w:hAnsi="Arial" w:cs="Arial"/>
          <w:lang w:val="sr-Cyrl-CS"/>
        </w:rPr>
      </w:pPr>
      <w:r w:rsidRPr="00B265BA">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162, економска класификација 412 Социјални доприноси на терет послодавца износ „13.368.000“ замењује се износом „13.638.000“;</w:t>
      </w:r>
    </w:p>
    <w:p w:rsidR="00EB68D6" w:rsidRPr="00B265BA" w:rsidRDefault="00EB68D6" w:rsidP="00EB68D6">
      <w:pPr>
        <w:ind w:firstLine="708"/>
        <w:jc w:val="both"/>
        <w:rPr>
          <w:rFonts w:ascii="Arial" w:hAnsi="Arial" w:cs="Arial"/>
          <w:lang w:val="sr-Cyrl-CS"/>
        </w:rPr>
      </w:pPr>
      <w:r w:rsidRPr="00B265BA">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16</w:t>
      </w:r>
      <w:r>
        <w:rPr>
          <w:rFonts w:ascii="Arial" w:hAnsi="Arial" w:cs="Arial"/>
          <w:lang w:val="sr-Cyrl-CS"/>
        </w:rPr>
        <w:t>5</w:t>
      </w:r>
      <w:r w:rsidRPr="00B265BA">
        <w:rPr>
          <w:rFonts w:ascii="Arial" w:hAnsi="Arial" w:cs="Arial"/>
          <w:lang w:val="sr-Cyrl-CS"/>
        </w:rPr>
        <w:t>, економска класификација 41</w:t>
      </w:r>
      <w:r>
        <w:rPr>
          <w:rFonts w:ascii="Arial" w:hAnsi="Arial" w:cs="Arial"/>
          <w:lang w:val="sr-Cyrl-CS"/>
        </w:rPr>
        <w:t>5</w:t>
      </w:r>
      <w:r w:rsidRPr="00B265BA">
        <w:rPr>
          <w:rFonts w:ascii="Arial" w:hAnsi="Arial" w:cs="Arial"/>
          <w:lang w:val="sr-Cyrl-CS"/>
        </w:rPr>
        <w:t xml:space="preserve"> </w:t>
      </w:r>
      <w:r>
        <w:rPr>
          <w:rFonts w:ascii="Arial" w:hAnsi="Arial" w:cs="Arial"/>
          <w:lang w:val="sr-Cyrl-CS"/>
        </w:rPr>
        <w:t xml:space="preserve">Накнаде за запослене </w:t>
      </w:r>
      <w:r w:rsidRPr="00B265BA">
        <w:rPr>
          <w:rFonts w:ascii="Arial" w:hAnsi="Arial" w:cs="Arial"/>
          <w:lang w:val="sr-Cyrl-CS"/>
        </w:rPr>
        <w:t>износ „1</w:t>
      </w:r>
      <w:r>
        <w:rPr>
          <w:rFonts w:ascii="Arial" w:hAnsi="Arial" w:cs="Arial"/>
          <w:lang w:val="sr-Cyrl-CS"/>
        </w:rPr>
        <w:t>.095</w:t>
      </w:r>
      <w:r w:rsidRPr="00B265BA">
        <w:rPr>
          <w:rFonts w:ascii="Arial" w:hAnsi="Arial" w:cs="Arial"/>
          <w:lang w:val="sr-Cyrl-CS"/>
        </w:rPr>
        <w:t>.000“ замењује се износом „</w:t>
      </w:r>
      <w:r>
        <w:rPr>
          <w:rFonts w:ascii="Arial" w:hAnsi="Arial" w:cs="Arial"/>
          <w:lang w:val="sr-Cyrl-CS"/>
        </w:rPr>
        <w:t>1.211</w:t>
      </w:r>
      <w:r w:rsidRPr="00B265BA">
        <w:rPr>
          <w:rFonts w:ascii="Arial" w:hAnsi="Arial" w:cs="Arial"/>
          <w:lang w:val="sr-Cyrl-CS"/>
        </w:rPr>
        <w:t>.000“;</w:t>
      </w:r>
    </w:p>
    <w:p w:rsidR="00EB68D6" w:rsidRPr="00B265BA" w:rsidRDefault="00EB68D6" w:rsidP="00EB68D6">
      <w:pPr>
        <w:ind w:firstLine="708"/>
        <w:jc w:val="both"/>
        <w:rPr>
          <w:rFonts w:ascii="Arial" w:hAnsi="Arial" w:cs="Arial"/>
          <w:lang w:val="sr-Cyrl-CS"/>
        </w:rPr>
      </w:pPr>
      <w:r w:rsidRPr="00B265BA">
        <w:rPr>
          <w:rFonts w:ascii="Arial" w:hAnsi="Arial" w:cs="Arial"/>
          <w:lang w:val="sr-Cyrl-CS"/>
        </w:rPr>
        <w:t>-Глава 3.4 Дечји вртић, функција 911 Предшколско образовање, програм 2001 Предшколско образовање, програмска активност 0001 Функционисање предшколских установа, позиција 1</w:t>
      </w:r>
      <w:r>
        <w:rPr>
          <w:rFonts w:ascii="Arial" w:hAnsi="Arial" w:cs="Arial"/>
          <w:lang w:val="sr-Cyrl-CS"/>
        </w:rPr>
        <w:t>72</w:t>
      </w:r>
      <w:r w:rsidRPr="00B265BA">
        <w:rPr>
          <w:rFonts w:ascii="Arial" w:hAnsi="Arial" w:cs="Arial"/>
          <w:lang w:val="sr-Cyrl-CS"/>
        </w:rPr>
        <w:t>, економска класификација 42</w:t>
      </w:r>
      <w:r>
        <w:rPr>
          <w:rFonts w:ascii="Arial" w:hAnsi="Arial" w:cs="Arial"/>
          <w:lang w:val="sr-Cyrl-CS"/>
        </w:rPr>
        <w:t xml:space="preserve">6 Материјал </w:t>
      </w:r>
      <w:r w:rsidRPr="00B265BA">
        <w:rPr>
          <w:rFonts w:ascii="Arial" w:hAnsi="Arial" w:cs="Arial"/>
          <w:lang w:val="sr-Cyrl-CS"/>
        </w:rPr>
        <w:t xml:space="preserve"> износ „13.</w:t>
      </w:r>
      <w:r>
        <w:rPr>
          <w:rFonts w:ascii="Arial" w:hAnsi="Arial" w:cs="Arial"/>
          <w:lang w:val="sr-Cyrl-CS"/>
        </w:rPr>
        <w:t>855.000</w:t>
      </w:r>
      <w:r w:rsidRPr="00B265BA">
        <w:rPr>
          <w:rFonts w:ascii="Arial" w:hAnsi="Arial" w:cs="Arial"/>
          <w:lang w:val="sr-Cyrl-CS"/>
        </w:rPr>
        <w:t>“ замењује се износом „13.</w:t>
      </w:r>
      <w:r>
        <w:rPr>
          <w:rFonts w:ascii="Arial" w:hAnsi="Arial" w:cs="Arial"/>
          <w:lang w:val="sr-Cyrl-CS"/>
        </w:rPr>
        <w:t>940</w:t>
      </w:r>
      <w:r w:rsidRPr="00B265BA">
        <w:rPr>
          <w:rFonts w:ascii="Arial" w:hAnsi="Arial" w:cs="Arial"/>
          <w:lang w:val="sr-Cyrl-CS"/>
        </w:rPr>
        <w:t>.000“;</w:t>
      </w:r>
    </w:p>
    <w:p w:rsidR="00EB68D6" w:rsidRPr="00E32B42" w:rsidRDefault="00EB68D6" w:rsidP="00EB68D6">
      <w:pPr>
        <w:jc w:val="both"/>
        <w:rPr>
          <w:rFonts w:ascii="Arial" w:hAnsi="Arial" w:cs="Arial"/>
          <w:lang w:val="sr-Cyrl-CS"/>
        </w:rPr>
      </w:pPr>
    </w:p>
    <w:p w:rsidR="00EB68D6" w:rsidRPr="00E32B42" w:rsidRDefault="00EB68D6" w:rsidP="00EB68D6">
      <w:pPr>
        <w:ind w:firstLine="4248"/>
        <w:rPr>
          <w:rFonts w:ascii="Arial" w:hAnsi="Arial" w:cs="Arial"/>
          <w:b/>
          <w:lang w:val="sr-Cyrl-CS"/>
        </w:rPr>
      </w:pPr>
      <w:r w:rsidRPr="00E32B42">
        <w:rPr>
          <w:rFonts w:ascii="Arial" w:hAnsi="Arial" w:cs="Arial"/>
          <w:b/>
          <w:lang w:val="sr-Cyrl-CS"/>
        </w:rPr>
        <w:t>Члан 6.</w:t>
      </w:r>
    </w:p>
    <w:p w:rsidR="00EB68D6" w:rsidRPr="00E32B42" w:rsidRDefault="00EB68D6" w:rsidP="00EB68D6">
      <w:pPr>
        <w:ind w:firstLine="708"/>
        <w:jc w:val="both"/>
        <w:rPr>
          <w:rFonts w:ascii="Arial" w:hAnsi="Arial" w:cs="Arial"/>
          <w:lang w:val="sr-Cyrl-CS"/>
        </w:rPr>
      </w:pPr>
      <w:r w:rsidRPr="00E32B42">
        <w:rPr>
          <w:rFonts w:ascii="Arial" w:hAnsi="Arial" w:cs="Arial"/>
          <w:lang w:val="sr-Cyrl-CS"/>
        </w:rPr>
        <w:t>Изменама у члану 1.и 2. ове Одлуке извршиће се одговарајуће измене збирова у Билансу прихода и расхода буџета и распореду прихода по функцијама, главама и разделима буџета.</w:t>
      </w:r>
    </w:p>
    <w:p w:rsidR="00EB68D6" w:rsidRPr="006640D9" w:rsidRDefault="00EB68D6" w:rsidP="00EB68D6">
      <w:pPr>
        <w:jc w:val="both"/>
        <w:rPr>
          <w:rFonts w:ascii="Arial" w:hAnsi="Arial" w:cs="Arial"/>
          <w:color w:val="FF6600"/>
          <w:lang w:val="sr-Cyrl-CS"/>
        </w:rPr>
      </w:pPr>
    </w:p>
    <w:p w:rsidR="00EB68D6" w:rsidRPr="0062446C" w:rsidRDefault="00522A6C" w:rsidP="00EB68D6">
      <w:pPr>
        <w:jc w:val="center"/>
        <w:rPr>
          <w:rFonts w:ascii="Arial" w:hAnsi="Arial" w:cs="Arial"/>
          <w:b/>
          <w:lang w:val="sr-Cyrl-CS"/>
        </w:rPr>
      </w:pPr>
      <w:r>
        <w:rPr>
          <w:rFonts w:ascii="Arial" w:hAnsi="Arial" w:cs="Arial"/>
          <w:b/>
          <w:lang w:val="sr-Cyrl-CS"/>
        </w:rPr>
        <w:t xml:space="preserve">    </w:t>
      </w:r>
      <w:r w:rsidR="00EB68D6" w:rsidRPr="0062446C">
        <w:rPr>
          <w:rFonts w:ascii="Arial" w:hAnsi="Arial" w:cs="Arial"/>
          <w:b/>
          <w:lang w:val="sr-Cyrl-CS"/>
        </w:rPr>
        <w:t>Члан 7.</w:t>
      </w:r>
    </w:p>
    <w:p w:rsidR="00EB68D6" w:rsidRDefault="00EB68D6" w:rsidP="00EB68D6">
      <w:pPr>
        <w:jc w:val="both"/>
        <w:rPr>
          <w:rFonts w:ascii="Arial" w:hAnsi="Arial" w:cs="Arial"/>
          <w:lang w:val="sr-Cyrl-CS"/>
        </w:rPr>
      </w:pPr>
      <w:r w:rsidRPr="0062446C">
        <w:rPr>
          <w:rFonts w:ascii="Arial" w:hAnsi="Arial" w:cs="Arial"/>
          <w:lang w:val="sr-Cyrl-CS"/>
        </w:rPr>
        <w:tab/>
        <w:t>Ова Одлука ступа на снагу даном доношења, а објавиће се у «Службеном листу општине Пожега».</w:t>
      </w:r>
    </w:p>
    <w:p w:rsidR="00EB68D6" w:rsidRDefault="00EB68D6" w:rsidP="00EB68D6">
      <w:pPr>
        <w:tabs>
          <w:tab w:val="left" w:pos="3000"/>
        </w:tabs>
        <w:jc w:val="both"/>
        <w:rPr>
          <w:rFonts w:ascii="Arial" w:hAnsi="Arial" w:cs="Arial"/>
          <w:color w:val="FF0000"/>
          <w:lang w:val="sr-Cyrl-CS"/>
        </w:rPr>
      </w:pPr>
    </w:p>
    <w:p w:rsidR="00522A6C" w:rsidRPr="000A0B8D" w:rsidRDefault="00522A6C" w:rsidP="00EB68D6">
      <w:pPr>
        <w:tabs>
          <w:tab w:val="left" w:pos="3000"/>
        </w:tabs>
        <w:jc w:val="both"/>
        <w:rPr>
          <w:rFonts w:ascii="Arial" w:hAnsi="Arial" w:cs="Arial"/>
          <w:color w:val="FF0000"/>
          <w:lang w:val="sr-Cyrl-CS"/>
        </w:rPr>
      </w:pPr>
    </w:p>
    <w:p w:rsidR="00EB68D6" w:rsidRPr="009464EB" w:rsidRDefault="00EB68D6" w:rsidP="00EB68D6">
      <w:pPr>
        <w:jc w:val="center"/>
        <w:rPr>
          <w:rFonts w:ascii="Arial" w:hAnsi="Arial" w:cs="Arial"/>
          <w:b/>
          <w:bCs/>
          <w:lang w:val="sr-Cyrl-CS"/>
        </w:rPr>
      </w:pPr>
      <w:r>
        <w:rPr>
          <w:rFonts w:ascii="Arial" w:hAnsi="Arial" w:cs="Arial"/>
          <w:b/>
          <w:bCs/>
          <w:lang w:val="sr-Cyrl-CS"/>
        </w:rPr>
        <w:t>01 број 011-</w:t>
      </w:r>
      <w:r>
        <w:rPr>
          <w:rFonts w:ascii="Arial" w:hAnsi="Arial" w:cs="Arial"/>
          <w:b/>
          <w:bCs/>
        </w:rPr>
        <w:t xml:space="preserve">37/2018 </w:t>
      </w:r>
      <w:r>
        <w:rPr>
          <w:rFonts w:ascii="Arial" w:hAnsi="Arial" w:cs="Arial"/>
          <w:b/>
          <w:bCs/>
          <w:lang w:val="sr-Cyrl-CS"/>
        </w:rPr>
        <w:t xml:space="preserve">од </w:t>
      </w:r>
      <w:r>
        <w:rPr>
          <w:rFonts w:ascii="Arial" w:hAnsi="Arial" w:cs="Arial"/>
          <w:b/>
          <w:bCs/>
        </w:rPr>
        <w:t>26.07.</w:t>
      </w:r>
      <w:r w:rsidRPr="009464EB">
        <w:rPr>
          <w:rFonts w:ascii="Arial" w:hAnsi="Arial" w:cs="Arial"/>
          <w:b/>
          <w:bCs/>
          <w:lang w:val="sr-Cyrl-CS"/>
        </w:rPr>
        <w:t>2018.године</w:t>
      </w:r>
    </w:p>
    <w:p w:rsidR="00EB68D6" w:rsidRPr="009464EB" w:rsidRDefault="00EB68D6" w:rsidP="00EB68D6">
      <w:pPr>
        <w:jc w:val="center"/>
        <w:rPr>
          <w:rFonts w:ascii="Arial" w:hAnsi="Arial" w:cs="Arial"/>
          <w:b/>
          <w:bCs/>
          <w:lang w:val="sr-Cyrl-CS"/>
        </w:rPr>
      </w:pPr>
      <w:r w:rsidRPr="009464EB">
        <w:rPr>
          <w:rFonts w:ascii="Arial" w:hAnsi="Arial" w:cs="Arial"/>
          <w:b/>
          <w:bCs/>
          <w:lang w:val="sr-Cyrl-CS"/>
        </w:rPr>
        <w:t>СКУПШТИНА ОПШТИНЕ ПОЖЕГА</w:t>
      </w:r>
    </w:p>
    <w:p w:rsidR="00EB68D6" w:rsidRPr="009464EB" w:rsidRDefault="00EB68D6" w:rsidP="00EB68D6">
      <w:pPr>
        <w:rPr>
          <w:rFonts w:ascii="Arial" w:hAnsi="Arial" w:cs="Arial"/>
          <w:b/>
          <w:bCs/>
          <w:lang w:val="sr-Cyrl-CS"/>
        </w:rPr>
      </w:pPr>
    </w:p>
    <w:p w:rsidR="00EB68D6" w:rsidRPr="009464EB" w:rsidRDefault="00EB68D6" w:rsidP="00EB68D6">
      <w:pPr>
        <w:jc w:val="center"/>
        <w:rPr>
          <w:rFonts w:ascii="Arial" w:hAnsi="Arial" w:cs="Arial"/>
          <w:b/>
          <w:bCs/>
          <w:lang w:val="sr-Cyrl-CS"/>
        </w:rPr>
      </w:pP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r>
      <w:r w:rsidRPr="009464EB">
        <w:rPr>
          <w:rFonts w:ascii="Arial" w:hAnsi="Arial" w:cs="Arial"/>
          <w:b/>
          <w:bCs/>
          <w:lang w:val="sr-Cyrl-CS"/>
        </w:rPr>
        <w:tab/>
        <w:t xml:space="preserve">    </w:t>
      </w:r>
      <w:r w:rsidR="00A7582A">
        <w:rPr>
          <w:rFonts w:ascii="Arial" w:hAnsi="Arial" w:cs="Arial"/>
          <w:b/>
          <w:bCs/>
          <w:lang w:val="sr-Cyrl-CS"/>
        </w:rPr>
        <w:t xml:space="preserve">                         </w:t>
      </w:r>
      <w:r>
        <w:rPr>
          <w:rFonts w:ascii="Arial" w:hAnsi="Arial" w:cs="Arial"/>
          <w:b/>
          <w:bCs/>
          <w:lang w:val="sr-Cyrl-CS"/>
        </w:rPr>
        <w:t xml:space="preserve"> </w:t>
      </w:r>
      <w:r w:rsidRPr="009464EB">
        <w:rPr>
          <w:rFonts w:ascii="Arial" w:hAnsi="Arial" w:cs="Arial"/>
          <w:b/>
          <w:bCs/>
          <w:lang w:val="sr-Cyrl-CS"/>
        </w:rPr>
        <w:t>Председник,</w:t>
      </w:r>
    </w:p>
    <w:p w:rsidR="00EB68D6" w:rsidRPr="00EB68D6" w:rsidRDefault="00EB68D6" w:rsidP="00EB68D6">
      <w:pPr>
        <w:jc w:val="center"/>
        <w:rPr>
          <w:rFonts w:ascii="Arial" w:hAnsi="Arial" w:cs="Arial"/>
          <w:lang w:val="sr-Cyrl-CS"/>
        </w:rPr>
      </w:pPr>
      <w:r w:rsidRPr="009464EB">
        <w:rPr>
          <w:rFonts w:ascii="Arial" w:hAnsi="Arial" w:cs="Arial"/>
          <w:b/>
          <w:bCs/>
          <w:lang w:val="sr-Cyrl-CS"/>
        </w:rPr>
        <w:t xml:space="preserve">                                                                                  </w:t>
      </w:r>
      <w:r w:rsidRPr="009464EB">
        <w:rPr>
          <w:rFonts w:ascii="Arial" w:hAnsi="Arial" w:cs="Arial"/>
          <w:b/>
          <w:bCs/>
        </w:rPr>
        <w:t xml:space="preserve">     </w:t>
      </w:r>
      <w:r w:rsidRPr="009464EB">
        <w:rPr>
          <w:rFonts w:ascii="Arial" w:hAnsi="Arial" w:cs="Arial"/>
          <w:b/>
          <w:bCs/>
          <w:lang w:val="sr-Cyrl-CS"/>
        </w:rPr>
        <w:t xml:space="preserve"> </w:t>
      </w:r>
      <w:r>
        <w:rPr>
          <w:rFonts w:ascii="Arial" w:hAnsi="Arial" w:cs="Arial"/>
          <w:b/>
          <w:bCs/>
          <w:lang w:val="sr-Cyrl-CS"/>
        </w:rPr>
        <w:t xml:space="preserve">   </w:t>
      </w:r>
      <w:r w:rsidRPr="009464EB">
        <w:rPr>
          <w:rFonts w:ascii="Arial" w:hAnsi="Arial" w:cs="Arial"/>
          <w:b/>
          <w:bCs/>
          <w:lang w:val="sr-Cyrl-CS"/>
        </w:rPr>
        <w:t xml:space="preserve">    Зорица Митровић</w:t>
      </w:r>
      <w:r>
        <w:rPr>
          <w:rFonts w:ascii="Arial" w:hAnsi="Arial" w:cs="Arial"/>
          <w:b/>
          <w:bCs/>
          <w:lang w:val="sr-Cyrl-CS"/>
        </w:rPr>
        <w:t>, с.р.</w:t>
      </w:r>
    </w:p>
    <w:p w:rsidR="00EB68D6" w:rsidRPr="000A0B8D" w:rsidRDefault="00EB68D6" w:rsidP="00EB68D6">
      <w:pPr>
        <w:jc w:val="center"/>
        <w:rPr>
          <w:rFonts w:ascii="Arial" w:hAnsi="Arial" w:cs="Arial"/>
          <w:color w:val="FF0000"/>
          <w:lang w:val="sr-Cyrl-CS"/>
        </w:rPr>
      </w:pPr>
    </w:p>
    <w:p w:rsidR="00EB68D6" w:rsidRPr="000A0B8D" w:rsidRDefault="00EB68D6" w:rsidP="00EB68D6">
      <w:pPr>
        <w:jc w:val="center"/>
        <w:rPr>
          <w:rFonts w:ascii="Arial" w:hAnsi="Arial" w:cs="Arial"/>
          <w:color w:val="FF0000"/>
          <w:lang w:val="sr-Cyrl-CS"/>
        </w:rPr>
      </w:pPr>
    </w:p>
    <w:p w:rsidR="00EB68D6" w:rsidRDefault="00EB68D6" w:rsidP="00EB68D6">
      <w:pPr>
        <w:jc w:val="center"/>
        <w:rPr>
          <w:rFonts w:ascii="Arial" w:hAnsi="Arial" w:cs="Arial"/>
          <w:color w:val="FF0000"/>
          <w:lang w:val="sr-Cyrl-CS"/>
        </w:rPr>
      </w:pPr>
    </w:p>
    <w:p w:rsidR="002C201A" w:rsidRDefault="002C201A" w:rsidP="002C201A">
      <w:pPr>
        <w:ind w:firstLine="720"/>
        <w:jc w:val="both"/>
        <w:rPr>
          <w:rFonts w:ascii="Century Gothic" w:hAnsi="Century Gothic" w:cs="Tahoma"/>
          <w:lang w:val="sr-Cyrl-CS"/>
        </w:rPr>
      </w:pPr>
    </w:p>
    <w:p w:rsidR="002C201A" w:rsidRDefault="002C201A" w:rsidP="002C201A">
      <w:pPr>
        <w:ind w:firstLine="720"/>
        <w:jc w:val="both"/>
        <w:rPr>
          <w:rFonts w:ascii="Century Gothic" w:hAnsi="Century Gothic" w:cs="Tahoma"/>
          <w:lang w:val="sr-Cyrl-CS"/>
        </w:rPr>
      </w:pPr>
      <w:r>
        <w:rPr>
          <w:rFonts w:ascii="Century Gothic" w:hAnsi="Century Gothic" w:cs="Tahoma"/>
          <w:lang w:val="sr-Cyrl-CS"/>
        </w:rPr>
        <w:t>На основу члана 38. и 105. Статута општине Пожега (''Службени лист општине Пожега'', бр. 2/08, 9/08, 3/10 и 8/15), Скупштина опш</w:t>
      </w:r>
      <w:r w:rsidR="005D6B8E">
        <w:rPr>
          <w:rFonts w:ascii="Century Gothic" w:hAnsi="Century Gothic" w:cs="Tahoma"/>
          <w:lang w:val="sr-Cyrl-CS"/>
        </w:rPr>
        <w:t>тине Пожега, на седници од 26.07</w:t>
      </w:r>
      <w:r>
        <w:rPr>
          <w:rFonts w:ascii="Century Gothic" w:hAnsi="Century Gothic" w:cs="Tahoma"/>
          <w:lang w:val="sr-Cyrl-CS"/>
        </w:rPr>
        <w:t>.2018. године, донела је</w:t>
      </w:r>
    </w:p>
    <w:p w:rsidR="002C201A" w:rsidRDefault="002C201A" w:rsidP="002C201A">
      <w:pPr>
        <w:rPr>
          <w:rFonts w:ascii="Century Gothic" w:hAnsi="Century Gothic" w:cs="Tahoma"/>
          <w:b/>
          <w:lang w:val="sr-Cyrl-CS"/>
        </w:rPr>
      </w:pPr>
    </w:p>
    <w:p w:rsidR="002C201A" w:rsidRDefault="002C201A" w:rsidP="002C201A">
      <w:pPr>
        <w:rPr>
          <w:rFonts w:ascii="Century Gothic" w:hAnsi="Century Gothic" w:cs="Tahoma"/>
          <w:b/>
          <w:lang w:val="sr-Cyrl-CS"/>
        </w:rPr>
      </w:pPr>
    </w:p>
    <w:p w:rsidR="002C201A" w:rsidRDefault="002C201A" w:rsidP="002C201A">
      <w:pPr>
        <w:jc w:val="center"/>
        <w:rPr>
          <w:rFonts w:ascii="Century Gothic" w:hAnsi="Century Gothic" w:cs="Tahoma"/>
          <w:b/>
          <w:lang w:val="sr-Cyrl-CS"/>
        </w:rPr>
      </w:pPr>
      <w:r>
        <w:rPr>
          <w:rFonts w:ascii="Century Gothic" w:hAnsi="Century Gothic" w:cs="Tahoma"/>
          <w:b/>
          <w:lang w:val="sr-Cyrl-CS"/>
        </w:rPr>
        <w:t>З А К Љ У Ч А К</w:t>
      </w:r>
    </w:p>
    <w:p w:rsidR="002C201A" w:rsidRDefault="002C201A" w:rsidP="002C201A">
      <w:pPr>
        <w:rPr>
          <w:rFonts w:ascii="Century Gothic" w:hAnsi="Century Gothic"/>
          <w:b/>
          <w:u w:val="single"/>
          <w:lang w:val="sr-Cyrl-CS"/>
        </w:rPr>
      </w:pPr>
    </w:p>
    <w:p w:rsidR="002C201A" w:rsidRDefault="002C201A" w:rsidP="002C201A">
      <w:pPr>
        <w:jc w:val="both"/>
        <w:rPr>
          <w:rFonts w:ascii="Century Gothic" w:hAnsi="Century Gothic"/>
          <w:lang w:val="sr-Cyrl-CS"/>
        </w:rPr>
      </w:pPr>
      <w:r>
        <w:rPr>
          <w:rFonts w:ascii="Century Gothic" w:hAnsi="Century Gothic"/>
          <w:lang w:val="sr-Cyrl-CS"/>
        </w:rPr>
        <w:tab/>
        <w:t>УСВАЈА СЕ редован годишњи Финансијски извештај ЈП ''Дирекција за изградњу Пожега'' у ликвицацији у Пожеги за 2017. годину.</w:t>
      </w:r>
    </w:p>
    <w:p w:rsidR="002C201A" w:rsidRDefault="002C201A" w:rsidP="002C201A">
      <w:pPr>
        <w:jc w:val="both"/>
        <w:rPr>
          <w:rFonts w:ascii="Century Gothic" w:hAnsi="Century Gothic"/>
          <w:lang w:val="sr-Cyrl-CS"/>
        </w:rPr>
      </w:pPr>
      <w:r>
        <w:rPr>
          <w:rFonts w:ascii="Century Gothic" w:hAnsi="Century Gothic"/>
          <w:lang w:val="sr-Cyrl-CS"/>
        </w:rPr>
        <w:tab/>
      </w:r>
    </w:p>
    <w:p w:rsidR="002C201A" w:rsidRDefault="002C201A" w:rsidP="002C201A">
      <w:pPr>
        <w:ind w:firstLine="708"/>
        <w:jc w:val="both"/>
        <w:rPr>
          <w:rFonts w:ascii="Century Gothic" w:hAnsi="Century Gothic"/>
          <w:lang w:val="sr-Cyrl-CS"/>
        </w:rPr>
      </w:pPr>
      <w:r>
        <w:rPr>
          <w:rFonts w:ascii="Century Gothic" w:hAnsi="Century Gothic"/>
          <w:lang w:val="sr-Cyrl-CS"/>
        </w:rPr>
        <w:t>Овај закључак објавити у ''Службеном листу општине Пожега''.</w:t>
      </w:r>
    </w:p>
    <w:p w:rsidR="002C201A" w:rsidRDefault="002C201A" w:rsidP="002C201A">
      <w:pPr>
        <w:jc w:val="both"/>
        <w:rPr>
          <w:rFonts w:ascii="Century Gothic" w:hAnsi="Century Gothic"/>
          <w:lang w:val="sr-Cyrl-CS"/>
        </w:rPr>
      </w:pPr>
      <w:r>
        <w:rPr>
          <w:rFonts w:ascii="Century Gothic" w:hAnsi="Century Gothic"/>
          <w:lang w:val="sr-Cyrl-CS"/>
        </w:rPr>
        <w:tab/>
      </w:r>
    </w:p>
    <w:p w:rsidR="002C201A" w:rsidRDefault="002C201A" w:rsidP="002C201A">
      <w:pPr>
        <w:jc w:val="both"/>
        <w:rPr>
          <w:rFonts w:ascii="Century Gothic" w:hAnsi="Century Gothic" w:cs="Tahoma"/>
          <w:lang w:val="sr-Cyrl-CS"/>
        </w:rPr>
      </w:pPr>
    </w:p>
    <w:p w:rsidR="002C201A" w:rsidRDefault="002C201A" w:rsidP="002C201A">
      <w:pPr>
        <w:jc w:val="center"/>
        <w:rPr>
          <w:rFonts w:ascii="Century Gothic" w:hAnsi="Century Gothic" w:cs="Tahoma"/>
          <w:b/>
          <w:lang w:val="sr-Cyrl-CS"/>
        </w:rPr>
      </w:pPr>
      <w:r>
        <w:rPr>
          <w:rFonts w:ascii="Century Gothic" w:hAnsi="Century Gothic" w:cs="Tahoma"/>
          <w:b/>
        </w:rPr>
        <w:t xml:space="preserve">01 Број: </w:t>
      </w:r>
      <w:r>
        <w:rPr>
          <w:rFonts w:ascii="Century Gothic" w:hAnsi="Century Gothic" w:cs="Tahoma"/>
          <w:b/>
          <w:lang w:val="sr-Cyrl-CS"/>
        </w:rPr>
        <w:t>021-29/18</w:t>
      </w:r>
    </w:p>
    <w:p w:rsidR="002C201A" w:rsidRDefault="002C201A" w:rsidP="002C201A">
      <w:pPr>
        <w:jc w:val="center"/>
        <w:rPr>
          <w:rFonts w:ascii="Century Gothic" w:hAnsi="Century Gothic" w:cs="Tahoma"/>
          <w:b/>
        </w:rPr>
      </w:pPr>
      <w:r>
        <w:rPr>
          <w:rFonts w:ascii="Century Gothic" w:hAnsi="Century Gothic" w:cs="Tahoma"/>
          <w:b/>
        </w:rPr>
        <w:t>СКУПШТИНА ОПШТИНЕ ПОЖЕГА</w:t>
      </w:r>
    </w:p>
    <w:p w:rsidR="002C201A" w:rsidRDefault="002C201A" w:rsidP="002C201A">
      <w:pPr>
        <w:rPr>
          <w:rFonts w:ascii="Century Gothic" w:hAnsi="Century Gothic" w:cs="Tahoma"/>
          <w:lang w:val="sr-Cyrl-CS"/>
        </w:rPr>
      </w:pPr>
    </w:p>
    <w:p w:rsidR="002C201A" w:rsidRDefault="002C201A" w:rsidP="002C201A">
      <w:pPr>
        <w:rPr>
          <w:rFonts w:ascii="Century Gothic" w:hAnsi="Century Gothic" w:cs="Tahoma"/>
          <w:lang w:val="sr-Cyrl-CS"/>
        </w:rPr>
      </w:pPr>
    </w:p>
    <w:p w:rsidR="002C201A" w:rsidRDefault="002C201A" w:rsidP="002C201A">
      <w:pPr>
        <w:ind w:left="3600"/>
        <w:rPr>
          <w:rFonts w:ascii="Century Gothic" w:hAnsi="Century Gothic" w:cs="Tahoma"/>
          <w:b/>
          <w:lang w:val="sr-Cyrl-CS"/>
        </w:rPr>
      </w:pPr>
      <w:r>
        <w:rPr>
          <w:rFonts w:ascii="Century Gothic" w:hAnsi="Century Gothic" w:cs="Tahoma"/>
          <w:b/>
          <w:sz w:val="22"/>
          <w:szCs w:val="22"/>
        </w:rPr>
        <w:t xml:space="preserve">                     </w:t>
      </w:r>
      <w:r>
        <w:rPr>
          <w:rFonts w:ascii="Century Gothic" w:hAnsi="Century Gothic" w:cs="Tahoma"/>
          <w:b/>
          <w:sz w:val="22"/>
          <w:szCs w:val="22"/>
        </w:rPr>
        <w:tab/>
      </w:r>
      <w:r>
        <w:rPr>
          <w:rFonts w:ascii="Century Gothic" w:hAnsi="Century Gothic" w:cs="Tahoma"/>
          <w:b/>
          <w:sz w:val="22"/>
          <w:szCs w:val="22"/>
          <w:lang w:val="sr-Cyrl-CS"/>
        </w:rPr>
        <w:t xml:space="preserve">     </w:t>
      </w:r>
      <w:r>
        <w:rPr>
          <w:rFonts w:ascii="Century Gothic" w:hAnsi="Century Gothic" w:cs="Tahoma"/>
          <w:b/>
          <w:sz w:val="22"/>
          <w:szCs w:val="22"/>
        </w:rPr>
        <w:t xml:space="preserve"> </w:t>
      </w:r>
      <w:r>
        <w:rPr>
          <w:rFonts w:ascii="Century Gothic" w:hAnsi="Century Gothic" w:cs="Tahoma"/>
          <w:b/>
          <w:sz w:val="22"/>
          <w:szCs w:val="22"/>
          <w:lang w:val="sr-Cyrl-CS"/>
        </w:rPr>
        <w:t xml:space="preserve">           </w:t>
      </w:r>
      <w:r>
        <w:rPr>
          <w:rFonts w:ascii="Century Gothic" w:hAnsi="Century Gothic" w:cs="Tahoma"/>
          <w:b/>
        </w:rPr>
        <w:t xml:space="preserve">ПРЕДСЕДНИК, </w:t>
      </w:r>
    </w:p>
    <w:p w:rsidR="002C201A" w:rsidRDefault="002C201A" w:rsidP="002C201A">
      <w:pPr>
        <w:rPr>
          <w:rFonts w:ascii="Monotype Corsiva" w:hAnsi="Monotype Corsiva"/>
          <w:b/>
          <w:color w:val="0070C0"/>
          <w:sz w:val="28"/>
          <w:szCs w:val="28"/>
          <w:lang w:val="sr-Cyrl-CS"/>
        </w:rPr>
      </w:pPr>
      <w:r>
        <w:rPr>
          <w:rFonts w:ascii="Century Gothic" w:hAnsi="Century Gothic"/>
          <w:b/>
          <w:sz w:val="22"/>
          <w:szCs w:val="22"/>
        </w:rPr>
        <w:t xml:space="preserve">  </w:t>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r>
      <w:r>
        <w:rPr>
          <w:rFonts w:ascii="Century Gothic" w:hAnsi="Century Gothic"/>
          <w:b/>
          <w:sz w:val="22"/>
          <w:szCs w:val="22"/>
        </w:rPr>
        <w:tab/>
        <w:t xml:space="preserve">       </w:t>
      </w:r>
      <w:r>
        <w:rPr>
          <w:rFonts w:ascii="Monotype Corsiva" w:hAnsi="Monotype Corsiva"/>
          <w:b/>
          <w:sz w:val="28"/>
          <w:szCs w:val="28"/>
        </w:rPr>
        <w:t xml:space="preserve">  </w:t>
      </w:r>
      <w:r>
        <w:rPr>
          <w:rFonts w:ascii="Monotype Corsiva" w:hAnsi="Monotype Corsiva"/>
          <w:b/>
          <w:sz w:val="28"/>
          <w:szCs w:val="28"/>
          <w:lang w:val="sr-Cyrl-CS"/>
        </w:rPr>
        <w:t xml:space="preserve">   </w:t>
      </w:r>
      <w:r>
        <w:rPr>
          <w:rFonts w:ascii="Monotype Corsiva" w:hAnsi="Monotype Corsiva"/>
          <w:b/>
          <w:color w:val="0070C0"/>
          <w:sz w:val="28"/>
          <w:szCs w:val="28"/>
          <w:lang w:val="sr-Cyrl-CS"/>
        </w:rPr>
        <w:t>Зорица Митровић, с.р.</w:t>
      </w:r>
    </w:p>
    <w:p w:rsidR="002C201A" w:rsidRDefault="002C201A" w:rsidP="002C201A">
      <w:pPr>
        <w:rPr>
          <w:rFonts w:ascii="Monotype Corsiva" w:hAnsi="Monotype Corsiva"/>
          <w:b/>
          <w:color w:val="0070C0"/>
          <w:sz w:val="28"/>
          <w:szCs w:val="28"/>
          <w:lang w:val="sr-Cyrl-CS"/>
        </w:rPr>
      </w:pPr>
    </w:p>
    <w:p w:rsidR="0057153D" w:rsidRPr="00FD6879" w:rsidRDefault="0057153D" w:rsidP="0057153D">
      <w:pPr>
        <w:jc w:val="both"/>
        <w:rPr>
          <w:rFonts w:ascii="Cambria" w:hAnsi="Cambria"/>
          <w:color w:val="000000"/>
          <w:lang w:val="sr-Cyrl-CS"/>
        </w:rPr>
      </w:pPr>
      <w:r w:rsidRPr="00FD6879">
        <w:rPr>
          <w:rFonts w:ascii="Cambria" w:hAnsi="Cambria"/>
          <w:lang w:val="sr-Cyrl-CS"/>
        </w:rPr>
        <w:t xml:space="preserve">На основу одредбе члана </w:t>
      </w:r>
      <w:r>
        <w:rPr>
          <w:rFonts w:ascii="Cambria" w:hAnsi="Cambria"/>
        </w:rPr>
        <w:t>5</w:t>
      </w:r>
      <w:r>
        <w:rPr>
          <w:rFonts w:ascii="Cambria" w:hAnsi="Cambria"/>
          <w:lang w:val="sr-Cyrl-CS"/>
        </w:rPr>
        <w:t>43</w:t>
      </w:r>
      <w:r>
        <w:rPr>
          <w:rFonts w:ascii="Cambria" w:hAnsi="Cambria"/>
        </w:rPr>
        <w:t xml:space="preserve">. </w:t>
      </w:r>
      <w:r>
        <w:rPr>
          <w:rFonts w:ascii="Cambria" w:hAnsi="Cambria"/>
          <w:lang w:val="sr-Cyrl-BA"/>
        </w:rPr>
        <w:t xml:space="preserve">и одредбе члана </w:t>
      </w:r>
      <w:r>
        <w:rPr>
          <w:rFonts w:ascii="Cambria" w:hAnsi="Cambria"/>
        </w:rPr>
        <w:t>5</w:t>
      </w:r>
      <w:r>
        <w:rPr>
          <w:rFonts w:ascii="Cambria" w:hAnsi="Cambria"/>
          <w:lang w:val="sr-Cyrl-CS"/>
        </w:rPr>
        <w:t>40</w:t>
      </w:r>
      <w:r>
        <w:rPr>
          <w:rFonts w:ascii="Cambria" w:hAnsi="Cambria"/>
        </w:rPr>
        <w:t xml:space="preserve">. </w:t>
      </w:r>
      <w:r>
        <w:rPr>
          <w:rFonts w:ascii="Cambria" w:hAnsi="Cambria"/>
          <w:lang w:val="sr-Cyrl-CS"/>
        </w:rPr>
        <w:t xml:space="preserve">став 3. </w:t>
      </w:r>
      <w:r>
        <w:rPr>
          <w:rFonts w:ascii="Cambria" w:hAnsi="Cambria"/>
        </w:rPr>
        <w:t>Закона о привредним друштвима</w:t>
      </w:r>
      <w:r w:rsidRPr="00FD6879">
        <w:rPr>
          <w:rFonts w:ascii="Cambria" w:hAnsi="Cambria"/>
          <w:lang w:val="sr-Cyrl-CS"/>
        </w:rPr>
        <w:t xml:space="preserve"> </w:t>
      </w:r>
      <w:r w:rsidRPr="00AE5DF3">
        <w:rPr>
          <w:rFonts w:ascii="Cambria" w:hAnsi="Cambria"/>
        </w:rPr>
        <w:t>(</w:t>
      </w:r>
      <w:r w:rsidRPr="00AE5DF3">
        <w:rPr>
          <w:rFonts w:ascii="Cambria" w:hAnsi="Cambria"/>
          <w:lang w:val="sr-Cyrl-CS"/>
        </w:rPr>
        <w:t>„</w:t>
      </w:r>
      <w:r w:rsidRPr="00AE5DF3">
        <w:rPr>
          <w:rFonts w:ascii="Cambria" w:hAnsi="Cambria"/>
        </w:rPr>
        <w:t>Сл. гласник РС</w:t>
      </w:r>
      <w:r w:rsidRPr="00AE5DF3">
        <w:rPr>
          <w:rFonts w:ascii="Cambria" w:hAnsi="Cambria"/>
          <w:lang w:val="sr-Cyrl-CS"/>
        </w:rPr>
        <w:t>“</w:t>
      </w:r>
      <w:r w:rsidRPr="00AE5DF3">
        <w:rPr>
          <w:rFonts w:ascii="Cambria" w:hAnsi="Cambria"/>
        </w:rPr>
        <w:t xml:space="preserve"> бр. </w:t>
      </w:r>
      <w:r w:rsidRPr="00AE5DF3">
        <w:rPr>
          <w:rFonts w:ascii="Cambria" w:hAnsi="Cambria"/>
          <w:color w:val="000000"/>
          <w:lang w:val="sr-Cyrl-BA"/>
        </w:rPr>
        <w:t>36/2011</w:t>
      </w:r>
      <w:r>
        <w:rPr>
          <w:rFonts w:ascii="Cambria" w:hAnsi="Cambria"/>
          <w:color w:val="000000"/>
        </w:rPr>
        <w:t>,</w:t>
      </w:r>
      <w:r w:rsidRPr="00AE5DF3">
        <w:rPr>
          <w:rFonts w:ascii="Cambria" w:hAnsi="Cambria"/>
          <w:color w:val="000000"/>
          <w:lang w:val="sr-Cyrl-CS"/>
        </w:rPr>
        <w:t xml:space="preserve"> </w:t>
      </w:r>
      <w:r w:rsidRPr="00AE5DF3">
        <w:rPr>
          <w:rFonts w:ascii="Cambria" w:hAnsi="Cambria"/>
          <w:color w:val="000000"/>
        </w:rPr>
        <w:t>99/2011</w:t>
      </w:r>
      <w:r>
        <w:rPr>
          <w:rFonts w:ascii="Cambria" w:hAnsi="Cambria"/>
          <w:color w:val="000000"/>
        </w:rPr>
        <w:t xml:space="preserve">, </w:t>
      </w:r>
      <w:r>
        <w:rPr>
          <w:rFonts w:ascii="Cambria" w:hAnsi="Cambria"/>
        </w:rPr>
        <w:t>83/2014 - др. закон и 5/2015</w:t>
      </w:r>
      <w:r w:rsidRPr="00AE5DF3">
        <w:rPr>
          <w:rFonts w:ascii="Cambria" w:hAnsi="Cambria"/>
          <w:color w:val="000000"/>
        </w:rPr>
        <w:t>)</w:t>
      </w:r>
      <w:r w:rsidRPr="00FD6879">
        <w:rPr>
          <w:rFonts w:ascii="Cambria" w:hAnsi="Cambria"/>
          <w:color w:val="000000"/>
          <w:lang w:val="sr-Cyrl-CS"/>
        </w:rPr>
        <w:t xml:space="preserve"> </w:t>
      </w:r>
      <w:r>
        <w:rPr>
          <w:rFonts w:ascii="Cambria" w:hAnsi="Cambria"/>
          <w:color w:val="000000"/>
          <w:lang w:val="sr-Cyrl-CS"/>
        </w:rPr>
        <w:t>и члана 105. Статута општине Пожега („Сл. лист општине Пожега“ бр. 2/08; 9/08; 3/10 и 8/15), Скупштина општине Пожега дана 26.07.2018. године, донела је</w:t>
      </w:r>
    </w:p>
    <w:p w:rsidR="0057153D" w:rsidRPr="00FD6879" w:rsidRDefault="0057153D" w:rsidP="0057153D">
      <w:pPr>
        <w:jc w:val="both"/>
        <w:rPr>
          <w:rFonts w:ascii="Cambria" w:hAnsi="Cambria"/>
          <w:color w:val="000000"/>
          <w:lang w:val="sr-Cyrl-CS"/>
        </w:rPr>
      </w:pPr>
      <w:r w:rsidRPr="00FD6879">
        <w:rPr>
          <w:rFonts w:ascii="Cambria" w:hAnsi="Cambria"/>
          <w:color w:val="000000"/>
          <w:lang w:val="sr-Cyrl-CS"/>
        </w:rPr>
        <w:tab/>
      </w:r>
      <w:r w:rsidRPr="00FD6879">
        <w:rPr>
          <w:rFonts w:ascii="Cambria" w:hAnsi="Cambria"/>
          <w:color w:val="000000"/>
          <w:lang w:val="sr-Cyrl-CS"/>
        </w:rPr>
        <w:tab/>
      </w:r>
      <w:r w:rsidRPr="00FD6879">
        <w:rPr>
          <w:rFonts w:ascii="Cambria" w:hAnsi="Cambria"/>
          <w:color w:val="000000"/>
          <w:lang w:val="sr-Cyrl-CS"/>
        </w:rPr>
        <w:tab/>
      </w:r>
      <w:r w:rsidRPr="00FD6879">
        <w:rPr>
          <w:rFonts w:ascii="Cambria" w:hAnsi="Cambria"/>
          <w:color w:val="000000"/>
          <w:lang w:val="sr-Cyrl-CS"/>
        </w:rPr>
        <w:tab/>
      </w:r>
    </w:p>
    <w:p w:rsidR="0057153D" w:rsidRPr="00F0159B" w:rsidRDefault="0057153D" w:rsidP="0057153D">
      <w:pPr>
        <w:jc w:val="center"/>
        <w:rPr>
          <w:rFonts w:ascii="Cambria" w:hAnsi="Cambria"/>
          <w:b/>
          <w:color w:val="000000"/>
          <w:lang w:val="ru-RU"/>
        </w:rPr>
      </w:pPr>
      <w:r w:rsidRPr="00FD6879">
        <w:rPr>
          <w:rFonts w:ascii="Cambria" w:hAnsi="Cambria"/>
          <w:b/>
          <w:color w:val="000000"/>
          <w:lang w:val="sr-Cyrl-CS"/>
        </w:rPr>
        <w:t>О Д Л У К У</w:t>
      </w:r>
      <w:r w:rsidRPr="00F0159B">
        <w:rPr>
          <w:rFonts w:ascii="Cambria" w:hAnsi="Cambria"/>
          <w:b/>
          <w:color w:val="000000"/>
          <w:lang w:val="ru-RU"/>
        </w:rPr>
        <w:t xml:space="preserve"> </w:t>
      </w:r>
    </w:p>
    <w:p w:rsidR="0057153D" w:rsidRPr="00FD6879" w:rsidRDefault="0057153D" w:rsidP="0057153D">
      <w:pPr>
        <w:jc w:val="center"/>
        <w:rPr>
          <w:rFonts w:ascii="Cambria" w:hAnsi="Cambria"/>
          <w:b/>
          <w:color w:val="000000"/>
          <w:lang w:val="sr-Cyrl-CS"/>
        </w:rPr>
      </w:pPr>
      <w:r w:rsidRPr="00FD6879">
        <w:rPr>
          <w:rFonts w:ascii="Cambria" w:hAnsi="Cambria"/>
          <w:b/>
          <w:color w:val="000000"/>
          <w:lang w:val="sr-Cyrl-CS"/>
        </w:rPr>
        <w:t xml:space="preserve">о </w:t>
      </w:r>
      <w:r>
        <w:rPr>
          <w:rFonts w:ascii="Cambria" w:hAnsi="Cambria"/>
          <w:b/>
          <w:color w:val="000000"/>
          <w:lang w:val="sr-Cyrl-CS"/>
        </w:rPr>
        <w:t>окончању</w:t>
      </w:r>
      <w:r w:rsidRPr="00FD6879">
        <w:rPr>
          <w:rFonts w:ascii="Cambria" w:hAnsi="Cambria"/>
          <w:b/>
          <w:color w:val="000000"/>
          <w:lang w:val="sr-Cyrl-CS"/>
        </w:rPr>
        <w:t xml:space="preserve"> поступка ликвидације</w:t>
      </w:r>
    </w:p>
    <w:p w:rsidR="0057153D" w:rsidRPr="00FD6879" w:rsidRDefault="0057153D" w:rsidP="0057153D">
      <w:pPr>
        <w:jc w:val="both"/>
        <w:rPr>
          <w:rFonts w:ascii="Cambria" w:hAnsi="Cambria"/>
          <w:b/>
          <w:color w:val="000000"/>
          <w:lang w:val="sr-Cyrl-CS"/>
        </w:rPr>
      </w:pPr>
    </w:p>
    <w:p w:rsidR="0057153D" w:rsidRPr="00FD6879" w:rsidRDefault="0057153D" w:rsidP="0057153D">
      <w:pPr>
        <w:jc w:val="both"/>
        <w:rPr>
          <w:rFonts w:ascii="Cambria" w:hAnsi="Cambria"/>
          <w:b/>
          <w:color w:val="000000"/>
          <w:lang w:val="sr-Cyrl-CS"/>
        </w:rPr>
      </w:pPr>
      <w:r w:rsidRPr="00FD6879">
        <w:rPr>
          <w:rFonts w:ascii="Cambria" w:hAnsi="Cambria"/>
          <w:b/>
          <w:color w:val="000000"/>
          <w:lang w:val="sr-Cyrl-CS"/>
        </w:rPr>
        <w:t xml:space="preserve">Над друштвом </w:t>
      </w:r>
      <w:r>
        <w:rPr>
          <w:rFonts w:ascii="Cambria" w:hAnsi="Cambria"/>
          <w:b/>
          <w:color w:val="000000"/>
        </w:rPr>
        <w:t>„</w:t>
      </w:r>
      <w:r>
        <w:rPr>
          <w:rFonts w:ascii="Cambria" w:hAnsi="Cambria"/>
        </w:rPr>
        <w:t>Спортски објекти“ ДОО Пожега – у ликвидацији</w:t>
      </w:r>
      <w:r w:rsidRPr="00036234">
        <w:rPr>
          <w:rFonts w:ascii="Cambria" w:hAnsi="Cambria"/>
          <w:b/>
          <w:lang w:val="sr-Cyrl-CS"/>
        </w:rPr>
        <w:t>,</w:t>
      </w:r>
      <w:r>
        <w:rPr>
          <w:rFonts w:ascii="Cambria" w:hAnsi="Cambria"/>
          <w:b/>
          <w:lang w:val="sr-Cyrl-CS"/>
        </w:rPr>
        <w:t xml:space="preserve"> </w:t>
      </w:r>
      <w:r>
        <w:rPr>
          <w:rFonts w:ascii="Cambria" w:hAnsi="Cambria"/>
          <w:lang w:val="sr-Cyrl-CS"/>
        </w:rPr>
        <w:t>из Пожеге, ул. В. Мишића бб,</w:t>
      </w:r>
      <w:r w:rsidRPr="00FD6879">
        <w:rPr>
          <w:rFonts w:ascii="Cambria" w:hAnsi="Cambria"/>
          <w:color w:val="000000"/>
          <w:lang w:val="sr-Cyrl-CS"/>
        </w:rPr>
        <w:t xml:space="preserve"> уписаним у Регистар привредних субјеката Агенције за привредне регистре, </w:t>
      </w:r>
      <w:r w:rsidRPr="00FD6879">
        <w:rPr>
          <w:rFonts w:ascii="Cambria" w:hAnsi="Cambria"/>
          <w:b/>
          <w:color w:val="000000"/>
          <w:lang w:val="sr-Cyrl-CS"/>
        </w:rPr>
        <w:t xml:space="preserve">матични број </w:t>
      </w:r>
      <w:r w:rsidRPr="00336F28">
        <w:rPr>
          <w:rFonts w:ascii="Cambria" w:hAnsi="Cambria"/>
          <w:b/>
          <w:lang w:val="sr-Cyrl-CS"/>
        </w:rPr>
        <w:t>20662514</w:t>
      </w:r>
      <w:r w:rsidRPr="00FD6879">
        <w:rPr>
          <w:rFonts w:ascii="Cambria" w:hAnsi="Cambria"/>
          <w:b/>
          <w:color w:val="000000"/>
          <w:lang w:val="sr-Cyrl-CS"/>
        </w:rPr>
        <w:t>,</w:t>
      </w:r>
      <w:r w:rsidRPr="00FD6879">
        <w:rPr>
          <w:rFonts w:ascii="Cambria" w:hAnsi="Cambria"/>
          <w:color w:val="000000"/>
          <w:lang w:val="sr-Cyrl-CS"/>
        </w:rPr>
        <w:t xml:space="preserve"> </w:t>
      </w:r>
      <w:r>
        <w:rPr>
          <w:rFonts w:ascii="Cambria" w:hAnsi="Cambria"/>
          <w:color w:val="000000"/>
          <w:lang w:val="sr-Cyrl-CS"/>
        </w:rPr>
        <w:t>покренут је поступак ликвидације дана 30.11.2017</w:t>
      </w:r>
      <w:r w:rsidRPr="00FD6879">
        <w:rPr>
          <w:rFonts w:ascii="Cambria" w:hAnsi="Cambria"/>
          <w:color w:val="000000"/>
          <w:lang w:val="sr-Cyrl-CS"/>
        </w:rPr>
        <w:t>.</w:t>
      </w:r>
      <w:r>
        <w:rPr>
          <w:rFonts w:ascii="Cambria" w:hAnsi="Cambria"/>
          <w:color w:val="000000"/>
          <w:lang w:val="sr-Cyrl-CS"/>
        </w:rPr>
        <w:t xml:space="preserve"> године</w:t>
      </w:r>
      <w:r w:rsidRPr="00FD6879">
        <w:rPr>
          <w:rFonts w:ascii="Cambria" w:hAnsi="Cambria"/>
          <w:b/>
          <w:color w:val="000000"/>
          <w:lang w:val="sr-Cyrl-CS"/>
        </w:rPr>
        <w:t>.</w:t>
      </w:r>
    </w:p>
    <w:p w:rsidR="0057153D" w:rsidRPr="005E10AA" w:rsidRDefault="0057153D" w:rsidP="0057153D">
      <w:pPr>
        <w:jc w:val="both"/>
        <w:rPr>
          <w:rFonts w:ascii="Cambria" w:hAnsi="Cambria"/>
          <w:i/>
          <w:color w:val="000000"/>
        </w:rPr>
      </w:pPr>
    </w:p>
    <w:p w:rsidR="0057153D" w:rsidRDefault="0057153D" w:rsidP="0057153D">
      <w:pPr>
        <w:jc w:val="both"/>
        <w:rPr>
          <w:rFonts w:ascii="Cambria" w:hAnsi="Cambria"/>
          <w:color w:val="000000"/>
          <w:lang w:val="sr-Cyrl-CS"/>
        </w:rPr>
      </w:pPr>
      <w:r>
        <w:rPr>
          <w:rFonts w:ascii="Cambria" w:hAnsi="Cambria"/>
          <w:color w:val="000000"/>
          <w:lang w:val="sr-Cyrl-CS"/>
        </w:rPr>
        <w:t>Како су истекли законом прописани рокови за обавештавање и пријаву потраживања поверилаца и како је друштво обавило све законом прописане радње у сврху спровођења поступка ликивдације, те како се против друштва не воде никакви други поступци, то Скупштина доноси одлуку о окончању поступка ликвидације.</w:t>
      </w:r>
    </w:p>
    <w:p w:rsidR="0057153D" w:rsidRDefault="0057153D" w:rsidP="0057153D">
      <w:pPr>
        <w:jc w:val="both"/>
        <w:rPr>
          <w:rFonts w:ascii="Cambria" w:hAnsi="Cambria"/>
          <w:color w:val="000000"/>
          <w:lang w:val="sr-Cyrl-CS"/>
        </w:rPr>
      </w:pPr>
    </w:p>
    <w:p w:rsidR="0057153D" w:rsidRDefault="0057153D" w:rsidP="0057153D">
      <w:pPr>
        <w:jc w:val="both"/>
        <w:rPr>
          <w:rFonts w:ascii="Cambria" w:hAnsi="Cambria"/>
          <w:color w:val="000000"/>
          <w:lang w:val="sr-Cyrl-CS"/>
        </w:rPr>
      </w:pPr>
      <w:r>
        <w:rPr>
          <w:rFonts w:ascii="Cambria" w:hAnsi="Cambria"/>
          <w:color w:val="000000"/>
          <w:lang w:val="sr-Cyrl-CS"/>
        </w:rPr>
        <w:t>Ову Одлуку објавити у ''Службеном листу општине Пожега''.</w:t>
      </w:r>
    </w:p>
    <w:p w:rsidR="0057153D" w:rsidRDefault="0057153D" w:rsidP="0057153D">
      <w:pPr>
        <w:jc w:val="both"/>
        <w:rPr>
          <w:rFonts w:ascii="Cambria" w:hAnsi="Cambria"/>
          <w:color w:val="000000"/>
          <w:lang w:val="sr-Cyrl-CS"/>
        </w:rPr>
      </w:pPr>
    </w:p>
    <w:p w:rsidR="0057153D" w:rsidRPr="002015C8" w:rsidRDefault="0057153D" w:rsidP="0057153D">
      <w:pPr>
        <w:jc w:val="center"/>
        <w:rPr>
          <w:rFonts w:ascii="Cambria" w:hAnsi="Cambria"/>
          <w:b/>
          <w:color w:val="000000"/>
          <w:lang w:val="sr-Cyrl-CS"/>
        </w:rPr>
      </w:pPr>
      <w:r w:rsidRPr="002015C8">
        <w:rPr>
          <w:rFonts w:ascii="Cambria" w:hAnsi="Cambria"/>
          <w:b/>
          <w:color w:val="000000"/>
          <w:lang w:val="sr-Cyrl-CS"/>
        </w:rPr>
        <w:t>01 Број: 011-35/18</w:t>
      </w:r>
    </w:p>
    <w:p w:rsidR="0057153D" w:rsidRPr="002015C8" w:rsidRDefault="0057153D" w:rsidP="0057153D">
      <w:pPr>
        <w:jc w:val="center"/>
        <w:rPr>
          <w:rFonts w:ascii="Cambria" w:hAnsi="Cambria"/>
          <w:b/>
          <w:color w:val="000000"/>
          <w:lang w:val="sr-Cyrl-CS"/>
        </w:rPr>
      </w:pPr>
      <w:r w:rsidRPr="002015C8">
        <w:rPr>
          <w:rFonts w:ascii="Cambria" w:hAnsi="Cambria"/>
          <w:b/>
          <w:color w:val="000000"/>
          <w:lang w:val="sr-Cyrl-CS"/>
        </w:rPr>
        <w:t>СКУПШТИНА ОПШТИНЕ ПОЖЕГА</w:t>
      </w:r>
    </w:p>
    <w:p w:rsidR="0057153D" w:rsidRPr="002015C8" w:rsidRDefault="0057153D" w:rsidP="0057153D">
      <w:pPr>
        <w:rPr>
          <w:rFonts w:ascii="Cambria" w:hAnsi="Cambria"/>
          <w:b/>
          <w:color w:val="00B050"/>
          <w:lang w:val="sr-Cyrl-CS"/>
        </w:rPr>
      </w:pPr>
      <w:r w:rsidRPr="002015C8">
        <w:rPr>
          <w:rFonts w:ascii="Cambria" w:hAnsi="Cambria"/>
          <w:b/>
          <w:color w:val="000000"/>
          <w:lang w:val="sr-Cyrl-CS"/>
        </w:rPr>
        <w:t xml:space="preserve">                                                                            </w:t>
      </w:r>
    </w:p>
    <w:p w:rsidR="0057153D" w:rsidRPr="00267EA5" w:rsidRDefault="0057153D" w:rsidP="0057153D">
      <w:pPr>
        <w:ind w:left="4536" w:firstLine="720"/>
        <w:rPr>
          <w:rFonts w:ascii="Cambria" w:hAnsi="Cambria"/>
          <w:lang w:val="sr-Cyrl-CS"/>
        </w:rPr>
      </w:pPr>
    </w:p>
    <w:p w:rsidR="0057153D" w:rsidRPr="002015C8" w:rsidRDefault="0057153D" w:rsidP="00811CD0">
      <w:pPr>
        <w:ind w:firstLine="720"/>
        <w:rPr>
          <w:rFonts w:ascii="Cambria" w:hAnsi="Cambria"/>
          <w:b/>
          <w:lang w:val="sr-Cyrl-CS"/>
        </w:rPr>
      </w:pPr>
      <w:r>
        <w:rPr>
          <w:rFonts w:ascii="Cambria" w:hAnsi="Cambria"/>
          <w:lang w:val="sr-Cyrl-CS"/>
        </w:rPr>
        <w:t xml:space="preserve"> </w:t>
      </w:r>
      <w:r>
        <w:rPr>
          <w:rFonts w:ascii="Cambria" w:hAnsi="Cambria"/>
          <w:lang w:val="sr-Cyrl-CS"/>
        </w:rPr>
        <w:tab/>
      </w:r>
      <w:r>
        <w:rPr>
          <w:rFonts w:ascii="Cambria" w:hAnsi="Cambria"/>
          <w:lang w:val="sr-Cyrl-CS"/>
        </w:rPr>
        <w:tab/>
      </w:r>
      <w:r>
        <w:rPr>
          <w:rFonts w:ascii="Cambria" w:hAnsi="Cambria"/>
          <w:lang w:val="sr-Cyrl-CS"/>
        </w:rPr>
        <w:tab/>
      </w:r>
      <w:r w:rsidRPr="002015C8">
        <w:rPr>
          <w:rFonts w:ascii="Cambria" w:hAnsi="Cambria"/>
          <w:b/>
          <w:lang w:val="sr-Cyrl-CS"/>
        </w:rPr>
        <w:t xml:space="preserve">   </w:t>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Pr="002015C8">
        <w:rPr>
          <w:rFonts w:ascii="Cambria" w:hAnsi="Cambria"/>
          <w:b/>
          <w:lang w:val="sr-Cyrl-CS"/>
        </w:rPr>
        <w:t>ПРЕДСЕДНИК,</w:t>
      </w:r>
    </w:p>
    <w:p w:rsidR="0057153D" w:rsidRPr="002015C8" w:rsidRDefault="0057153D" w:rsidP="00811CD0">
      <w:pPr>
        <w:ind w:firstLine="720"/>
        <w:jc w:val="center"/>
        <w:rPr>
          <w:rFonts w:ascii="Cambria" w:hAnsi="Cambria"/>
          <w:b/>
          <w:color w:val="000000"/>
          <w:lang w:val="sr-Cyrl-CS"/>
        </w:rPr>
      </w:pPr>
      <w:r w:rsidRPr="002015C8">
        <w:rPr>
          <w:rFonts w:ascii="Cambria" w:hAnsi="Cambria"/>
          <w:b/>
          <w:lang w:val="sr-Cyrl-CS"/>
        </w:rPr>
        <w:t xml:space="preserve">      </w:t>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811CD0">
        <w:rPr>
          <w:rFonts w:ascii="Cambria" w:hAnsi="Cambria"/>
          <w:b/>
          <w:lang w:val="sr-Cyrl-CS"/>
        </w:rPr>
        <w:tab/>
      </w:r>
      <w:r w:rsidR="00522A6C">
        <w:rPr>
          <w:rFonts w:ascii="Cambria" w:hAnsi="Cambria"/>
          <w:b/>
          <w:lang w:val="sr-Cyrl-CS"/>
        </w:rPr>
        <w:t xml:space="preserve">       </w:t>
      </w:r>
      <w:r w:rsidRPr="002015C8">
        <w:rPr>
          <w:rFonts w:ascii="Cambria" w:hAnsi="Cambria"/>
          <w:b/>
          <w:lang w:val="sr-Cyrl-CS"/>
        </w:rPr>
        <w:t xml:space="preserve"> Зорица Митровић</w:t>
      </w:r>
      <w:r w:rsidR="00811CD0">
        <w:rPr>
          <w:rFonts w:ascii="Cambria" w:hAnsi="Cambria"/>
          <w:b/>
          <w:lang w:val="sr-Cyrl-CS"/>
        </w:rPr>
        <w:t>, с.р.</w:t>
      </w:r>
    </w:p>
    <w:p w:rsidR="002C201A" w:rsidRDefault="002C201A" w:rsidP="002C201A">
      <w:pPr>
        <w:rPr>
          <w:lang w:val="sr-Cyrl-CS"/>
        </w:rPr>
      </w:pPr>
    </w:p>
    <w:p w:rsidR="00811CD0" w:rsidRDefault="00811CD0" w:rsidP="00811CD0">
      <w:pPr>
        <w:jc w:val="both"/>
        <w:rPr>
          <w:rFonts w:ascii="Cambria" w:hAnsi="Cambria"/>
          <w:lang w:val="sr-Cyrl-CS"/>
        </w:rPr>
      </w:pPr>
    </w:p>
    <w:p w:rsidR="00811CD0" w:rsidRPr="00FD6879" w:rsidRDefault="00811CD0" w:rsidP="00811CD0">
      <w:pPr>
        <w:jc w:val="both"/>
        <w:rPr>
          <w:rFonts w:ascii="Cambria" w:hAnsi="Cambria"/>
          <w:color w:val="000000"/>
          <w:lang w:val="sr-Cyrl-CS"/>
        </w:rPr>
      </w:pPr>
      <w:r w:rsidRPr="00FD6879">
        <w:rPr>
          <w:rFonts w:ascii="Cambria" w:hAnsi="Cambria"/>
          <w:lang w:val="sr-Cyrl-CS"/>
        </w:rPr>
        <w:t xml:space="preserve">На основу одредбе члана </w:t>
      </w:r>
      <w:r>
        <w:rPr>
          <w:rFonts w:ascii="Cambria" w:hAnsi="Cambria"/>
        </w:rPr>
        <w:t>5</w:t>
      </w:r>
      <w:r>
        <w:rPr>
          <w:rFonts w:ascii="Cambria" w:hAnsi="Cambria"/>
          <w:lang w:val="sr-Cyrl-CS"/>
        </w:rPr>
        <w:t>4</w:t>
      </w:r>
      <w:r>
        <w:rPr>
          <w:rFonts w:ascii="Cambria" w:hAnsi="Cambria"/>
        </w:rPr>
        <w:t>1. Закона о привредним друштвима</w:t>
      </w:r>
      <w:r w:rsidRPr="00FD6879">
        <w:rPr>
          <w:rFonts w:ascii="Cambria" w:hAnsi="Cambria"/>
          <w:lang w:val="sr-Cyrl-CS"/>
        </w:rPr>
        <w:t xml:space="preserve"> </w:t>
      </w:r>
      <w:r w:rsidRPr="00AE5DF3">
        <w:rPr>
          <w:rFonts w:ascii="Cambria" w:hAnsi="Cambria"/>
        </w:rPr>
        <w:t>(</w:t>
      </w:r>
      <w:r w:rsidRPr="00AE5DF3">
        <w:rPr>
          <w:rFonts w:ascii="Cambria" w:hAnsi="Cambria"/>
          <w:lang w:val="sr-Cyrl-CS"/>
        </w:rPr>
        <w:t>„</w:t>
      </w:r>
      <w:r w:rsidRPr="00AE5DF3">
        <w:rPr>
          <w:rFonts w:ascii="Cambria" w:hAnsi="Cambria"/>
        </w:rPr>
        <w:t>Сл. гласник РС</w:t>
      </w:r>
      <w:r w:rsidRPr="00AE5DF3">
        <w:rPr>
          <w:rFonts w:ascii="Cambria" w:hAnsi="Cambria"/>
          <w:lang w:val="sr-Cyrl-CS"/>
        </w:rPr>
        <w:t>“</w:t>
      </w:r>
      <w:r w:rsidRPr="00AE5DF3">
        <w:rPr>
          <w:rFonts w:ascii="Cambria" w:hAnsi="Cambria"/>
        </w:rPr>
        <w:t xml:space="preserve"> бр. </w:t>
      </w:r>
      <w:r w:rsidRPr="00AE5DF3">
        <w:rPr>
          <w:rFonts w:ascii="Cambria" w:hAnsi="Cambria"/>
          <w:color w:val="000000"/>
          <w:lang w:val="sr-Cyrl-BA"/>
        </w:rPr>
        <w:t>36/2011</w:t>
      </w:r>
      <w:r>
        <w:rPr>
          <w:rFonts w:ascii="Cambria" w:hAnsi="Cambria"/>
          <w:color w:val="000000"/>
        </w:rPr>
        <w:t>,</w:t>
      </w:r>
      <w:r w:rsidRPr="00AE5DF3">
        <w:rPr>
          <w:rFonts w:ascii="Cambria" w:hAnsi="Cambria"/>
          <w:color w:val="000000"/>
          <w:lang w:val="sr-Cyrl-CS"/>
        </w:rPr>
        <w:t xml:space="preserve"> </w:t>
      </w:r>
      <w:r w:rsidRPr="00AE5DF3">
        <w:rPr>
          <w:rFonts w:ascii="Cambria" w:hAnsi="Cambria"/>
          <w:color w:val="000000"/>
        </w:rPr>
        <w:t>99/2011</w:t>
      </w:r>
      <w:r>
        <w:rPr>
          <w:rFonts w:ascii="Cambria" w:hAnsi="Cambria"/>
          <w:color w:val="000000"/>
        </w:rPr>
        <w:t xml:space="preserve">, </w:t>
      </w:r>
      <w:r w:rsidRPr="00840A8B">
        <w:rPr>
          <w:rFonts w:ascii="Cambria" w:hAnsi="Cambria"/>
          <w:color w:val="000000"/>
        </w:rPr>
        <w:t>83/2014 - др. закон и 5/2015</w:t>
      </w:r>
      <w:r w:rsidRPr="00AE5DF3">
        <w:rPr>
          <w:rFonts w:ascii="Cambria" w:hAnsi="Cambria"/>
          <w:color w:val="000000"/>
        </w:rPr>
        <w:t>)</w:t>
      </w:r>
      <w:r w:rsidRPr="00FD6879">
        <w:rPr>
          <w:rFonts w:ascii="Cambria" w:hAnsi="Cambria"/>
          <w:color w:val="000000"/>
          <w:lang w:val="sr-Cyrl-CS"/>
        </w:rPr>
        <w:t xml:space="preserve"> </w:t>
      </w:r>
      <w:r>
        <w:rPr>
          <w:rFonts w:ascii="Cambria" w:hAnsi="Cambria"/>
          <w:color w:val="000000"/>
          <w:lang w:val="sr-Cyrl-CS"/>
        </w:rPr>
        <w:t>и члана 105. Статута општине Пожега („Сл. лист општине Пожега“ бр. 2/08; 9/08; 3/10 и 8/15), Скупштина општине Пожега дана 26.07.2018. године, донела је</w:t>
      </w:r>
    </w:p>
    <w:p w:rsidR="00811CD0" w:rsidRPr="00FD6879" w:rsidRDefault="00811CD0" w:rsidP="00811CD0">
      <w:pPr>
        <w:jc w:val="both"/>
        <w:rPr>
          <w:rFonts w:ascii="Cambria" w:hAnsi="Cambria"/>
          <w:color w:val="000000"/>
          <w:lang w:val="sr-Cyrl-CS"/>
        </w:rPr>
      </w:pPr>
    </w:p>
    <w:p w:rsidR="00811CD0" w:rsidRPr="00FD6879" w:rsidRDefault="00811CD0" w:rsidP="00811CD0">
      <w:pPr>
        <w:jc w:val="both"/>
        <w:rPr>
          <w:rFonts w:ascii="Cambria" w:hAnsi="Cambria"/>
          <w:color w:val="000000"/>
          <w:lang w:val="sr-Cyrl-CS"/>
        </w:rPr>
      </w:pPr>
      <w:r w:rsidRPr="00FD6879">
        <w:rPr>
          <w:rFonts w:ascii="Cambria" w:hAnsi="Cambria"/>
          <w:color w:val="000000"/>
          <w:lang w:val="sr-Cyrl-CS"/>
        </w:rPr>
        <w:tab/>
      </w:r>
      <w:r w:rsidRPr="00FD6879">
        <w:rPr>
          <w:rFonts w:ascii="Cambria" w:hAnsi="Cambria"/>
          <w:color w:val="000000"/>
          <w:lang w:val="sr-Cyrl-CS"/>
        </w:rPr>
        <w:tab/>
      </w:r>
      <w:r w:rsidRPr="00FD6879">
        <w:rPr>
          <w:rFonts w:ascii="Cambria" w:hAnsi="Cambria"/>
          <w:color w:val="000000"/>
          <w:lang w:val="sr-Cyrl-CS"/>
        </w:rPr>
        <w:tab/>
      </w:r>
      <w:r w:rsidRPr="00FD6879">
        <w:rPr>
          <w:rFonts w:ascii="Cambria" w:hAnsi="Cambria"/>
          <w:color w:val="000000"/>
          <w:lang w:val="sr-Cyrl-CS"/>
        </w:rPr>
        <w:tab/>
      </w:r>
    </w:p>
    <w:p w:rsidR="00811CD0" w:rsidRPr="00F0159B" w:rsidRDefault="00811CD0" w:rsidP="00811CD0">
      <w:pPr>
        <w:jc w:val="center"/>
        <w:rPr>
          <w:rFonts w:ascii="Cambria" w:hAnsi="Cambria"/>
          <w:b/>
          <w:color w:val="000000"/>
          <w:lang w:val="ru-RU"/>
        </w:rPr>
      </w:pPr>
      <w:r w:rsidRPr="00FD6879">
        <w:rPr>
          <w:rFonts w:ascii="Cambria" w:hAnsi="Cambria"/>
          <w:b/>
          <w:color w:val="000000"/>
          <w:lang w:val="sr-Cyrl-CS"/>
        </w:rPr>
        <w:t>О Д Л У К У</w:t>
      </w:r>
      <w:r w:rsidRPr="00F0159B">
        <w:rPr>
          <w:rFonts w:ascii="Cambria" w:hAnsi="Cambria"/>
          <w:b/>
          <w:color w:val="000000"/>
          <w:lang w:val="ru-RU"/>
        </w:rPr>
        <w:t xml:space="preserve"> </w:t>
      </w:r>
    </w:p>
    <w:p w:rsidR="00811CD0" w:rsidRPr="007F477F" w:rsidRDefault="00811CD0" w:rsidP="00811CD0">
      <w:pPr>
        <w:jc w:val="center"/>
        <w:rPr>
          <w:rFonts w:ascii="Cambria" w:hAnsi="Cambria"/>
          <w:b/>
          <w:color w:val="000000"/>
          <w:lang w:val="sr-Cyrl-CS"/>
        </w:rPr>
      </w:pPr>
      <w:r w:rsidRPr="00FD6879">
        <w:rPr>
          <w:rFonts w:ascii="Cambria" w:hAnsi="Cambria"/>
          <w:b/>
          <w:color w:val="000000"/>
          <w:lang w:val="sr-Cyrl-CS"/>
        </w:rPr>
        <w:t xml:space="preserve">о </w:t>
      </w:r>
      <w:r>
        <w:rPr>
          <w:rFonts w:ascii="Cambria" w:hAnsi="Cambria"/>
          <w:b/>
          <w:color w:val="000000"/>
          <w:lang w:val="sr-Cyrl-CS"/>
        </w:rPr>
        <w:t>расподели ликвидационог остатка</w:t>
      </w:r>
    </w:p>
    <w:p w:rsidR="00811CD0" w:rsidRPr="00FD6879" w:rsidRDefault="00811CD0" w:rsidP="00811CD0">
      <w:pPr>
        <w:jc w:val="both"/>
        <w:rPr>
          <w:rFonts w:ascii="Cambria" w:hAnsi="Cambria"/>
          <w:b/>
          <w:color w:val="000000"/>
          <w:lang w:val="sr-Cyrl-CS"/>
        </w:rPr>
      </w:pPr>
    </w:p>
    <w:p w:rsidR="00811CD0" w:rsidRDefault="00811CD0" w:rsidP="00811CD0">
      <w:pPr>
        <w:jc w:val="both"/>
        <w:rPr>
          <w:rFonts w:ascii="Cambria" w:hAnsi="Cambria"/>
          <w:b/>
          <w:color w:val="000000"/>
          <w:lang w:val="sr-Cyrl-CS"/>
        </w:rPr>
      </w:pPr>
      <w:r w:rsidRPr="00FD6879">
        <w:rPr>
          <w:rFonts w:ascii="Cambria" w:hAnsi="Cambria"/>
          <w:b/>
          <w:color w:val="000000"/>
          <w:lang w:val="sr-Cyrl-CS"/>
        </w:rPr>
        <w:t xml:space="preserve">Над друштвом </w:t>
      </w:r>
      <w:r>
        <w:rPr>
          <w:rFonts w:ascii="Cambria" w:hAnsi="Cambria"/>
          <w:b/>
          <w:color w:val="000000"/>
        </w:rPr>
        <w:t>„</w:t>
      </w:r>
      <w:r>
        <w:rPr>
          <w:rFonts w:ascii="Cambria" w:hAnsi="Cambria"/>
        </w:rPr>
        <w:t>Спортски објекти“ ДОО Пожега – у ликвидацији</w:t>
      </w:r>
      <w:r w:rsidRPr="00036234">
        <w:rPr>
          <w:rFonts w:ascii="Cambria" w:hAnsi="Cambria"/>
          <w:b/>
          <w:lang w:val="sr-Cyrl-CS"/>
        </w:rPr>
        <w:t>,</w:t>
      </w:r>
      <w:r>
        <w:rPr>
          <w:rFonts w:ascii="Cambria" w:hAnsi="Cambria"/>
          <w:b/>
          <w:lang w:val="sr-Cyrl-CS"/>
        </w:rPr>
        <w:t xml:space="preserve"> </w:t>
      </w:r>
      <w:r>
        <w:rPr>
          <w:rFonts w:ascii="Cambria" w:hAnsi="Cambria"/>
          <w:lang w:val="sr-Cyrl-CS"/>
        </w:rPr>
        <w:t>из Пожеге, ул. В. Мишића бб,</w:t>
      </w:r>
      <w:r w:rsidRPr="00FD6879">
        <w:rPr>
          <w:rFonts w:ascii="Cambria" w:hAnsi="Cambria"/>
          <w:color w:val="000000"/>
          <w:lang w:val="sr-Cyrl-CS"/>
        </w:rPr>
        <w:t xml:space="preserve"> уписаним у Регистар привредних субјеката Агенције за привредне регистре, </w:t>
      </w:r>
      <w:r w:rsidRPr="00FD6879">
        <w:rPr>
          <w:rFonts w:ascii="Cambria" w:hAnsi="Cambria"/>
          <w:b/>
          <w:color w:val="000000"/>
          <w:lang w:val="sr-Cyrl-CS"/>
        </w:rPr>
        <w:t xml:space="preserve">матични број </w:t>
      </w:r>
      <w:r>
        <w:rPr>
          <w:rFonts w:ascii="Cambria" w:hAnsi="Cambria"/>
          <w:b/>
          <w:color w:val="000000"/>
          <w:lang w:val="sr-Cyrl-CS"/>
        </w:rPr>
        <w:t>20662514</w:t>
      </w:r>
      <w:r w:rsidRPr="00FD6879">
        <w:rPr>
          <w:rFonts w:ascii="Cambria" w:hAnsi="Cambria"/>
          <w:b/>
          <w:color w:val="000000"/>
          <w:lang w:val="sr-Cyrl-CS"/>
        </w:rPr>
        <w:t>,</w:t>
      </w:r>
      <w:r w:rsidRPr="00FD6879">
        <w:rPr>
          <w:rFonts w:ascii="Cambria" w:hAnsi="Cambria"/>
          <w:color w:val="000000"/>
          <w:lang w:val="sr-Cyrl-CS"/>
        </w:rPr>
        <w:t xml:space="preserve"> </w:t>
      </w:r>
      <w:r>
        <w:rPr>
          <w:rFonts w:ascii="Cambria" w:hAnsi="Cambria"/>
          <w:color w:val="000000"/>
          <w:lang w:val="sr-Cyrl-CS"/>
        </w:rPr>
        <w:t>покренут је поступак ликвидације дана 30.11.2017</w:t>
      </w:r>
      <w:r w:rsidRPr="00FD6879">
        <w:rPr>
          <w:rFonts w:ascii="Cambria" w:hAnsi="Cambria"/>
          <w:color w:val="000000"/>
          <w:lang w:val="sr-Cyrl-CS"/>
        </w:rPr>
        <w:t>.</w:t>
      </w:r>
      <w:r>
        <w:rPr>
          <w:rFonts w:ascii="Cambria" w:hAnsi="Cambria"/>
          <w:color w:val="000000"/>
          <w:lang w:val="sr-Cyrl-CS"/>
        </w:rPr>
        <w:t xml:space="preserve"> године</w:t>
      </w:r>
      <w:r>
        <w:rPr>
          <w:rFonts w:ascii="Cambria" w:hAnsi="Cambria"/>
          <w:color w:val="000000"/>
        </w:rPr>
        <w:t>.</w:t>
      </w:r>
      <w:r>
        <w:rPr>
          <w:rFonts w:ascii="Cambria" w:hAnsi="Cambria"/>
          <w:color w:val="000000"/>
          <w:lang w:val="sr-Cyrl-CS"/>
        </w:rPr>
        <w:t xml:space="preserve"> </w:t>
      </w:r>
    </w:p>
    <w:p w:rsidR="00811CD0" w:rsidRDefault="00811CD0" w:rsidP="00811CD0">
      <w:pPr>
        <w:jc w:val="both"/>
        <w:rPr>
          <w:rFonts w:ascii="Cambria" w:hAnsi="Cambria"/>
          <w:b/>
          <w:color w:val="000000"/>
          <w:lang w:val="sr-Cyrl-CS"/>
        </w:rPr>
      </w:pPr>
    </w:p>
    <w:p w:rsidR="00811CD0" w:rsidRDefault="00811CD0" w:rsidP="00811CD0">
      <w:pPr>
        <w:jc w:val="both"/>
        <w:rPr>
          <w:rFonts w:ascii="Cambria" w:hAnsi="Cambria"/>
          <w:lang w:val="sr-Cyrl-CS"/>
        </w:rPr>
      </w:pPr>
      <w:r>
        <w:rPr>
          <w:rFonts w:ascii="Cambria" w:hAnsi="Cambria"/>
          <w:color w:val="000000"/>
          <w:lang w:val="sr-Cyrl-CS"/>
        </w:rPr>
        <w:t>Како су у току поступка ликвидације сва пријављена потраживања намирена,</w:t>
      </w:r>
      <w:r>
        <w:rPr>
          <w:rFonts w:ascii="Cambria" w:hAnsi="Cambria"/>
          <w:i/>
          <w:color w:val="00B050"/>
          <w:lang w:val="sr-Cyrl-CS"/>
        </w:rPr>
        <w:t xml:space="preserve"> </w:t>
      </w:r>
      <w:r>
        <w:rPr>
          <w:rFonts w:ascii="Cambria" w:hAnsi="Cambria"/>
          <w:color w:val="000000"/>
          <w:lang w:val="sr-Cyrl-CS"/>
        </w:rPr>
        <w:t>то скупштина доноси одлуку да се л</w:t>
      </w:r>
      <w:r>
        <w:rPr>
          <w:rFonts w:ascii="Cambria" w:hAnsi="Cambria"/>
          <w:lang w:val="sr-Cyrl-CS"/>
        </w:rPr>
        <w:t>иквидациони остататак расподељује његовом једином</w:t>
      </w:r>
      <w:r w:rsidRPr="00C47FC3">
        <w:rPr>
          <w:rFonts w:ascii="Cambria" w:hAnsi="Cambria"/>
          <w:lang w:val="sr-Cyrl-CS"/>
        </w:rPr>
        <w:t xml:space="preserve"> оснивач</w:t>
      </w:r>
      <w:r>
        <w:rPr>
          <w:rFonts w:ascii="Cambria" w:hAnsi="Cambria"/>
          <w:lang w:val="sr-Cyrl-CS"/>
        </w:rPr>
        <w:t>у Општини Пожега</w:t>
      </w:r>
      <w:r>
        <w:rPr>
          <w:rFonts w:ascii="Cambria" w:hAnsi="Cambria"/>
        </w:rPr>
        <w:t xml:space="preserve">, </w:t>
      </w:r>
      <w:r>
        <w:rPr>
          <w:rFonts w:ascii="Cambria" w:hAnsi="Cambria"/>
          <w:lang w:val="sr-Cyrl-CS"/>
        </w:rPr>
        <w:t>Пожег</w:t>
      </w:r>
      <w:r>
        <w:rPr>
          <w:rFonts w:ascii="Cambria" w:hAnsi="Cambria"/>
        </w:rPr>
        <w:t>a</w:t>
      </w:r>
      <w:r>
        <w:rPr>
          <w:rFonts w:ascii="Cambria" w:hAnsi="Cambria"/>
          <w:lang w:val="sr-Cyrl-CS"/>
        </w:rPr>
        <w:t>, Трг Слободе бр. 9</w:t>
      </w:r>
      <w:r w:rsidRPr="00C47FC3">
        <w:rPr>
          <w:rFonts w:ascii="Cambria" w:hAnsi="Cambria"/>
          <w:lang w:val="sr-Cyrl-CS"/>
        </w:rPr>
        <w:t>, кој</w:t>
      </w:r>
      <w:r>
        <w:rPr>
          <w:rFonts w:ascii="Cambria" w:hAnsi="Cambria"/>
          <w:lang w:val="sr-Cyrl-CS"/>
        </w:rPr>
        <w:t>а</w:t>
      </w:r>
      <w:r w:rsidRPr="00C47FC3">
        <w:rPr>
          <w:rFonts w:ascii="Cambria" w:hAnsi="Cambria"/>
          <w:lang w:val="sr-Cyrl-CS"/>
        </w:rPr>
        <w:t xml:space="preserve"> ће по спроведеном брисању привредног друштва из Регистра привредних субјеката бити једини власник </w:t>
      </w:r>
      <w:r>
        <w:rPr>
          <w:rFonts w:ascii="Cambria" w:hAnsi="Cambria"/>
          <w:lang w:val="sr-Cyrl-CS"/>
        </w:rPr>
        <w:t>преостале имовине.</w:t>
      </w:r>
    </w:p>
    <w:p w:rsidR="00811CD0" w:rsidRDefault="00811CD0" w:rsidP="00811CD0">
      <w:pPr>
        <w:jc w:val="both"/>
        <w:rPr>
          <w:rFonts w:ascii="Cambria" w:hAnsi="Cambria"/>
          <w:lang w:val="sr-Cyrl-CS"/>
        </w:rPr>
      </w:pPr>
    </w:p>
    <w:p w:rsidR="00811CD0" w:rsidRDefault="00811CD0" w:rsidP="00811CD0">
      <w:pPr>
        <w:jc w:val="both"/>
        <w:rPr>
          <w:rFonts w:ascii="Cambria" w:hAnsi="Cambria"/>
          <w:lang w:val="sr-Cyrl-CS"/>
        </w:rPr>
      </w:pPr>
      <w:r>
        <w:rPr>
          <w:rFonts w:ascii="Cambria" w:hAnsi="Cambria"/>
          <w:lang w:val="sr-Cyrl-CS"/>
        </w:rPr>
        <w:t>Ову одлуку објавити у ''Службеном листу општине Пожега''.</w:t>
      </w:r>
    </w:p>
    <w:p w:rsidR="00811CD0" w:rsidRDefault="00811CD0" w:rsidP="00811CD0">
      <w:pPr>
        <w:jc w:val="both"/>
        <w:rPr>
          <w:rFonts w:ascii="Cambria" w:hAnsi="Cambria"/>
          <w:lang w:val="sr-Cyrl-CS"/>
        </w:rPr>
      </w:pPr>
    </w:p>
    <w:p w:rsidR="00811CD0" w:rsidRPr="00EA0635" w:rsidRDefault="00811CD0" w:rsidP="00811CD0">
      <w:pPr>
        <w:jc w:val="center"/>
        <w:rPr>
          <w:rFonts w:ascii="Cambria" w:hAnsi="Cambria"/>
          <w:b/>
          <w:lang w:val="sr-Cyrl-CS"/>
        </w:rPr>
      </w:pPr>
      <w:r w:rsidRPr="00EA0635">
        <w:rPr>
          <w:rFonts w:ascii="Cambria" w:hAnsi="Cambria"/>
          <w:b/>
          <w:lang w:val="sr-Cyrl-CS"/>
        </w:rPr>
        <w:t>01 Број: 011-36/18</w:t>
      </w:r>
    </w:p>
    <w:p w:rsidR="00811CD0" w:rsidRDefault="00811CD0" w:rsidP="00811CD0">
      <w:pPr>
        <w:jc w:val="center"/>
        <w:rPr>
          <w:rFonts w:ascii="Cambria" w:hAnsi="Cambria"/>
          <w:b/>
          <w:lang w:val="sr-Cyrl-CS"/>
        </w:rPr>
      </w:pPr>
      <w:r w:rsidRPr="00EA0635">
        <w:rPr>
          <w:rFonts w:ascii="Cambria" w:hAnsi="Cambria"/>
          <w:b/>
          <w:lang w:val="sr-Cyrl-CS"/>
        </w:rPr>
        <w:t>СКУПШТИНА ОПШТИНЕ ПОЖЕГА</w:t>
      </w:r>
    </w:p>
    <w:p w:rsidR="00811CD0" w:rsidRPr="00EA0635" w:rsidRDefault="00811CD0" w:rsidP="00811CD0">
      <w:pPr>
        <w:jc w:val="center"/>
        <w:rPr>
          <w:rFonts w:ascii="Cambria" w:hAnsi="Cambria"/>
          <w:b/>
          <w:color w:val="000000"/>
          <w:lang w:val="sr-Cyrl-CS"/>
        </w:rPr>
      </w:pPr>
    </w:p>
    <w:p w:rsidR="00811CD0" w:rsidRPr="00EA0635" w:rsidRDefault="00811CD0" w:rsidP="00811CD0">
      <w:pPr>
        <w:rPr>
          <w:rFonts w:ascii="Cambria" w:hAnsi="Cambria"/>
          <w:b/>
          <w:lang w:val="sr-Cyrl-CS"/>
        </w:rPr>
      </w:pPr>
      <w:r w:rsidRPr="00EA0635">
        <w:rPr>
          <w:rFonts w:ascii="Cambria" w:hAnsi="Cambria"/>
          <w:b/>
          <w:color w:val="000000"/>
          <w:lang w:val="sr-Cyrl-CS"/>
        </w:rPr>
        <w:t xml:space="preserve">                                                                                 </w:t>
      </w:r>
      <w:r w:rsidRPr="00EA0635">
        <w:rPr>
          <w:rFonts w:ascii="Cambria" w:hAnsi="Cambria"/>
          <w:b/>
          <w:lang w:val="sr-Cyrl-CS"/>
        </w:rPr>
        <w:t xml:space="preserve">                </w:t>
      </w:r>
      <w:r>
        <w:rPr>
          <w:rFonts w:ascii="Cambria" w:hAnsi="Cambria"/>
          <w:b/>
          <w:lang w:val="sr-Cyrl-CS"/>
        </w:rPr>
        <w:t xml:space="preserve">           </w:t>
      </w:r>
      <w:r w:rsidRPr="00EA0635">
        <w:rPr>
          <w:rFonts w:ascii="Cambria" w:hAnsi="Cambria"/>
          <w:b/>
          <w:lang w:val="sr-Cyrl-CS"/>
        </w:rPr>
        <w:t>ПРЕДСЕДНИК,</w:t>
      </w:r>
    </w:p>
    <w:p w:rsidR="00811CD0" w:rsidRPr="00EA0635" w:rsidRDefault="00811CD0" w:rsidP="00811CD0">
      <w:pPr>
        <w:ind w:left="4320" w:firstLine="720"/>
        <w:rPr>
          <w:rFonts w:ascii="Cambria" w:hAnsi="Cambria"/>
          <w:b/>
          <w:lang w:val="sr-Cyrl-CS"/>
        </w:rPr>
      </w:pPr>
      <w:r>
        <w:rPr>
          <w:rFonts w:ascii="Cambria" w:hAnsi="Cambria"/>
          <w:b/>
          <w:lang w:val="sr-Cyrl-CS"/>
        </w:rPr>
        <w:t xml:space="preserve">      </w:t>
      </w:r>
      <w:r w:rsidRPr="00EA0635">
        <w:rPr>
          <w:rFonts w:ascii="Cambria" w:hAnsi="Cambria"/>
          <w:b/>
          <w:lang w:val="sr-Cyrl-CS"/>
        </w:rPr>
        <w:t>Зорица Митровић</w:t>
      </w:r>
      <w:r>
        <w:rPr>
          <w:rFonts w:ascii="Cambria" w:hAnsi="Cambria"/>
          <w:b/>
          <w:lang w:val="sr-Cyrl-CS"/>
        </w:rPr>
        <w:t>, с.р.</w:t>
      </w:r>
    </w:p>
    <w:p w:rsidR="00EB68D6" w:rsidRDefault="00EB68D6" w:rsidP="00EB68D6">
      <w:pPr>
        <w:jc w:val="center"/>
        <w:rPr>
          <w:rFonts w:ascii="Arial" w:hAnsi="Arial" w:cs="Arial"/>
          <w:color w:val="FF0000"/>
          <w:lang w:val="sr-Cyrl-CS"/>
        </w:rPr>
      </w:pPr>
    </w:p>
    <w:p w:rsidR="00EB68D6" w:rsidRDefault="00EB68D6" w:rsidP="00EB68D6">
      <w:pPr>
        <w:jc w:val="center"/>
        <w:rPr>
          <w:rFonts w:ascii="Arial" w:hAnsi="Arial" w:cs="Arial"/>
          <w:color w:val="FF0000"/>
          <w:lang w:val="sr-Cyrl-CS"/>
        </w:rPr>
      </w:pPr>
    </w:p>
    <w:p w:rsidR="00EB68D6" w:rsidRDefault="00EB68D6" w:rsidP="00EB68D6">
      <w:pPr>
        <w:jc w:val="center"/>
        <w:rPr>
          <w:rFonts w:ascii="Arial" w:hAnsi="Arial" w:cs="Arial"/>
          <w:color w:val="FF0000"/>
          <w:lang w:val="sr-Cyrl-CS"/>
        </w:rPr>
      </w:pPr>
    </w:p>
    <w:p w:rsidR="00EB68D6" w:rsidRDefault="00EB68D6" w:rsidP="00EB68D6">
      <w:pPr>
        <w:rPr>
          <w:rFonts w:ascii="Arial" w:hAnsi="Arial" w:cs="Arial"/>
          <w:color w:val="FF0000"/>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160F9" w:rsidRDefault="00B160F9" w:rsidP="00B160F9">
      <w:pPr>
        <w:rPr>
          <w:rFonts w:ascii="Century Gothic" w:hAnsi="Century Gothic"/>
          <w:b/>
          <w:lang w:val="sr-Cyrl-CS"/>
        </w:rPr>
      </w:pPr>
      <w:r w:rsidRPr="000904E6">
        <w:rPr>
          <w:rFonts w:ascii="Century Gothic" w:hAnsi="Century Gothic"/>
          <w:b/>
          <w:lang w:val="sr-Cyrl-CS"/>
        </w:rPr>
        <w:t>Садр</w:t>
      </w:r>
      <w:r>
        <w:rPr>
          <w:rFonts w:ascii="Century Gothic" w:hAnsi="Century Gothic"/>
          <w:b/>
          <w:lang w:val="sr-Cyrl-CS"/>
        </w:rPr>
        <w:t>жај:</w:t>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r>
      <w:r>
        <w:rPr>
          <w:rFonts w:ascii="Century Gothic" w:hAnsi="Century Gothic"/>
          <w:b/>
          <w:lang w:val="sr-Cyrl-CS"/>
        </w:rPr>
        <w:tab/>
        <w:t>стр.</w:t>
      </w:r>
    </w:p>
    <w:p w:rsidR="00B160F9" w:rsidRDefault="00B160F9"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160F9" w:rsidRDefault="00B160F9" w:rsidP="00B160F9">
      <w:pPr>
        <w:rPr>
          <w:rFonts w:ascii="Century Gothic" w:hAnsi="Century Gothic"/>
          <w:b/>
          <w:lang w:val="sr-Cyrl-CS"/>
        </w:rPr>
      </w:pPr>
    </w:p>
    <w:tbl>
      <w:tblPr>
        <w:tblStyle w:val="TableGrid"/>
        <w:tblW w:w="0" w:type="auto"/>
        <w:tblLook w:val="04A0"/>
      </w:tblPr>
      <w:tblGrid>
        <w:gridCol w:w="675"/>
        <w:gridCol w:w="7350"/>
        <w:gridCol w:w="483"/>
        <w:gridCol w:w="296"/>
        <w:gridCol w:w="483"/>
      </w:tblGrid>
      <w:tr w:rsidR="00B160F9" w:rsidTr="00E62351">
        <w:tc>
          <w:tcPr>
            <w:tcW w:w="675" w:type="dxa"/>
          </w:tcPr>
          <w:p w:rsidR="00B160F9" w:rsidRPr="000904E6" w:rsidRDefault="00B160F9" w:rsidP="00E62351">
            <w:pPr>
              <w:rPr>
                <w:rFonts w:ascii="Century Gothic" w:hAnsi="Century Gothic"/>
                <w:lang w:val="sr-Cyrl-CS"/>
              </w:rPr>
            </w:pPr>
            <w:r>
              <w:rPr>
                <w:rFonts w:ascii="Century Gothic" w:hAnsi="Century Gothic"/>
                <w:lang w:val="sr-Cyrl-CS"/>
              </w:rPr>
              <w:t>-</w:t>
            </w:r>
          </w:p>
        </w:tc>
        <w:tc>
          <w:tcPr>
            <w:tcW w:w="7350" w:type="dxa"/>
          </w:tcPr>
          <w:p w:rsidR="00B160F9" w:rsidRDefault="00B160F9" w:rsidP="00E62351">
            <w:pPr>
              <w:jc w:val="both"/>
              <w:rPr>
                <w:rFonts w:ascii="Century Gothic" w:hAnsi="Century Gothic"/>
                <w:lang w:val="sr-Cyrl-CS"/>
              </w:rPr>
            </w:pPr>
            <w:r>
              <w:rPr>
                <w:rFonts w:ascii="Century Gothic" w:hAnsi="Century Gothic"/>
                <w:lang w:val="sr-Cyrl-CS"/>
              </w:rPr>
              <w:t>Одлука о ребалансу буџета општине Пожега</w:t>
            </w:r>
            <w:r w:rsidR="00522A6C">
              <w:rPr>
                <w:rFonts w:ascii="Century Gothic" w:hAnsi="Century Gothic"/>
                <w:lang w:val="sr-Cyrl-CS"/>
              </w:rPr>
              <w:t xml:space="preserve"> за 2018. годину</w:t>
            </w:r>
          </w:p>
          <w:p w:rsidR="00B160F9" w:rsidRPr="000904E6" w:rsidRDefault="00B160F9" w:rsidP="00E62351">
            <w:pPr>
              <w:jc w:val="both"/>
              <w:rPr>
                <w:rFonts w:ascii="Century Gothic" w:hAnsi="Century Gothic"/>
                <w:lang w:val="sr-Cyrl-CS"/>
              </w:rPr>
            </w:pPr>
          </w:p>
        </w:tc>
        <w:tc>
          <w:tcPr>
            <w:tcW w:w="483" w:type="dxa"/>
            <w:vAlign w:val="bottom"/>
          </w:tcPr>
          <w:p w:rsidR="00B160F9" w:rsidRPr="003B0E66" w:rsidRDefault="00B160F9" w:rsidP="00E62351">
            <w:pPr>
              <w:jc w:val="center"/>
              <w:rPr>
                <w:rFonts w:ascii="Century Gothic" w:hAnsi="Century Gothic"/>
                <w:lang w:val="sr-Cyrl-CS"/>
              </w:rPr>
            </w:pPr>
            <w:r>
              <w:rPr>
                <w:rFonts w:ascii="Century Gothic" w:hAnsi="Century Gothic"/>
                <w:lang w:val="sr-Cyrl-CS"/>
              </w:rPr>
              <w:t>1</w:t>
            </w:r>
          </w:p>
        </w:tc>
        <w:tc>
          <w:tcPr>
            <w:tcW w:w="296" w:type="dxa"/>
            <w:vAlign w:val="bottom"/>
          </w:tcPr>
          <w:p w:rsidR="00B160F9" w:rsidRPr="000904E6" w:rsidRDefault="00B160F9" w:rsidP="00E62351">
            <w:pPr>
              <w:jc w:val="center"/>
              <w:rPr>
                <w:rFonts w:ascii="Century Gothic" w:hAnsi="Century Gothic"/>
                <w:lang w:val="sr-Cyrl-CS"/>
              </w:rPr>
            </w:pPr>
            <w:r>
              <w:rPr>
                <w:rFonts w:ascii="Century Gothic" w:hAnsi="Century Gothic"/>
                <w:lang w:val="sr-Cyrl-CS"/>
              </w:rPr>
              <w:t>-</w:t>
            </w:r>
          </w:p>
        </w:tc>
        <w:tc>
          <w:tcPr>
            <w:tcW w:w="483" w:type="dxa"/>
            <w:vAlign w:val="bottom"/>
          </w:tcPr>
          <w:p w:rsidR="00B160F9" w:rsidRPr="003B0E66" w:rsidRDefault="00522A6C" w:rsidP="00E62351">
            <w:pPr>
              <w:jc w:val="center"/>
              <w:rPr>
                <w:rFonts w:ascii="Century Gothic" w:hAnsi="Century Gothic"/>
                <w:lang w:val="sr-Cyrl-CS"/>
              </w:rPr>
            </w:pPr>
            <w:r>
              <w:rPr>
                <w:rFonts w:ascii="Century Gothic" w:hAnsi="Century Gothic"/>
                <w:lang w:val="sr-Cyrl-CS"/>
              </w:rPr>
              <w:t>4</w:t>
            </w:r>
          </w:p>
        </w:tc>
      </w:tr>
      <w:tr w:rsidR="00B160F9" w:rsidTr="00E62351">
        <w:tc>
          <w:tcPr>
            <w:tcW w:w="675" w:type="dxa"/>
          </w:tcPr>
          <w:p w:rsidR="00B160F9" w:rsidRDefault="00B160F9" w:rsidP="00E62351">
            <w:pPr>
              <w:rPr>
                <w:rFonts w:ascii="Century Gothic" w:hAnsi="Century Gothic"/>
                <w:lang w:val="sr-Cyrl-CS"/>
              </w:rPr>
            </w:pPr>
            <w:r>
              <w:rPr>
                <w:rFonts w:ascii="Century Gothic" w:hAnsi="Century Gothic"/>
                <w:lang w:val="sr-Cyrl-CS"/>
              </w:rPr>
              <w:t>-</w:t>
            </w:r>
          </w:p>
        </w:tc>
        <w:tc>
          <w:tcPr>
            <w:tcW w:w="7350" w:type="dxa"/>
          </w:tcPr>
          <w:p w:rsidR="00B160F9" w:rsidRPr="00522A6C" w:rsidRDefault="00FA2A67" w:rsidP="00E62351">
            <w:pPr>
              <w:jc w:val="both"/>
              <w:rPr>
                <w:rFonts w:ascii="Century Gothic" w:hAnsi="Century Gothic"/>
                <w:b/>
                <w:u w:val="single"/>
                <w:lang w:val="sr-Cyrl-CS"/>
              </w:rPr>
            </w:pPr>
            <w:r>
              <w:rPr>
                <w:rFonts w:ascii="Century Gothic" w:hAnsi="Century Gothic"/>
                <w:lang w:val="sr-Cyrl-CS"/>
              </w:rPr>
              <w:t>Закључак о усвајању</w:t>
            </w:r>
            <w:r w:rsidRPr="00FA2A67">
              <w:rPr>
                <w:rFonts w:ascii="Century Gothic" w:hAnsi="Century Gothic"/>
                <w:b/>
                <w:lang w:val="sr-Cyrl-CS"/>
              </w:rPr>
              <w:t xml:space="preserve">  </w:t>
            </w:r>
            <w:r>
              <w:rPr>
                <w:rFonts w:ascii="Century Gothic" w:hAnsi="Century Gothic"/>
                <w:lang w:val="sr-Cyrl-CS"/>
              </w:rPr>
              <w:t xml:space="preserve">редовног </w:t>
            </w:r>
            <w:r w:rsidR="00522A6C">
              <w:rPr>
                <w:rFonts w:ascii="Century Gothic" w:hAnsi="Century Gothic"/>
                <w:lang w:val="sr-Cyrl-CS"/>
              </w:rPr>
              <w:t>годишњег Финансијског</w:t>
            </w:r>
            <w:r>
              <w:rPr>
                <w:rFonts w:ascii="Century Gothic" w:hAnsi="Century Gothic"/>
                <w:lang w:val="sr-Cyrl-CS"/>
              </w:rPr>
              <w:t xml:space="preserve"> </w:t>
            </w:r>
            <w:r w:rsidR="00522A6C">
              <w:rPr>
                <w:rFonts w:ascii="Century Gothic" w:hAnsi="Century Gothic"/>
                <w:lang w:val="sr-Cyrl-CS"/>
              </w:rPr>
              <w:t xml:space="preserve">извештаја </w:t>
            </w:r>
            <w:r>
              <w:rPr>
                <w:rFonts w:ascii="Century Gothic" w:hAnsi="Century Gothic"/>
                <w:lang w:val="sr-Cyrl-CS"/>
              </w:rPr>
              <w:t>ЈП ''Дирекци</w:t>
            </w:r>
            <w:r w:rsidR="002E3F8D">
              <w:rPr>
                <w:rFonts w:ascii="Century Gothic" w:hAnsi="Century Gothic"/>
                <w:lang w:val="sr-Cyrl-CS"/>
              </w:rPr>
              <w:t>ја за изградњу Пожега'' у ликвид</w:t>
            </w:r>
            <w:r>
              <w:rPr>
                <w:rFonts w:ascii="Century Gothic" w:hAnsi="Century Gothic"/>
                <w:lang w:val="sr-Cyrl-CS"/>
              </w:rPr>
              <w:t>ацији у Пожеги за 2017. годину.</w:t>
            </w:r>
          </w:p>
        </w:tc>
        <w:tc>
          <w:tcPr>
            <w:tcW w:w="483" w:type="dxa"/>
            <w:vAlign w:val="bottom"/>
          </w:tcPr>
          <w:p w:rsidR="00B160F9" w:rsidRDefault="00522A6C" w:rsidP="00E62351">
            <w:pPr>
              <w:jc w:val="center"/>
              <w:rPr>
                <w:rFonts w:ascii="Century Gothic" w:hAnsi="Century Gothic"/>
                <w:lang w:val="sr-Cyrl-CS"/>
              </w:rPr>
            </w:pPr>
            <w:r>
              <w:rPr>
                <w:rFonts w:ascii="Century Gothic" w:hAnsi="Century Gothic"/>
                <w:lang w:val="sr-Cyrl-CS"/>
              </w:rPr>
              <w:t>5</w:t>
            </w:r>
          </w:p>
        </w:tc>
        <w:tc>
          <w:tcPr>
            <w:tcW w:w="296" w:type="dxa"/>
            <w:vAlign w:val="bottom"/>
          </w:tcPr>
          <w:p w:rsidR="00B160F9" w:rsidRDefault="00B160F9" w:rsidP="00E62351">
            <w:pPr>
              <w:jc w:val="center"/>
              <w:rPr>
                <w:rFonts w:ascii="Century Gothic" w:hAnsi="Century Gothic"/>
                <w:lang w:val="sr-Cyrl-CS"/>
              </w:rPr>
            </w:pPr>
            <w:r>
              <w:rPr>
                <w:rFonts w:ascii="Century Gothic" w:hAnsi="Century Gothic"/>
                <w:lang w:val="sr-Cyrl-CS"/>
              </w:rPr>
              <w:t>-</w:t>
            </w:r>
          </w:p>
        </w:tc>
        <w:tc>
          <w:tcPr>
            <w:tcW w:w="483" w:type="dxa"/>
            <w:vAlign w:val="bottom"/>
          </w:tcPr>
          <w:p w:rsidR="00B160F9" w:rsidRDefault="00522A6C" w:rsidP="00E62351">
            <w:pPr>
              <w:jc w:val="center"/>
              <w:rPr>
                <w:rFonts w:ascii="Century Gothic" w:hAnsi="Century Gothic"/>
                <w:lang w:val="sr-Cyrl-CS"/>
              </w:rPr>
            </w:pPr>
            <w:r>
              <w:rPr>
                <w:rFonts w:ascii="Century Gothic" w:hAnsi="Century Gothic"/>
                <w:lang w:val="sr-Cyrl-CS"/>
              </w:rPr>
              <w:t>5</w:t>
            </w:r>
          </w:p>
        </w:tc>
      </w:tr>
      <w:tr w:rsidR="00B160F9" w:rsidTr="00E62351">
        <w:tc>
          <w:tcPr>
            <w:tcW w:w="675" w:type="dxa"/>
          </w:tcPr>
          <w:p w:rsidR="00B160F9" w:rsidRDefault="00B160F9" w:rsidP="00E62351">
            <w:pPr>
              <w:rPr>
                <w:rFonts w:ascii="Century Gothic" w:hAnsi="Century Gothic"/>
                <w:lang w:val="sr-Cyrl-CS"/>
              </w:rPr>
            </w:pPr>
            <w:r>
              <w:rPr>
                <w:rFonts w:ascii="Century Gothic" w:hAnsi="Century Gothic"/>
                <w:lang w:val="sr-Cyrl-CS"/>
              </w:rPr>
              <w:t>-</w:t>
            </w:r>
          </w:p>
        </w:tc>
        <w:tc>
          <w:tcPr>
            <w:tcW w:w="7350" w:type="dxa"/>
          </w:tcPr>
          <w:p w:rsidR="00B160F9" w:rsidRPr="00B960C6" w:rsidRDefault="00A7582A" w:rsidP="00B960C6">
            <w:pPr>
              <w:rPr>
                <w:rFonts w:ascii="Century Gothic" w:hAnsi="Century Gothic"/>
                <w:color w:val="000000"/>
                <w:szCs w:val="20"/>
                <w:lang w:val="ru-RU"/>
              </w:rPr>
            </w:pPr>
            <w:r w:rsidRPr="00A7582A">
              <w:rPr>
                <w:rFonts w:ascii="Century Gothic" w:hAnsi="Century Gothic"/>
                <w:color w:val="000000"/>
                <w:szCs w:val="20"/>
                <w:lang w:val="sr-Cyrl-CS"/>
              </w:rPr>
              <w:t>Одлука о окончању поступка ликвидације</w:t>
            </w:r>
            <w:r w:rsidRPr="00A7582A">
              <w:rPr>
                <w:rFonts w:ascii="Century Gothic" w:hAnsi="Century Gothic"/>
                <w:b/>
                <w:color w:val="000000"/>
                <w:szCs w:val="20"/>
                <w:lang w:val="sr-Cyrl-CS"/>
              </w:rPr>
              <w:t xml:space="preserve"> </w:t>
            </w:r>
            <w:r w:rsidR="00B960C6" w:rsidRPr="00B960C6">
              <w:rPr>
                <w:rFonts w:ascii="Century Gothic" w:hAnsi="Century Gothic"/>
                <w:color w:val="000000"/>
                <w:szCs w:val="20"/>
                <w:lang w:val="sr-Cyrl-CS"/>
              </w:rPr>
              <w:t>ПД '''СПОРТСКИ ОБЈЕКТИ'' ДОО ПОЖЕГА У ЛИКВИДАЦИЈИ</w:t>
            </w:r>
          </w:p>
        </w:tc>
        <w:tc>
          <w:tcPr>
            <w:tcW w:w="483" w:type="dxa"/>
            <w:vAlign w:val="bottom"/>
          </w:tcPr>
          <w:p w:rsidR="00B160F9" w:rsidRDefault="00A7582A" w:rsidP="00A7582A">
            <w:pPr>
              <w:jc w:val="center"/>
              <w:rPr>
                <w:rFonts w:ascii="Century Gothic" w:hAnsi="Century Gothic"/>
                <w:lang w:val="sr-Cyrl-CS"/>
              </w:rPr>
            </w:pPr>
            <w:r>
              <w:rPr>
                <w:rFonts w:ascii="Century Gothic" w:hAnsi="Century Gothic"/>
                <w:lang w:val="sr-Cyrl-CS"/>
              </w:rPr>
              <w:t>5</w:t>
            </w:r>
          </w:p>
        </w:tc>
        <w:tc>
          <w:tcPr>
            <w:tcW w:w="296" w:type="dxa"/>
            <w:vAlign w:val="bottom"/>
          </w:tcPr>
          <w:p w:rsidR="00B160F9" w:rsidRDefault="00B160F9" w:rsidP="00E62351">
            <w:pPr>
              <w:jc w:val="center"/>
              <w:rPr>
                <w:rFonts w:ascii="Century Gothic" w:hAnsi="Century Gothic"/>
                <w:lang w:val="sr-Cyrl-CS"/>
              </w:rPr>
            </w:pPr>
            <w:r>
              <w:rPr>
                <w:rFonts w:ascii="Century Gothic" w:hAnsi="Century Gothic"/>
                <w:lang w:val="sr-Cyrl-CS"/>
              </w:rPr>
              <w:t>-</w:t>
            </w:r>
          </w:p>
        </w:tc>
        <w:tc>
          <w:tcPr>
            <w:tcW w:w="483" w:type="dxa"/>
            <w:vAlign w:val="bottom"/>
          </w:tcPr>
          <w:p w:rsidR="00B160F9" w:rsidRDefault="00A7582A" w:rsidP="00E62351">
            <w:pPr>
              <w:jc w:val="center"/>
              <w:rPr>
                <w:rFonts w:ascii="Century Gothic" w:hAnsi="Century Gothic"/>
                <w:lang w:val="sr-Cyrl-CS"/>
              </w:rPr>
            </w:pPr>
            <w:r>
              <w:rPr>
                <w:rFonts w:ascii="Century Gothic" w:hAnsi="Century Gothic"/>
                <w:lang w:val="sr-Cyrl-CS"/>
              </w:rPr>
              <w:t>5</w:t>
            </w:r>
          </w:p>
        </w:tc>
      </w:tr>
      <w:tr w:rsidR="00B160F9" w:rsidTr="00E62351">
        <w:tc>
          <w:tcPr>
            <w:tcW w:w="675" w:type="dxa"/>
          </w:tcPr>
          <w:p w:rsidR="00B160F9" w:rsidRDefault="00B160F9" w:rsidP="00E62351">
            <w:pPr>
              <w:rPr>
                <w:rFonts w:ascii="Century Gothic" w:hAnsi="Century Gothic"/>
                <w:lang w:val="sr-Cyrl-CS"/>
              </w:rPr>
            </w:pPr>
            <w:r>
              <w:rPr>
                <w:rFonts w:ascii="Century Gothic" w:hAnsi="Century Gothic"/>
                <w:lang w:val="sr-Cyrl-CS"/>
              </w:rPr>
              <w:t>-</w:t>
            </w:r>
          </w:p>
        </w:tc>
        <w:tc>
          <w:tcPr>
            <w:tcW w:w="7350" w:type="dxa"/>
          </w:tcPr>
          <w:p w:rsidR="00B160F9" w:rsidRDefault="00F22246" w:rsidP="00E62351">
            <w:pPr>
              <w:jc w:val="both"/>
              <w:rPr>
                <w:rFonts w:ascii="Century Gothic" w:hAnsi="Century Gothic"/>
                <w:lang w:val="sr-Cyrl-CS"/>
              </w:rPr>
            </w:pPr>
            <w:r>
              <w:rPr>
                <w:rFonts w:ascii="Century Gothic" w:hAnsi="Century Gothic"/>
                <w:lang w:val="sr-Cyrl-CS"/>
              </w:rPr>
              <w:t>Одлука о расподели ликвидационог остатка</w:t>
            </w:r>
            <w:r w:rsidR="00B960C6">
              <w:rPr>
                <w:rFonts w:ascii="Century Gothic" w:hAnsi="Century Gothic"/>
                <w:lang w:val="sr-Cyrl-CS"/>
              </w:rPr>
              <w:t xml:space="preserve"> ПД ''СПОРТСКИ ОБЈЕКТИ'' ДОО ПОЖЕГА У ЛИКВИЦАЦИЈИ</w:t>
            </w:r>
          </w:p>
        </w:tc>
        <w:tc>
          <w:tcPr>
            <w:tcW w:w="483" w:type="dxa"/>
            <w:vAlign w:val="bottom"/>
          </w:tcPr>
          <w:p w:rsidR="00B160F9" w:rsidRDefault="00F22246" w:rsidP="00E62351">
            <w:pPr>
              <w:jc w:val="center"/>
              <w:rPr>
                <w:rFonts w:ascii="Century Gothic" w:hAnsi="Century Gothic"/>
                <w:lang w:val="sr-Cyrl-CS"/>
              </w:rPr>
            </w:pPr>
            <w:r>
              <w:rPr>
                <w:rFonts w:ascii="Century Gothic" w:hAnsi="Century Gothic"/>
                <w:lang w:val="sr-Cyrl-CS"/>
              </w:rPr>
              <w:t>6</w:t>
            </w:r>
          </w:p>
        </w:tc>
        <w:tc>
          <w:tcPr>
            <w:tcW w:w="296" w:type="dxa"/>
            <w:vAlign w:val="bottom"/>
          </w:tcPr>
          <w:p w:rsidR="00B160F9" w:rsidRDefault="00B160F9" w:rsidP="00E62351">
            <w:pPr>
              <w:jc w:val="center"/>
              <w:rPr>
                <w:rFonts w:ascii="Century Gothic" w:hAnsi="Century Gothic"/>
                <w:lang w:val="sr-Cyrl-CS"/>
              </w:rPr>
            </w:pPr>
            <w:r>
              <w:rPr>
                <w:rFonts w:ascii="Century Gothic" w:hAnsi="Century Gothic"/>
                <w:lang w:val="sr-Cyrl-CS"/>
              </w:rPr>
              <w:t>-</w:t>
            </w:r>
          </w:p>
        </w:tc>
        <w:tc>
          <w:tcPr>
            <w:tcW w:w="483" w:type="dxa"/>
            <w:vAlign w:val="bottom"/>
          </w:tcPr>
          <w:p w:rsidR="00B160F9" w:rsidRDefault="00F22246" w:rsidP="00E62351">
            <w:pPr>
              <w:jc w:val="center"/>
              <w:rPr>
                <w:rFonts w:ascii="Century Gothic" w:hAnsi="Century Gothic"/>
                <w:lang w:val="sr-Cyrl-CS"/>
              </w:rPr>
            </w:pPr>
            <w:r>
              <w:rPr>
                <w:rFonts w:ascii="Century Gothic" w:hAnsi="Century Gothic"/>
                <w:lang w:val="sr-Cyrl-CS"/>
              </w:rPr>
              <w:t>6</w:t>
            </w:r>
          </w:p>
        </w:tc>
      </w:tr>
    </w:tbl>
    <w:p w:rsidR="00B160F9" w:rsidRDefault="00B160F9" w:rsidP="00B160F9">
      <w:pPr>
        <w:rPr>
          <w:rFonts w:ascii="Century Gothic" w:hAnsi="Century Gothic"/>
          <w:b/>
          <w:lang w:val="sr-Cyrl-CS"/>
        </w:rPr>
      </w:pPr>
    </w:p>
    <w:p w:rsidR="00B160F9" w:rsidRDefault="00B160F9" w:rsidP="00B160F9">
      <w:pPr>
        <w:rPr>
          <w:rFonts w:ascii="Century Gothic" w:hAnsi="Century Gothic"/>
          <w:b/>
          <w:lang w:val="sr-Cyrl-CS"/>
        </w:rPr>
      </w:pPr>
    </w:p>
    <w:p w:rsidR="00B160F9" w:rsidRDefault="00B160F9" w:rsidP="00B160F9">
      <w:pPr>
        <w:rPr>
          <w:rFonts w:ascii="Century Gothic" w:hAnsi="Century Gothic"/>
          <w:b/>
          <w:lang w:val="sr-Cyrl-CS"/>
        </w:rPr>
      </w:pPr>
    </w:p>
    <w:p w:rsidR="00B160F9" w:rsidRDefault="00B160F9" w:rsidP="00B160F9">
      <w:pPr>
        <w:rPr>
          <w:rFonts w:ascii="Century Gothic" w:hAnsi="Century Gothic"/>
          <w:b/>
          <w:lang w:val="sr-Cyrl-CS"/>
        </w:rPr>
      </w:pPr>
    </w:p>
    <w:p w:rsidR="00B160F9" w:rsidRDefault="00B160F9"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960C6" w:rsidRDefault="00B960C6" w:rsidP="00B160F9">
      <w:pPr>
        <w:rPr>
          <w:rFonts w:ascii="Century Gothic" w:hAnsi="Century Gothic"/>
          <w:b/>
          <w:lang w:val="sr-Cyrl-CS"/>
        </w:rPr>
      </w:pPr>
    </w:p>
    <w:p w:rsidR="00B160F9" w:rsidRDefault="00B160F9" w:rsidP="00B160F9">
      <w:pPr>
        <w:rPr>
          <w:rFonts w:ascii="Century Gothic" w:hAnsi="Century Gothic"/>
          <w:b/>
          <w:lang w:val="sr-Cyrl-CS"/>
        </w:rPr>
      </w:pPr>
    </w:p>
    <w:p w:rsidR="00B160F9" w:rsidRPr="001D6AC8" w:rsidRDefault="00B160F9" w:rsidP="00B160F9">
      <w:pPr>
        <w:spacing w:line="360" w:lineRule="auto"/>
        <w:jc w:val="both"/>
        <w:rPr>
          <w:rFonts w:ascii="Century Gothic" w:hAnsi="Century Gothic" w:cs="Arial"/>
          <w:b/>
        </w:rPr>
      </w:pPr>
      <w:r w:rsidRPr="001D6AC8">
        <w:rPr>
          <w:rFonts w:ascii="Century Gothic" w:hAnsi="Century Gothic" w:cs="Arial"/>
          <w:b/>
          <w:sz w:val="22"/>
          <w:szCs w:val="22"/>
        </w:rPr>
        <w:t>Издавач: Скупштина општине Пожега</w:t>
      </w:r>
    </w:p>
    <w:p w:rsidR="00B160F9" w:rsidRPr="001D6AC8" w:rsidRDefault="00B160F9" w:rsidP="00B160F9">
      <w:pPr>
        <w:spacing w:line="360" w:lineRule="auto"/>
        <w:jc w:val="both"/>
        <w:rPr>
          <w:rFonts w:ascii="Century Gothic" w:hAnsi="Century Gothic" w:cs="Arial"/>
          <w:b/>
        </w:rPr>
      </w:pPr>
      <w:r w:rsidRPr="001D6AC8">
        <w:rPr>
          <w:rFonts w:ascii="Century Gothic" w:hAnsi="Century Gothic" w:cs="Arial"/>
          <w:b/>
          <w:sz w:val="22"/>
          <w:szCs w:val="22"/>
        </w:rPr>
        <w:t>Одговорни уредник: Секретар Скупштине општине Пожега – Боривоје Неоричић</w:t>
      </w:r>
    </w:p>
    <w:p w:rsidR="00B160F9" w:rsidRDefault="00B160F9" w:rsidP="00B160F9">
      <w:pPr>
        <w:rPr>
          <w:rFonts w:ascii="Century Gothic" w:hAnsi="Century Gothic" w:cs="Arial"/>
          <w:b/>
          <w:sz w:val="22"/>
          <w:szCs w:val="22"/>
          <w:lang w:val="sr-Cyrl-CS"/>
        </w:rPr>
      </w:pPr>
      <w:r w:rsidRPr="001D6AC8">
        <w:rPr>
          <w:rFonts w:ascii="Century Gothic" w:hAnsi="Century Gothic" w:cs="Arial"/>
          <w:b/>
          <w:sz w:val="22"/>
          <w:szCs w:val="22"/>
        </w:rPr>
        <w:t>Штампа: Општинска управа Пожега</w:t>
      </w:r>
    </w:p>
    <w:p w:rsidR="00B160F9" w:rsidRDefault="00B160F9" w:rsidP="00B160F9">
      <w:pPr>
        <w:rPr>
          <w:rFonts w:ascii="Century Gothic" w:hAnsi="Century Gothic" w:cs="Arial"/>
          <w:b/>
          <w:sz w:val="22"/>
          <w:szCs w:val="22"/>
          <w:lang w:val="sr-Cyrl-CS"/>
        </w:rPr>
      </w:pPr>
    </w:p>
    <w:p w:rsidR="00EB68D6" w:rsidRDefault="00EB68D6" w:rsidP="00EB68D6">
      <w:pPr>
        <w:rPr>
          <w:rFonts w:ascii="Arial" w:hAnsi="Arial" w:cs="Arial"/>
          <w:color w:val="FF0000"/>
        </w:rPr>
      </w:pPr>
    </w:p>
    <w:sectPr w:rsidR="00EB68D6" w:rsidSect="0070226D">
      <w:footerReference w:type="default" r:id="rId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30CD" w:rsidRDefault="00FC30CD" w:rsidP="0057153D">
      <w:r>
        <w:separator/>
      </w:r>
    </w:p>
  </w:endnote>
  <w:endnote w:type="continuationSeparator" w:id="1">
    <w:p w:rsidR="00FC30CD" w:rsidRDefault="00FC30CD" w:rsidP="0057153D">
      <w:r>
        <w:continuationSeparator/>
      </w:r>
    </w:p>
  </w:endnote>
</w:endnotes>
</file>

<file path=word/fontTable.xml><?xml version="1.0" encoding="utf-8"?>
<w:fonts xmlns:r="http://schemas.openxmlformats.org/officeDocument/2006/relationships" xmlns:w="http://schemas.openxmlformats.org/wordprocessingml/2006/main">
  <w:font w:name="+Century Gothic">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Arial Narrow">
    <w:panose1 w:val="020B0606020202030204"/>
    <w:charset w:val="EE"/>
    <w:family w:val="swiss"/>
    <w:pitch w:val="variable"/>
    <w:sig w:usb0="00000287" w:usb1="000008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6782"/>
      <w:docPartObj>
        <w:docPartGallery w:val="Page Numbers (Bottom of Page)"/>
        <w:docPartUnique/>
      </w:docPartObj>
    </w:sdtPr>
    <w:sdtContent>
      <w:p w:rsidR="0057153D" w:rsidRDefault="00AE31FD">
        <w:pPr>
          <w:pStyle w:val="Footer"/>
          <w:jc w:val="right"/>
        </w:pPr>
        <w:fldSimple w:instr=" PAGE   \* MERGEFORMAT ">
          <w:r w:rsidR="005D6B8E">
            <w:rPr>
              <w:noProof/>
            </w:rPr>
            <w:t>5</w:t>
          </w:r>
        </w:fldSimple>
      </w:p>
    </w:sdtContent>
  </w:sdt>
  <w:p w:rsidR="0057153D" w:rsidRDefault="005715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30CD" w:rsidRDefault="00FC30CD" w:rsidP="0057153D">
      <w:r>
        <w:separator/>
      </w:r>
    </w:p>
  </w:footnote>
  <w:footnote w:type="continuationSeparator" w:id="1">
    <w:p w:rsidR="00FC30CD" w:rsidRDefault="00FC30CD" w:rsidP="005715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footnotePr>
    <w:footnote w:id="0"/>
    <w:footnote w:id="1"/>
  </w:footnotePr>
  <w:endnotePr>
    <w:endnote w:id="0"/>
    <w:endnote w:id="1"/>
  </w:endnotePr>
  <w:compat/>
  <w:rsids>
    <w:rsidRoot w:val="004A27A8"/>
    <w:rsid w:val="0011460A"/>
    <w:rsid w:val="00291A66"/>
    <w:rsid w:val="002C201A"/>
    <w:rsid w:val="002E3F8D"/>
    <w:rsid w:val="003158FE"/>
    <w:rsid w:val="004A27A8"/>
    <w:rsid w:val="00522A6C"/>
    <w:rsid w:val="0057153D"/>
    <w:rsid w:val="005D6B8E"/>
    <w:rsid w:val="006637F5"/>
    <w:rsid w:val="0070226D"/>
    <w:rsid w:val="00811CD0"/>
    <w:rsid w:val="008E44E0"/>
    <w:rsid w:val="009E383E"/>
    <w:rsid w:val="00A7582A"/>
    <w:rsid w:val="00A84144"/>
    <w:rsid w:val="00AD2DD9"/>
    <w:rsid w:val="00AE31FD"/>
    <w:rsid w:val="00B160F9"/>
    <w:rsid w:val="00B6023F"/>
    <w:rsid w:val="00B960C6"/>
    <w:rsid w:val="00EB68D6"/>
    <w:rsid w:val="00F22246"/>
    <w:rsid w:val="00FA2A67"/>
    <w:rsid w:val="00FC30CD"/>
    <w:rsid w:val="00FD71F8"/>
  </w:rsids>
  <m:mathPr>
    <m:mathFont m:val="Cambria Math"/>
    <m:brkBin m:val="before"/>
    <m:brkBinSub m:val="--"/>
    <m:smallFrac m:val="off"/>
    <m:dispDef/>
    <m:lMargin m:val="0"/>
    <m:rMargin m:val="0"/>
    <m:defJc m:val="centerGroup"/>
    <m:wrapIndent m:val="1440"/>
    <m:intLim m:val="subSup"/>
    <m:naryLim m:val="undOvr"/>
  </m:mathPr>
  <w:themeFontLang w:val="sr-Cyrl-C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Gothic" w:eastAsiaTheme="minorHAnsi" w:hAnsi="+Century Gothic" w:cs="Arial"/>
        <w:color w:val="1A1A1A"/>
        <w:sz w:val="24"/>
        <w:szCs w:val="19"/>
        <w:lang w:val="sr-Cyrl-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7A8"/>
    <w:pPr>
      <w:spacing w:after="0" w:line="240" w:lineRule="auto"/>
    </w:pPr>
    <w:rPr>
      <w:rFonts w:ascii="Times New Roman" w:eastAsia="Times New Roman" w:hAnsi="Times New Roman" w:cs="Times New Roman"/>
      <w:color w:val="auto"/>
      <w:szCs w:val="24"/>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53D"/>
    <w:pPr>
      <w:tabs>
        <w:tab w:val="center" w:pos="4535"/>
        <w:tab w:val="right" w:pos="9071"/>
      </w:tabs>
    </w:pPr>
  </w:style>
  <w:style w:type="character" w:customStyle="1" w:styleId="HeaderChar">
    <w:name w:val="Header Char"/>
    <w:basedOn w:val="DefaultParagraphFont"/>
    <w:link w:val="Header"/>
    <w:uiPriority w:val="99"/>
    <w:semiHidden/>
    <w:rsid w:val="0057153D"/>
    <w:rPr>
      <w:rFonts w:ascii="Times New Roman" w:eastAsia="Times New Roman" w:hAnsi="Times New Roman" w:cs="Times New Roman"/>
      <w:color w:val="auto"/>
      <w:szCs w:val="24"/>
      <w:lang w:val="sr-Latn-CS" w:eastAsia="sr-Latn-CS"/>
    </w:rPr>
  </w:style>
  <w:style w:type="paragraph" w:styleId="Footer">
    <w:name w:val="footer"/>
    <w:basedOn w:val="Normal"/>
    <w:link w:val="FooterChar"/>
    <w:uiPriority w:val="99"/>
    <w:unhideWhenUsed/>
    <w:rsid w:val="0057153D"/>
    <w:pPr>
      <w:tabs>
        <w:tab w:val="center" w:pos="4535"/>
        <w:tab w:val="right" w:pos="9071"/>
      </w:tabs>
    </w:pPr>
  </w:style>
  <w:style w:type="character" w:customStyle="1" w:styleId="FooterChar">
    <w:name w:val="Footer Char"/>
    <w:basedOn w:val="DefaultParagraphFont"/>
    <w:link w:val="Footer"/>
    <w:uiPriority w:val="99"/>
    <w:rsid w:val="0057153D"/>
    <w:rPr>
      <w:rFonts w:ascii="Times New Roman" w:eastAsia="Times New Roman" w:hAnsi="Times New Roman" w:cs="Times New Roman"/>
      <w:color w:val="auto"/>
      <w:szCs w:val="24"/>
      <w:lang w:val="sr-Latn-CS" w:eastAsia="sr-Latn-CS"/>
    </w:rPr>
  </w:style>
  <w:style w:type="table" w:styleId="TableGrid">
    <w:name w:val="Table Grid"/>
    <w:basedOn w:val="TableNormal"/>
    <w:rsid w:val="00B160F9"/>
    <w:pPr>
      <w:spacing w:after="0" w:line="240" w:lineRule="auto"/>
    </w:pPr>
    <w:rPr>
      <w:rFonts w:ascii="Times New Roman" w:eastAsia="Times New Roman" w:hAnsi="Times New Roman"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7</Pages>
  <Words>1801</Words>
  <Characters>10269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Berts-pc</Company>
  <LinksUpToDate>false</LinksUpToDate>
  <CharactersWithSpaces>12046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13</cp:revision>
  <cp:lastPrinted>2018-07-26T12:18:00Z</cp:lastPrinted>
  <dcterms:created xsi:type="dcterms:W3CDTF">2018-07-26T12:00:00Z</dcterms:created>
  <dcterms:modified xsi:type="dcterms:W3CDTF">2018-07-27T09:31:00Z</dcterms:modified>
</cp:coreProperties>
</file>