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385" w:rsidRDefault="00747385" w:rsidP="00747385">
      <w:pPr>
        <w:ind w:left="3600"/>
        <w:rPr>
          <w:rFonts w:ascii="Arial Narrow" w:hAnsi="Arial Narrow"/>
          <w:b/>
          <w:i/>
          <w:sz w:val="56"/>
          <w:szCs w:val="56"/>
        </w:rPr>
      </w:pPr>
      <w:r>
        <w:rPr>
          <w:rFonts w:ascii="Arial Narrow" w:hAnsi="Arial Narrow"/>
          <w:b/>
          <w:i/>
          <w:sz w:val="56"/>
          <w:szCs w:val="56"/>
          <w:lang w:val="sr-Cyrl-CS"/>
        </w:rPr>
        <w:t xml:space="preserve"> </w:t>
      </w:r>
      <w:r>
        <w:rPr>
          <w:rFonts w:ascii="Arial Narrow" w:hAnsi="Arial Narrow"/>
          <w:b/>
          <w:i/>
          <w:sz w:val="56"/>
          <w:szCs w:val="56"/>
        </w:rPr>
        <w:t xml:space="preserve">   Службени лист</w:t>
      </w:r>
    </w:p>
    <w:p w:rsidR="00747385" w:rsidRDefault="00747385" w:rsidP="00747385">
      <w:pPr>
        <w:rPr>
          <w:rFonts w:ascii="Arial Narrow" w:hAnsi="Arial Narrow"/>
          <w:b/>
          <w:i/>
          <w:sz w:val="56"/>
          <w:szCs w:val="56"/>
        </w:rPr>
      </w:pPr>
      <w:r>
        <w:rPr>
          <w:rFonts w:ascii="Arial Narrow" w:hAnsi="Arial Narrow"/>
          <w:b/>
          <w:i/>
          <w:sz w:val="56"/>
          <w:szCs w:val="56"/>
        </w:rPr>
        <w:t xml:space="preserve">                               општине Пожега</w:t>
      </w:r>
    </w:p>
    <w:p w:rsidR="00747385" w:rsidRDefault="00747385" w:rsidP="00747385">
      <w:pPr>
        <w:rPr>
          <w:rFonts w:ascii="Arial Narrow" w:hAnsi="Arial Narrow"/>
          <w:sz w:val="20"/>
          <w:szCs w:val="20"/>
        </w:rPr>
      </w:pPr>
    </w:p>
    <w:tbl>
      <w:tblPr>
        <w:tblStyle w:val="TableGrid"/>
        <w:tblW w:w="0" w:type="auto"/>
        <w:tblInd w:w="1188" w:type="dxa"/>
        <w:tblLook w:val="01E0"/>
      </w:tblPr>
      <w:tblGrid>
        <w:gridCol w:w="6660"/>
      </w:tblGrid>
      <w:tr w:rsidR="00747385" w:rsidTr="00747385">
        <w:tc>
          <w:tcPr>
            <w:tcW w:w="6660" w:type="dxa"/>
            <w:tcBorders>
              <w:top w:val="single" w:sz="4" w:space="0" w:color="auto"/>
              <w:left w:val="single" w:sz="4" w:space="0" w:color="auto"/>
              <w:bottom w:val="single" w:sz="4" w:space="0" w:color="auto"/>
              <w:right w:val="single" w:sz="4" w:space="0" w:color="auto"/>
            </w:tcBorders>
            <w:vAlign w:val="center"/>
          </w:tcPr>
          <w:p w:rsidR="00747385" w:rsidRDefault="00747385">
            <w:pPr>
              <w:jc w:val="center"/>
              <w:rPr>
                <w:rFonts w:ascii="Arial Narrow" w:hAnsi="Arial Narrow"/>
                <w:b/>
                <w:color w:val="1A1A1A"/>
                <w:sz w:val="16"/>
                <w:szCs w:val="16"/>
                <w:lang w:eastAsia="sr-Cyrl-CS"/>
              </w:rPr>
            </w:pPr>
          </w:p>
          <w:p w:rsidR="00747385" w:rsidRDefault="00747385">
            <w:pPr>
              <w:jc w:val="center"/>
              <w:rPr>
                <w:rFonts w:ascii="Arial" w:hAnsi="Arial" w:cs="Arial"/>
                <w:b/>
                <w:color w:val="1A1A1A"/>
                <w:sz w:val="24"/>
                <w:szCs w:val="24"/>
                <w:lang w:eastAsia="sr-Cyrl-CS"/>
              </w:rPr>
            </w:pPr>
            <w:r>
              <w:rPr>
                <w:rFonts w:ascii="Arial" w:hAnsi="Arial" w:cs="Arial"/>
                <w:b/>
                <w:color w:val="1A1A1A"/>
                <w:sz w:val="24"/>
                <w:szCs w:val="24"/>
                <w:lang w:eastAsia="sr-Cyrl-CS"/>
              </w:rPr>
              <w:t xml:space="preserve">БРОЈ </w:t>
            </w:r>
            <w:r>
              <w:rPr>
                <w:rFonts w:ascii="Arial" w:hAnsi="Arial" w:cs="Arial"/>
                <w:b/>
                <w:color w:val="1A1A1A"/>
                <w:sz w:val="24"/>
                <w:szCs w:val="24"/>
                <w:lang w:val="sr-Cyrl-CS" w:eastAsia="sr-Cyrl-CS"/>
              </w:rPr>
              <w:t>11</w:t>
            </w:r>
            <w:r>
              <w:rPr>
                <w:rFonts w:ascii="Arial" w:hAnsi="Arial" w:cs="Arial"/>
                <w:b/>
                <w:color w:val="1A1A1A"/>
                <w:sz w:val="24"/>
                <w:szCs w:val="24"/>
                <w:lang w:eastAsia="sr-Cyrl-CS"/>
              </w:rPr>
              <w:t>/</w:t>
            </w:r>
            <w:r>
              <w:rPr>
                <w:rFonts w:ascii="Arial" w:hAnsi="Arial" w:cs="Arial"/>
                <w:b/>
                <w:color w:val="1A1A1A"/>
                <w:sz w:val="24"/>
                <w:szCs w:val="24"/>
                <w:lang w:val="sr-Cyrl-CS" w:eastAsia="sr-Cyrl-CS"/>
              </w:rPr>
              <w:t>21</w:t>
            </w:r>
            <w:r>
              <w:rPr>
                <w:rFonts w:ascii="Arial" w:hAnsi="Arial" w:cs="Arial"/>
                <w:b/>
                <w:color w:val="1A1A1A"/>
                <w:sz w:val="24"/>
                <w:szCs w:val="24"/>
                <w:lang w:eastAsia="sr-Cyrl-CS"/>
              </w:rPr>
              <w:t xml:space="preserve">, ПОЖЕГА,  </w:t>
            </w:r>
            <w:r>
              <w:rPr>
                <w:rFonts w:ascii="Arial" w:hAnsi="Arial" w:cs="Arial"/>
                <w:b/>
                <w:color w:val="1A1A1A"/>
                <w:sz w:val="24"/>
                <w:szCs w:val="24"/>
                <w:lang w:val="sr-Cyrl-CS" w:eastAsia="sr-Cyrl-CS"/>
              </w:rPr>
              <w:t>04. ЈУНА 2021</w:t>
            </w:r>
            <w:r>
              <w:rPr>
                <w:rFonts w:ascii="Arial" w:hAnsi="Arial" w:cs="Arial"/>
                <w:b/>
                <w:color w:val="1A1A1A"/>
                <w:sz w:val="24"/>
                <w:szCs w:val="24"/>
                <w:lang w:eastAsia="sr-Cyrl-CS"/>
              </w:rPr>
              <w:t>. ГОДИНЕ</w:t>
            </w:r>
          </w:p>
          <w:p w:rsidR="00747385" w:rsidRDefault="00747385">
            <w:pPr>
              <w:jc w:val="center"/>
              <w:rPr>
                <w:rFonts w:ascii="Arial Narrow" w:hAnsi="Arial Narrow"/>
                <w:b/>
                <w:color w:val="1A1A1A"/>
                <w:sz w:val="16"/>
                <w:szCs w:val="16"/>
                <w:lang w:eastAsia="sr-Cyrl-CS"/>
              </w:rPr>
            </w:pPr>
          </w:p>
        </w:tc>
      </w:tr>
    </w:tbl>
    <w:p w:rsidR="00747385" w:rsidRDefault="00747385" w:rsidP="00747385">
      <w:pPr>
        <w:rPr>
          <w:sz w:val="20"/>
          <w:szCs w:val="20"/>
        </w:rPr>
      </w:pPr>
    </w:p>
    <w:p w:rsidR="00747385" w:rsidRDefault="00747385" w:rsidP="00747385">
      <w:pPr>
        <w:rPr>
          <w:sz w:val="20"/>
          <w:szCs w:val="20"/>
        </w:rPr>
      </w:pPr>
    </w:p>
    <w:p w:rsidR="006B6544" w:rsidRDefault="006B6544" w:rsidP="006B6544">
      <w:pPr>
        <w:ind w:firstLine="708"/>
        <w:jc w:val="both"/>
      </w:pPr>
      <w:r w:rsidRPr="00C51D55">
        <w:t>На основу члан</w:t>
      </w:r>
      <w:r>
        <w:t>а</w:t>
      </w:r>
      <w:r w:rsidRPr="00C51D55">
        <w:t xml:space="preserve"> 11. став 4.Закон</w:t>
      </w:r>
      <w:r>
        <w:t>а</w:t>
      </w:r>
      <w:r w:rsidRPr="00C51D55">
        <w:t xml:space="preserve"> о финансијској подршци породици са децом (,,Сл гласник РС” бр 113/17 и 50/18), члана 189. став 1 тачка 5 Закона о основама система образовања и васпитања (,,Сл. гласник РС” бр. 88/17, 27/18-др. закон, 10/19,27/18-др..закон и 6/20)</w:t>
      </w:r>
      <w:r>
        <w:t>,</w:t>
      </w:r>
      <w:r w:rsidRPr="00C51D55">
        <w:t xml:space="preserve"> члана </w:t>
      </w:r>
      <w:r w:rsidRPr="008059AE">
        <w:t>58.</w:t>
      </w:r>
      <w:r w:rsidRPr="00C51D55">
        <w:t xml:space="preserve"> Статута општине Пожега („Службени лист општине Пожега“, број 1/19</w:t>
      </w:r>
      <w:r>
        <w:t>) и члана 5.Одлуке о накнади трошкова превоза деци и ученицима</w:t>
      </w:r>
      <w:r w:rsidRPr="00C51D55">
        <w:t>(„Службени лист општине Пожега“, број</w:t>
      </w:r>
      <w:r>
        <w:t xml:space="preserve"> 9/21) Општинско веће општине Пожега, на седници одржаној 27.05.2021. године, донело је </w:t>
      </w:r>
    </w:p>
    <w:p w:rsidR="006B6544" w:rsidRPr="002425B5" w:rsidRDefault="006B6544" w:rsidP="006B6544">
      <w:pPr>
        <w:ind w:firstLine="708"/>
        <w:jc w:val="both"/>
      </w:pPr>
    </w:p>
    <w:p w:rsidR="006B6544" w:rsidRPr="002425B5" w:rsidRDefault="006B6544" w:rsidP="006B6544">
      <w:pPr>
        <w:jc w:val="center"/>
        <w:rPr>
          <w:b/>
          <w:bCs/>
        </w:rPr>
      </w:pPr>
      <w:r w:rsidRPr="002425B5">
        <w:rPr>
          <w:b/>
          <w:bCs/>
        </w:rPr>
        <w:t xml:space="preserve">ПРАВИЛНИК </w:t>
      </w:r>
    </w:p>
    <w:p w:rsidR="006B6544" w:rsidRDefault="006B6544" w:rsidP="006B6544">
      <w:pPr>
        <w:jc w:val="center"/>
        <w:rPr>
          <w:b/>
          <w:bCs/>
          <w:sz w:val="28"/>
          <w:szCs w:val="28"/>
        </w:rPr>
      </w:pPr>
      <w:r>
        <w:rPr>
          <w:b/>
          <w:bCs/>
          <w:sz w:val="28"/>
          <w:szCs w:val="28"/>
        </w:rPr>
        <w:t xml:space="preserve">о поступку остваривања права на накнаду трошкова превоза </w:t>
      </w:r>
    </w:p>
    <w:p w:rsidR="006B6544" w:rsidRDefault="006B6544" w:rsidP="006B6544">
      <w:pPr>
        <w:jc w:val="center"/>
        <w:rPr>
          <w:b/>
          <w:bCs/>
          <w:sz w:val="28"/>
          <w:szCs w:val="28"/>
        </w:rPr>
      </w:pPr>
      <w:r>
        <w:rPr>
          <w:b/>
          <w:bCs/>
          <w:sz w:val="28"/>
          <w:szCs w:val="28"/>
        </w:rPr>
        <w:t>деце и ученика</w:t>
      </w:r>
    </w:p>
    <w:p w:rsidR="006B6544" w:rsidRPr="00C442FB" w:rsidRDefault="006B6544" w:rsidP="006B6544">
      <w:pPr>
        <w:jc w:val="center"/>
        <w:rPr>
          <w:b/>
          <w:bCs/>
          <w:sz w:val="28"/>
          <w:szCs w:val="28"/>
        </w:rPr>
      </w:pPr>
    </w:p>
    <w:p w:rsidR="006B6544" w:rsidRPr="00CE57BE" w:rsidRDefault="006B6544" w:rsidP="006B6544">
      <w:pPr>
        <w:jc w:val="center"/>
      </w:pPr>
      <w:r w:rsidRPr="00CE57BE">
        <w:t>Члан 1.</w:t>
      </w:r>
    </w:p>
    <w:p w:rsidR="006B6544" w:rsidRDefault="006B6544" w:rsidP="006B6544">
      <w:pPr>
        <w:ind w:firstLine="540"/>
        <w:jc w:val="both"/>
      </w:pPr>
      <w:r w:rsidRPr="00CE57BE">
        <w:t xml:space="preserve">Овим Правилником </w:t>
      </w:r>
      <w:r>
        <w:t xml:space="preserve">се </w:t>
      </w:r>
      <w:r w:rsidRPr="00CE57BE">
        <w:t>прописуј</w:t>
      </w:r>
      <w:r>
        <w:t>e</w:t>
      </w:r>
      <w:r w:rsidRPr="00CE57BE">
        <w:t xml:space="preserve">поступак за остваривање права утврђених </w:t>
      </w:r>
      <w:r w:rsidRPr="00083883">
        <w:t>Одлуком о накнади трошкова превоза деци и ученицима</w:t>
      </w:r>
      <w:r w:rsidRPr="00CE57BE">
        <w:t>и то:</w:t>
      </w:r>
    </w:p>
    <w:p w:rsidR="006B6544" w:rsidRDefault="006B6544" w:rsidP="006B6544">
      <w:pPr>
        <w:ind w:firstLine="540"/>
        <w:jc w:val="both"/>
      </w:pPr>
    </w:p>
    <w:p w:rsidR="006B6544" w:rsidRDefault="006B6544" w:rsidP="006B6544">
      <w:pPr>
        <w:pStyle w:val="ListParagraph"/>
        <w:numPr>
          <w:ilvl w:val="0"/>
          <w:numId w:val="4"/>
        </w:numPr>
        <w:spacing w:after="160" w:line="256" w:lineRule="auto"/>
        <w:jc w:val="both"/>
      </w:pPr>
      <w:r>
        <w:t xml:space="preserve">Правона накнаду трошкова превоза деци ради похађања припремног предшколског програма, на удаљености већој од два километра </w:t>
      </w:r>
      <w:r w:rsidRPr="000D6A66">
        <w:t xml:space="preserve">од куће до школе у којој постоји припремни предшколски програм на сеоском подручју, односно од куће до најближег места (стајалишта) од кога постоји организован </w:t>
      </w:r>
      <w:r>
        <w:t>јавни</w:t>
      </w:r>
      <w:r w:rsidRPr="000D6A66">
        <w:t xml:space="preserve">/бесплатан превоз с тим да је укупна раздаљина </w:t>
      </w:r>
      <w:bookmarkStart w:id="0" w:name="_Hlk72129904"/>
      <w:r>
        <w:t xml:space="preserve">од куће </w:t>
      </w:r>
      <w:r w:rsidRPr="000D6A66">
        <w:t xml:space="preserve">до седишта установе </w:t>
      </w:r>
      <w:bookmarkStart w:id="1" w:name="_Hlk70056525"/>
      <w:r>
        <w:t xml:space="preserve">у градском подручју </w:t>
      </w:r>
      <w:bookmarkEnd w:id="0"/>
      <w:bookmarkEnd w:id="1"/>
      <w:r w:rsidRPr="000D6A66">
        <w:t>већа од два километра у једном правцу</w:t>
      </w:r>
      <w:bookmarkStart w:id="2" w:name="_Hlk72129784"/>
      <w:r>
        <w:t xml:space="preserve">, </w:t>
      </w:r>
      <w:bookmarkStart w:id="3" w:name="_Hlk69986622"/>
      <w:r>
        <w:t xml:space="preserve">уколико није </w:t>
      </w:r>
      <w:r w:rsidRPr="00A076AD">
        <w:t>обезбеђенорганизован јавни/ бесплатан превоз</w:t>
      </w:r>
      <w:r>
        <w:t xml:space="preserve"> за наведену релациј</w:t>
      </w:r>
      <w:bookmarkEnd w:id="3"/>
      <w:r>
        <w:t>у.</w:t>
      </w:r>
    </w:p>
    <w:p w:rsidR="006B6544" w:rsidRDefault="006B6544" w:rsidP="006B6544">
      <w:pPr>
        <w:pStyle w:val="ListParagraph"/>
        <w:spacing w:after="160" w:line="256" w:lineRule="auto"/>
        <w:jc w:val="both"/>
      </w:pPr>
    </w:p>
    <w:bookmarkEnd w:id="2"/>
    <w:p w:rsidR="006B6544" w:rsidRDefault="006B6544" w:rsidP="006B6544">
      <w:pPr>
        <w:pStyle w:val="ListParagraph"/>
        <w:numPr>
          <w:ilvl w:val="0"/>
          <w:numId w:val="4"/>
        </w:numPr>
        <w:spacing w:after="160" w:line="256" w:lineRule="auto"/>
        <w:jc w:val="both"/>
      </w:pPr>
      <w:r>
        <w:t>Право на накнаду трошкова превоза ученицима основних школа на удаљености већој од четири километра од куће до  школе на сеоском подручју односно од куће до најближег места (стајалишта) од кога постоји организован јавни/ бесплатан превоз,</w:t>
      </w:r>
      <w:r w:rsidRPr="00E53AE2">
        <w:t>с тим да  је укупна раздаљина  од куће до школе у градском подручју већа од четири километра у једном правцу</w:t>
      </w:r>
      <w:r>
        <w:t xml:space="preserve">, уколико није </w:t>
      </w:r>
      <w:r w:rsidRPr="00A076AD">
        <w:t>обезбеђенорганизова</w:t>
      </w:r>
      <w:r>
        <w:t>н</w:t>
      </w:r>
      <w:r w:rsidRPr="00A076AD">
        <w:t xml:space="preserve"> јавни/ бесплатан превоз</w:t>
      </w:r>
      <w:r>
        <w:t xml:space="preserve"> за наведену релацију.</w:t>
      </w:r>
    </w:p>
    <w:p w:rsidR="006B6544" w:rsidRDefault="006B6544" w:rsidP="006B6544">
      <w:pPr>
        <w:pStyle w:val="ListParagraph"/>
      </w:pPr>
    </w:p>
    <w:p w:rsidR="006B6544" w:rsidRPr="00CE57BE" w:rsidRDefault="006B6544" w:rsidP="006B6544">
      <w:pPr>
        <w:pStyle w:val="ListParagraph"/>
        <w:numPr>
          <w:ilvl w:val="0"/>
          <w:numId w:val="2"/>
        </w:numPr>
        <w:contextualSpacing w:val="0"/>
        <w:jc w:val="center"/>
        <w:rPr>
          <w:b/>
          <w:bCs/>
        </w:rPr>
      </w:pPr>
      <w:r w:rsidRPr="00CE57BE">
        <w:rPr>
          <w:b/>
          <w:bCs/>
        </w:rPr>
        <w:t>Право на накнаду трошкова превоза деце ради похађања припремног предшколског програма на удаљености већој од два километра</w:t>
      </w:r>
    </w:p>
    <w:p w:rsidR="006B6544" w:rsidRPr="00CE57BE" w:rsidRDefault="006B6544" w:rsidP="006B6544">
      <w:pPr>
        <w:pStyle w:val="ListParagraph"/>
        <w:spacing w:after="0"/>
        <w:ind w:left="1080"/>
        <w:jc w:val="center"/>
      </w:pPr>
      <w:r w:rsidRPr="00CE57BE">
        <w:t>Члан 2.</w:t>
      </w:r>
    </w:p>
    <w:p w:rsidR="006B6544" w:rsidRDefault="006B6544" w:rsidP="006B6544">
      <w:pPr>
        <w:pStyle w:val="ListParagraph"/>
        <w:spacing w:after="0" w:line="256" w:lineRule="auto"/>
        <w:ind w:left="0" w:firstLine="720"/>
        <w:jc w:val="both"/>
      </w:pPr>
      <w:r w:rsidRPr="00CE57BE">
        <w:t>Право на на</w:t>
      </w:r>
      <w:r>
        <w:t>к</w:t>
      </w:r>
      <w:r w:rsidRPr="00CE57BE">
        <w:t xml:space="preserve">наду трошкова превоза ради похађања припремног предшколског програма остварује се само изузетно, уколико </w:t>
      </w:r>
      <w:r>
        <w:t xml:space="preserve">није </w:t>
      </w:r>
      <w:r w:rsidRPr="007530B3">
        <w:t xml:space="preserve">обезбеђенорганизован јавни/ бесплатан превоз од куће </w:t>
      </w:r>
      <w:bookmarkStart w:id="4" w:name="_Hlk69982720"/>
      <w:r w:rsidRPr="007530B3">
        <w:t>до школе у којој постоји припремни предшколски програм</w:t>
      </w:r>
      <w:bookmarkStart w:id="5" w:name="_Hlk69982797"/>
      <w:r w:rsidRPr="007530B3">
        <w:t xml:space="preserve">на сеоском подручју, </w:t>
      </w:r>
      <w:bookmarkEnd w:id="5"/>
      <w:r w:rsidRPr="007530B3">
        <w:t xml:space="preserve">односно од куће до најближег места </w:t>
      </w:r>
      <w:r w:rsidRPr="007530B3">
        <w:rPr>
          <w:lang w:val="en-US"/>
        </w:rPr>
        <w:t>(</w:t>
      </w:r>
      <w:r w:rsidRPr="007530B3">
        <w:t>стајалишта</w:t>
      </w:r>
      <w:r w:rsidRPr="007530B3">
        <w:rPr>
          <w:lang w:val="en-US"/>
        </w:rPr>
        <w:t>)</w:t>
      </w:r>
      <w:r w:rsidRPr="007530B3">
        <w:t xml:space="preserve"> од кога постоји </w:t>
      </w:r>
      <w:r w:rsidRPr="002A680D">
        <w:t>организован јавни/бесплатан превоз</w:t>
      </w:r>
      <w:bookmarkEnd w:id="4"/>
      <w:r>
        <w:t>,</w:t>
      </w:r>
      <w:r w:rsidRPr="000D6A66">
        <w:t xml:space="preserve">с тим да  је укупна раздаљина </w:t>
      </w:r>
      <w:r>
        <w:t xml:space="preserve">од куће </w:t>
      </w:r>
      <w:r w:rsidRPr="000D6A66">
        <w:t xml:space="preserve">до седишта установе </w:t>
      </w:r>
      <w:r>
        <w:t xml:space="preserve">у градском подручју </w:t>
      </w:r>
      <w:r w:rsidRPr="000D6A66">
        <w:t xml:space="preserve">већа од </w:t>
      </w:r>
      <w:r w:rsidRPr="000D6A66">
        <w:lastRenderedPageBreak/>
        <w:t>два километра у једном правцу</w:t>
      </w:r>
      <w:r>
        <w:t xml:space="preserve">,уколико није </w:t>
      </w:r>
      <w:r w:rsidRPr="00A076AD">
        <w:t>обезбеђенорганизован јавни/ бесплатан превоз</w:t>
      </w:r>
      <w:r>
        <w:t xml:space="preserve"> за наведену релацију.</w:t>
      </w:r>
    </w:p>
    <w:p w:rsidR="006B6544" w:rsidRDefault="006B6544" w:rsidP="006B6544">
      <w:pPr>
        <w:spacing w:line="240" w:lineRule="atLeast"/>
        <w:ind w:firstLine="360"/>
        <w:jc w:val="both"/>
      </w:pPr>
      <w:r w:rsidRPr="00CE57BE">
        <w:t xml:space="preserve">Право на накнаду из става 1. овог члана остварује родитељ, </w:t>
      </w:r>
      <w:r>
        <w:t xml:space="preserve">тј. законски заступник детета </w:t>
      </w:r>
      <w:r w:rsidRPr="00CE57BE">
        <w:t xml:space="preserve">за дете,на основу поднетог захтева Одељењу за </w:t>
      </w:r>
      <w:r>
        <w:t xml:space="preserve">друштвене делатности Општинске управе Пожега </w:t>
      </w:r>
      <w:r w:rsidRPr="00CE57BE">
        <w:t>, уз који се прилаже следећа документација:</w:t>
      </w:r>
    </w:p>
    <w:p w:rsidR="006B6544" w:rsidRPr="00CE57BE" w:rsidRDefault="006B6544" w:rsidP="006B6544">
      <w:pPr>
        <w:spacing w:line="240" w:lineRule="atLeast"/>
        <w:ind w:firstLine="360"/>
        <w:jc w:val="both"/>
      </w:pPr>
    </w:p>
    <w:p w:rsidR="006B6544" w:rsidRDefault="006B6544" w:rsidP="006B6544">
      <w:pPr>
        <w:pStyle w:val="ListParagraph"/>
        <w:numPr>
          <w:ilvl w:val="0"/>
          <w:numId w:val="3"/>
        </w:numPr>
        <w:spacing w:after="0" w:line="240" w:lineRule="atLeast"/>
        <w:contextualSpacing w:val="0"/>
        <w:jc w:val="both"/>
      </w:pPr>
      <w:r w:rsidRPr="00CE57BE">
        <w:t>потврда предшколске установе о похађању припремног предшколског програма у години пред полазак у школу</w:t>
      </w:r>
      <w:r>
        <w:t>,</w:t>
      </w:r>
    </w:p>
    <w:p w:rsidR="006B6544" w:rsidRPr="0084304F" w:rsidRDefault="006B6544" w:rsidP="006B6544">
      <w:pPr>
        <w:pStyle w:val="ListParagraph"/>
        <w:numPr>
          <w:ilvl w:val="0"/>
          <w:numId w:val="3"/>
        </w:numPr>
        <w:spacing w:after="0"/>
        <w:contextualSpacing w:val="0"/>
        <w:jc w:val="both"/>
      </w:pPr>
      <w:bookmarkStart w:id="6" w:name="_Hlk68069621"/>
      <w:r w:rsidRPr="0084304F">
        <w:t>потврдапредседника М</w:t>
      </w:r>
      <w:r>
        <w:t xml:space="preserve">есне Заједнице </w:t>
      </w:r>
      <w:r w:rsidRPr="0084304F">
        <w:t xml:space="preserve"> о удаљености </w:t>
      </w:r>
      <w:r w:rsidRPr="0084304F">
        <w:rPr>
          <w:lang w:val="en-US"/>
        </w:rPr>
        <w:t>(</w:t>
      </w:r>
      <w:r w:rsidRPr="0084304F">
        <w:t>броју километара</w:t>
      </w:r>
      <w:r w:rsidRPr="0084304F">
        <w:rPr>
          <w:lang w:val="en-US"/>
        </w:rPr>
        <w:t>)</w:t>
      </w:r>
      <w:r w:rsidRPr="0084304F">
        <w:t>од куће до школе у којој се похађа припремни предшколски програм</w:t>
      </w:r>
      <w:r>
        <w:t xml:space="preserve"> на сеоском подручју</w:t>
      </w:r>
      <w:r w:rsidRPr="0084304F">
        <w:t xml:space="preserve">, односно од куће до најближег места </w:t>
      </w:r>
      <w:r w:rsidRPr="0084304F">
        <w:rPr>
          <w:lang w:val="en-US"/>
        </w:rPr>
        <w:t>(</w:t>
      </w:r>
      <w:r w:rsidRPr="0084304F">
        <w:t>стајалишта</w:t>
      </w:r>
      <w:r w:rsidRPr="0084304F">
        <w:rPr>
          <w:lang w:val="en-US"/>
        </w:rPr>
        <w:t>)</w:t>
      </w:r>
      <w:r w:rsidRPr="0084304F">
        <w:t xml:space="preserve"> од кога постоји организован </w:t>
      </w:r>
      <w:r>
        <w:t>јавни</w:t>
      </w:r>
      <w:r w:rsidRPr="0084304F">
        <w:t>/бесплатан превоз</w:t>
      </w:r>
      <w:r>
        <w:t>,</w:t>
      </w:r>
    </w:p>
    <w:bookmarkEnd w:id="6"/>
    <w:p w:rsidR="006B6544" w:rsidRDefault="006B6544" w:rsidP="006B6544">
      <w:pPr>
        <w:pStyle w:val="ListParagraph"/>
        <w:numPr>
          <w:ilvl w:val="0"/>
          <w:numId w:val="3"/>
        </w:numPr>
        <w:spacing w:after="0"/>
        <w:contextualSpacing w:val="0"/>
        <w:jc w:val="both"/>
      </w:pPr>
      <w:r w:rsidRPr="00CE57BE">
        <w:t>фотокопија извода из МК рођених за дете</w:t>
      </w:r>
      <w:r>
        <w:t>,</w:t>
      </w:r>
    </w:p>
    <w:p w:rsidR="006B6544" w:rsidRPr="00CE57BE" w:rsidRDefault="006B6544" w:rsidP="006B6544">
      <w:pPr>
        <w:pStyle w:val="ListParagraph"/>
        <w:numPr>
          <w:ilvl w:val="0"/>
          <w:numId w:val="3"/>
        </w:numPr>
        <w:spacing w:after="0"/>
        <w:contextualSpacing w:val="0"/>
        <w:jc w:val="both"/>
      </w:pPr>
      <w:r w:rsidRPr="00CE57BE">
        <w:t xml:space="preserve"> решењ</w:t>
      </w:r>
      <w:r>
        <w:t>е</w:t>
      </w:r>
      <w:r w:rsidRPr="00CE57BE">
        <w:t xml:space="preserve"> надлежног органа о старатељству или хранитељству подносиоца захтева</w:t>
      </w:r>
      <w:bookmarkStart w:id="7" w:name="_Hlk72135543"/>
      <w:r>
        <w:rPr>
          <w:lang w:val="en-US"/>
        </w:rPr>
        <w:t>(</w:t>
      </w:r>
      <w:r>
        <w:t>у случају доказивања статуса</w:t>
      </w:r>
      <w:r>
        <w:rPr>
          <w:lang w:val="en-US"/>
        </w:rPr>
        <w:t>)</w:t>
      </w:r>
      <w:r>
        <w:t>,</w:t>
      </w:r>
      <w:bookmarkEnd w:id="7"/>
    </w:p>
    <w:p w:rsidR="006B6544" w:rsidRPr="00CE57BE" w:rsidRDefault="006B6544" w:rsidP="006B6544">
      <w:pPr>
        <w:pStyle w:val="ListParagraph"/>
        <w:numPr>
          <w:ilvl w:val="0"/>
          <w:numId w:val="3"/>
        </w:numPr>
        <w:spacing w:after="0"/>
        <w:contextualSpacing w:val="0"/>
        <w:jc w:val="both"/>
      </w:pPr>
      <w:r w:rsidRPr="00CE57BE">
        <w:t>пријава пребивалишта за дете</w:t>
      </w:r>
      <w:r>
        <w:t>,</w:t>
      </w:r>
    </w:p>
    <w:p w:rsidR="006B6544" w:rsidRPr="00CE57BE" w:rsidRDefault="006B6544" w:rsidP="006B6544">
      <w:pPr>
        <w:pStyle w:val="ListParagraph"/>
        <w:numPr>
          <w:ilvl w:val="0"/>
          <w:numId w:val="3"/>
        </w:numPr>
        <w:spacing w:after="0"/>
        <w:contextualSpacing w:val="0"/>
        <w:jc w:val="both"/>
      </w:pPr>
      <w:r w:rsidRPr="00CE57BE">
        <w:t>фотокопија личне карте подносиоца захтева</w:t>
      </w:r>
      <w:r>
        <w:t>,</w:t>
      </w:r>
    </w:p>
    <w:p w:rsidR="006B6544" w:rsidRDefault="006B6544" w:rsidP="006B6544">
      <w:pPr>
        <w:pStyle w:val="ListParagraph"/>
        <w:numPr>
          <w:ilvl w:val="0"/>
          <w:numId w:val="3"/>
        </w:numPr>
        <w:spacing w:after="0"/>
        <w:contextualSpacing w:val="0"/>
        <w:jc w:val="both"/>
      </w:pPr>
      <w:r w:rsidRPr="00CE57BE">
        <w:t>фотокопија текућег рачуна подносиоца захтева</w:t>
      </w:r>
      <w:r>
        <w:t>,</w:t>
      </w:r>
    </w:p>
    <w:p w:rsidR="006B6544" w:rsidRDefault="006B6544" w:rsidP="006B6544">
      <w:pPr>
        <w:pStyle w:val="ListParagraph"/>
        <w:numPr>
          <w:ilvl w:val="0"/>
          <w:numId w:val="3"/>
        </w:numPr>
        <w:spacing w:after="0"/>
        <w:contextualSpacing w:val="0"/>
        <w:jc w:val="both"/>
      </w:pPr>
      <w:bookmarkStart w:id="8" w:name="_Hlk72136259"/>
      <w:bookmarkStart w:id="9" w:name="_Hlk71892534"/>
      <w:r w:rsidRPr="00295D41">
        <w:t>потврда надлежног органа Општинске управе Пожега</w:t>
      </w:r>
      <w:bookmarkEnd w:id="8"/>
      <w:r>
        <w:t xml:space="preserve"> да не постоји организован јавни/бесплатан превоз на релацији за коју се тражи накнада трошкова превоза.</w:t>
      </w:r>
    </w:p>
    <w:bookmarkEnd w:id="9"/>
    <w:p w:rsidR="006B6544" w:rsidRDefault="006B6544" w:rsidP="006B6544">
      <w:pPr>
        <w:pStyle w:val="ListParagraph"/>
        <w:spacing w:after="0"/>
        <w:jc w:val="both"/>
      </w:pPr>
    </w:p>
    <w:p w:rsidR="006B6544" w:rsidRPr="00CE57BE" w:rsidRDefault="006B6544" w:rsidP="006B6544">
      <w:pPr>
        <w:pStyle w:val="ListParagraph"/>
        <w:numPr>
          <w:ilvl w:val="0"/>
          <w:numId w:val="2"/>
        </w:numPr>
        <w:contextualSpacing w:val="0"/>
        <w:jc w:val="center"/>
        <w:rPr>
          <w:b/>
          <w:bCs/>
        </w:rPr>
      </w:pPr>
      <w:r w:rsidRPr="00CE57BE">
        <w:rPr>
          <w:b/>
          <w:bCs/>
        </w:rPr>
        <w:t>Право на накнаду трошкова превоза ученика основне школе на удаљености већој од четири километра од седишта школе</w:t>
      </w:r>
    </w:p>
    <w:p w:rsidR="006B6544" w:rsidRPr="00CE57BE" w:rsidRDefault="006B6544" w:rsidP="006B6544">
      <w:pPr>
        <w:pStyle w:val="ListParagraph"/>
        <w:spacing w:after="0"/>
        <w:ind w:left="1080"/>
        <w:jc w:val="center"/>
      </w:pPr>
      <w:r w:rsidRPr="00CE57BE">
        <w:t>Члан 3.</w:t>
      </w:r>
    </w:p>
    <w:p w:rsidR="006B6544" w:rsidRPr="00E838F3" w:rsidRDefault="006B6544" w:rsidP="006B6544">
      <w:pPr>
        <w:ind w:firstLine="708"/>
        <w:jc w:val="both"/>
      </w:pPr>
      <w:r w:rsidRPr="00CE57BE">
        <w:t xml:space="preserve">Право на накнаду трошкова превоза ученика на удаљености већој од четири километра остварује се само изузетно, уколико </w:t>
      </w:r>
      <w:r>
        <w:t xml:space="preserve">није </w:t>
      </w:r>
      <w:r w:rsidRPr="007530B3">
        <w:t xml:space="preserve">обезбеђенорганизован јавни/ бесплатан превоз од куће </w:t>
      </w:r>
      <w:bookmarkStart w:id="10" w:name="_Hlk69979687"/>
      <w:bookmarkStart w:id="11" w:name="_Hlk69981074"/>
      <w:r w:rsidRPr="007530B3">
        <w:t xml:space="preserve">до </w:t>
      </w:r>
      <w:bookmarkStart w:id="12" w:name="_Hlk69979873"/>
      <w:r w:rsidRPr="007530B3">
        <w:t>школе на сеоском подручју</w:t>
      </w:r>
      <w:bookmarkEnd w:id="10"/>
      <w:r w:rsidRPr="007530B3">
        <w:t xml:space="preserve">, </w:t>
      </w:r>
      <w:bookmarkStart w:id="13" w:name="_Hlk69979746"/>
      <w:bookmarkEnd w:id="11"/>
      <w:r w:rsidRPr="007530B3">
        <w:t>односно од куће до најближег места (стајалишта) од кога постоји организован јавни/</w:t>
      </w:r>
      <w:bookmarkStart w:id="14" w:name="_Hlk69979640"/>
      <w:r w:rsidRPr="007530B3">
        <w:t>бесплатан прево</w:t>
      </w:r>
      <w:bookmarkEnd w:id="13"/>
      <w:bookmarkEnd w:id="14"/>
      <w:r>
        <w:t>з,</w:t>
      </w:r>
      <w:r w:rsidRPr="00E53AE2">
        <w:t>с тим да је укупна раздаљина од куће до школе у градском подручју већа од четири километра у једном правцу</w:t>
      </w:r>
      <w:r>
        <w:t xml:space="preserve">,уколико није </w:t>
      </w:r>
      <w:r w:rsidRPr="00A076AD">
        <w:t>обезбеђенорганизова</w:t>
      </w:r>
      <w:r>
        <w:t>н</w:t>
      </w:r>
      <w:r w:rsidRPr="00A076AD">
        <w:t xml:space="preserve"> јавни/бесплатан превоз</w:t>
      </w:r>
      <w:r>
        <w:t xml:space="preserve"> за наведену релацију.</w:t>
      </w:r>
    </w:p>
    <w:bookmarkEnd w:id="12"/>
    <w:p w:rsidR="006B6544" w:rsidRDefault="006B6544" w:rsidP="006B6544">
      <w:pPr>
        <w:spacing w:line="240" w:lineRule="atLeast"/>
        <w:ind w:firstLine="360"/>
        <w:jc w:val="both"/>
      </w:pPr>
      <w:r w:rsidRPr="00CE57BE">
        <w:t xml:space="preserve">Право на накнаду из става 1. овог члана остварује родитељ, </w:t>
      </w:r>
      <w:r>
        <w:t xml:space="preserve">тј. законски заступник </w:t>
      </w:r>
      <w:r w:rsidRPr="00CE57BE">
        <w:t xml:space="preserve">ученика </w:t>
      </w:r>
      <w:r>
        <w:t>за ученика</w:t>
      </w:r>
      <w:r w:rsidRPr="00CE57BE">
        <w:t>, на основу поднетог захтева Одељењу за</w:t>
      </w:r>
      <w:r>
        <w:t>друштвене делатности Општинске управе Пожега</w:t>
      </w:r>
      <w:r w:rsidRPr="00CE57BE">
        <w:t>, уз који се прилаже следећа документација:</w:t>
      </w:r>
    </w:p>
    <w:p w:rsidR="006B6544" w:rsidRPr="00CE57BE" w:rsidRDefault="006B6544" w:rsidP="006B6544">
      <w:pPr>
        <w:spacing w:line="240" w:lineRule="atLeast"/>
        <w:ind w:firstLine="360"/>
        <w:jc w:val="both"/>
      </w:pPr>
    </w:p>
    <w:p w:rsidR="006B6544" w:rsidRDefault="006B6544" w:rsidP="006B6544">
      <w:pPr>
        <w:pStyle w:val="ListParagraph"/>
        <w:numPr>
          <w:ilvl w:val="0"/>
          <w:numId w:val="3"/>
        </w:numPr>
        <w:spacing w:after="0" w:line="240" w:lineRule="atLeast"/>
        <w:contextualSpacing w:val="0"/>
        <w:jc w:val="both"/>
      </w:pPr>
      <w:r w:rsidRPr="00CE57BE">
        <w:t>потврда школе о упису и редовном похађању наставе</w:t>
      </w:r>
      <w:r>
        <w:t>,</w:t>
      </w:r>
    </w:p>
    <w:p w:rsidR="006B6544" w:rsidRPr="00BC2549" w:rsidRDefault="006B6544" w:rsidP="006B6544">
      <w:pPr>
        <w:pStyle w:val="ListParagraph"/>
        <w:numPr>
          <w:ilvl w:val="0"/>
          <w:numId w:val="3"/>
        </w:numPr>
        <w:spacing w:after="0"/>
        <w:contextualSpacing w:val="0"/>
        <w:jc w:val="both"/>
      </w:pPr>
      <w:r>
        <w:t>потврда</w:t>
      </w:r>
      <w:r w:rsidRPr="00BC2549">
        <w:t>председника М</w:t>
      </w:r>
      <w:r>
        <w:t xml:space="preserve">есне </w:t>
      </w:r>
      <w:r w:rsidRPr="00BC2549">
        <w:t>З</w:t>
      </w:r>
      <w:r>
        <w:t>аједнице</w:t>
      </w:r>
      <w:r w:rsidRPr="00BC2549">
        <w:t xml:space="preserve"> о удаљености </w:t>
      </w:r>
      <w:r w:rsidRPr="00BC2549">
        <w:rPr>
          <w:lang w:val="en-US"/>
        </w:rPr>
        <w:t>(</w:t>
      </w:r>
      <w:r w:rsidRPr="00BC2549">
        <w:t>броју километара</w:t>
      </w:r>
      <w:r w:rsidRPr="00BC2549">
        <w:rPr>
          <w:lang w:val="en-US"/>
        </w:rPr>
        <w:t>)</w:t>
      </w:r>
      <w:r w:rsidRPr="00BC2549">
        <w:t xml:space="preserve"> од куће до школе на сеоском подручју, односно од куће до најближег места </w:t>
      </w:r>
      <w:r w:rsidRPr="00BC2549">
        <w:rPr>
          <w:lang w:val="en-US"/>
        </w:rPr>
        <w:t>(</w:t>
      </w:r>
      <w:r w:rsidRPr="00BC2549">
        <w:t>стајалишта</w:t>
      </w:r>
      <w:r w:rsidRPr="00BC2549">
        <w:rPr>
          <w:lang w:val="en-US"/>
        </w:rPr>
        <w:t>)</w:t>
      </w:r>
      <w:r w:rsidRPr="00BC2549">
        <w:t xml:space="preserve"> од кога постоји организован </w:t>
      </w:r>
      <w:r>
        <w:t>јавни</w:t>
      </w:r>
      <w:r w:rsidRPr="00BC2549">
        <w:t>/бесплатан превоз</w:t>
      </w:r>
      <w:r>
        <w:t>,</w:t>
      </w:r>
    </w:p>
    <w:p w:rsidR="006B6544" w:rsidRDefault="006B6544" w:rsidP="006B6544">
      <w:pPr>
        <w:pStyle w:val="ListParagraph"/>
        <w:numPr>
          <w:ilvl w:val="0"/>
          <w:numId w:val="3"/>
        </w:numPr>
        <w:spacing w:after="0" w:line="240" w:lineRule="atLeast"/>
        <w:contextualSpacing w:val="0"/>
        <w:jc w:val="both"/>
      </w:pPr>
      <w:r w:rsidRPr="00CE57BE">
        <w:t>фотокопија извода из МК рођених за ученика</w:t>
      </w:r>
      <w:r>
        <w:t>,</w:t>
      </w:r>
    </w:p>
    <w:p w:rsidR="006B6544" w:rsidRPr="00CE57BE" w:rsidRDefault="006B6544" w:rsidP="006B6544">
      <w:pPr>
        <w:pStyle w:val="ListParagraph"/>
        <w:numPr>
          <w:ilvl w:val="0"/>
          <w:numId w:val="3"/>
        </w:numPr>
        <w:spacing w:after="0" w:line="240" w:lineRule="atLeast"/>
        <w:contextualSpacing w:val="0"/>
        <w:jc w:val="both"/>
      </w:pPr>
      <w:r w:rsidRPr="00CE57BE">
        <w:t xml:space="preserve"> решењ</w:t>
      </w:r>
      <w:r>
        <w:t>е</w:t>
      </w:r>
      <w:r w:rsidRPr="00CE57BE">
        <w:t xml:space="preserve"> надлежног органа о старатељству или хранитељству подносиоца захтева</w:t>
      </w:r>
      <w:r>
        <w:rPr>
          <w:lang w:val="en-US"/>
        </w:rPr>
        <w:t>(</w:t>
      </w:r>
      <w:r>
        <w:t>у случају доказивања статуса</w:t>
      </w:r>
      <w:r>
        <w:rPr>
          <w:lang w:val="en-US"/>
        </w:rPr>
        <w:t>)</w:t>
      </w:r>
      <w:r>
        <w:t xml:space="preserve">,                               </w:t>
      </w:r>
    </w:p>
    <w:p w:rsidR="006B6544" w:rsidRPr="00CE57BE" w:rsidRDefault="006B6544" w:rsidP="006B6544">
      <w:pPr>
        <w:pStyle w:val="ListParagraph"/>
        <w:numPr>
          <w:ilvl w:val="0"/>
          <w:numId w:val="3"/>
        </w:numPr>
        <w:spacing w:after="0" w:line="240" w:lineRule="atLeast"/>
        <w:contextualSpacing w:val="0"/>
        <w:jc w:val="both"/>
      </w:pPr>
      <w:r w:rsidRPr="00CE57BE">
        <w:t>пријава пребивалишта за ученика</w:t>
      </w:r>
      <w:r>
        <w:t>,</w:t>
      </w:r>
    </w:p>
    <w:p w:rsidR="006B6544" w:rsidRPr="00CE57BE" w:rsidRDefault="006B6544" w:rsidP="006B6544">
      <w:pPr>
        <w:pStyle w:val="ListParagraph"/>
        <w:numPr>
          <w:ilvl w:val="0"/>
          <w:numId w:val="3"/>
        </w:numPr>
        <w:spacing w:after="0" w:line="240" w:lineRule="atLeast"/>
        <w:contextualSpacing w:val="0"/>
        <w:jc w:val="both"/>
      </w:pPr>
      <w:r w:rsidRPr="00CE57BE">
        <w:t>фотокопија личне карте подносиоца захтева</w:t>
      </w:r>
      <w:r>
        <w:t>,</w:t>
      </w:r>
    </w:p>
    <w:p w:rsidR="006B6544" w:rsidRDefault="006B6544" w:rsidP="006B6544">
      <w:pPr>
        <w:pStyle w:val="ListParagraph"/>
        <w:numPr>
          <w:ilvl w:val="0"/>
          <w:numId w:val="3"/>
        </w:numPr>
        <w:spacing w:after="0" w:line="240" w:lineRule="atLeast"/>
        <w:contextualSpacing w:val="0"/>
        <w:jc w:val="both"/>
      </w:pPr>
      <w:r w:rsidRPr="00CE57BE">
        <w:t>фотокопија текућег рачуна подносиоца захтева.</w:t>
      </w:r>
    </w:p>
    <w:p w:rsidR="006B6544" w:rsidRPr="00DB6B0D" w:rsidRDefault="006B6544" w:rsidP="006B6544">
      <w:pPr>
        <w:pStyle w:val="ListParagraph"/>
        <w:numPr>
          <w:ilvl w:val="0"/>
          <w:numId w:val="3"/>
        </w:numPr>
        <w:spacing w:after="0"/>
        <w:contextualSpacing w:val="0"/>
        <w:jc w:val="both"/>
      </w:pPr>
      <w:r w:rsidRPr="00295D41">
        <w:t>потврда надлежног органа Општинске управе Пожега</w:t>
      </w:r>
      <w:r>
        <w:t xml:space="preserve"> да не постоји организован јавни/бесплатан превоз на релацији за коју се тражи накнада трошкова превоза.</w:t>
      </w:r>
    </w:p>
    <w:p w:rsidR="006B6544" w:rsidRPr="002D3F67" w:rsidRDefault="006B6544" w:rsidP="006B6544">
      <w:pPr>
        <w:pStyle w:val="ListParagraph"/>
        <w:spacing w:after="0"/>
        <w:jc w:val="both"/>
      </w:pPr>
    </w:p>
    <w:p w:rsidR="006B6544" w:rsidRDefault="006B6544" w:rsidP="006B6544">
      <w:pPr>
        <w:spacing w:line="240" w:lineRule="atLeast"/>
        <w:jc w:val="center"/>
        <w:rPr>
          <w:lang w:val="sr-Cyrl-CS"/>
        </w:rPr>
      </w:pPr>
    </w:p>
    <w:p w:rsidR="006B6544" w:rsidRDefault="006B6544" w:rsidP="006B6544">
      <w:pPr>
        <w:spacing w:line="240" w:lineRule="atLeast"/>
        <w:jc w:val="center"/>
      </w:pPr>
      <w:r w:rsidRPr="00CE57BE">
        <w:lastRenderedPageBreak/>
        <w:t xml:space="preserve">Члан </w:t>
      </w:r>
      <w:r>
        <w:t>4</w:t>
      </w:r>
      <w:r w:rsidRPr="00CE57BE">
        <w:t>.</w:t>
      </w:r>
    </w:p>
    <w:p w:rsidR="006B6544" w:rsidRPr="00F74C42" w:rsidRDefault="006B6544" w:rsidP="006B6544">
      <w:pPr>
        <w:ind w:firstLine="720"/>
        <w:jc w:val="both"/>
      </w:pPr>
      <w:r>
        <w:t xml:space="preserve">Право на накнаду трошкова превоза признаје се у износу од 10 % цене евро дизел горива на дан обрачуна, по пређеном километру и према тачно </w:t>
      </w:r>
      <w:r w:rsidRPr="000A2291">
        <w:t>утврђе</w:t>
      </w:r>
      <w:r>
        <w:t>ној</w:t>
      </w:r>
      <w:r w:rsidRPr="000A2291">
        <w:t xml:space="preserve"> километраж</w:t>
      </w:r>
      <w:r>
        <w:t>и, сразмерно присутности деце и ученика у настави, што ће документовати за сваки месец предшколска установа, односно школа.</w:t>
      </w:r>
    </w:p>
    <w:p w:rsidR="006B6544" w:rsidRPr="00CE57BE" w:rsidRDefault="006B6544" w:rsidP="006B6544">
      <w:pPr>
        <w:spacing w:line="240" w:lineRule="atLeast"/>
        <w:jc w:val="center"/>
      </w:pPr>
      <w:r w:rsidRPr="00CE57BE">
        <w:t xml:space="preserve">Члан </w:t>
      </w:r>
      <w:r>
        <w:t>5</w:t>
      </w:r>
      <w:r w:rsidRPr="00CE57BE">
        <w:t>.</w:t>
      </w:r>
    </w:p>
    <w:p w:rsidR="006B6544" w:rsidRDefault="006B6544" w:rsidP="006B6544">
      <w:pPr>
        <w:spacing w:line="240" w:lineRule="atLeast"/>
        <w:ind w:firstLine="708"/>
        <w:jc w:val="both"/>
      </w:pPr>
      <w:r>
        <w:t>П</w:t>
      </w:r>
      <w:r w:rsidRPr="00CE57BE">
        <w:t>рав</w:t>
      </w:r>
      <w:r>
        <w:t>он</w:t>
      </w:r>
      <w:r w:rsidRPr="00CE57BE">
        <w:t>а на</w:t>
      </w:r>
      <w:r>
        <w:t>к</w:t>
      </w:r>
      <w:r w:rsidRPr="00CE57BE">
        <w:t>наду трошкова превоза признај</w:t>
      </w:r>
      <w:r>
        <w:t>е</w:t>
      </w:r>
      <w:r w:rsidRPr="00CE57BE">
        <w:t xml:space="preserve"> се и за месец у коме је захтев подне</w:t>
      </w:r>
      <w:r>
        <w:t>т</w:t>
      </w:r>
      <w:r w:rsidRPr="00CE57BE">
        <w:t>, уколико је исти поднет до 5.-ог у месецу</w:t>
      </w:r>
      <w:r>
        <w:t>.</w:t>
      </w:r>
    </w:p>
    <w:p w:rsidR="006B6544" w:rsidRDefault="006B6544" w:rsidP="006B6544">
      <w:pPr>
        <w:spacing w:line="240" w:lineRule="atLeast"/>
        <w:ind w:firstLine="708"/>
        <w:jc w:val="both"/>
      </w:pPr>
      <w:r>
        <w:t>Уколико је захтев поднет после 5.-ог у месецу, право на накнаду трошкова се признаје од првог дана наредног месеца у односу на дан подношења захтева.</w:t>
      </w:r>
    </w:p>
    <w:p w:rsidR="006B6544" w:rsidRPr="00CE57BE" w:rsidRDefault="006B6544" w:rsidP="006B6544">
      <w:pPr>
        <w:spacing w:line="240" w:lineRule="atLeast"/>
        <w:ind w:firstLine="708"/>
        <w:jc w:val="both"/>
      </w:pPr>
      <w:r>
        <w:t>Право на накнаду трошкова превоза признаје се до истека школске године у којој је дете/ученик уписан у предшколску установу, односно школу.</w:t>
      </w:r>
    </w:p>
    <w:p w:rsidR="006B6544" w:rsidRPr="00CE57BE" w:rsidRDefault="006B6544" w:rsidP="006B6544">
      <w:pPr>
        <w:spacing w:line="240" w:lineRule="atLeast"/>
        <w:jc w:val="both"/>
      </w:pPr>
    </w:p>
    <w:p w:rsidR="006B6544" w:rsidRDefault="006B6544" w:rsidP="006B6544">
      <w:pPr>
        <w:spacing w:line="240" w:lineRule="atLeast"/>
        <w:jc w:val="center"/>
      </w:pPr>
      <w:bookmarkStart w:id="15" w:name="_Hlk71870547"/>
      <w:r w:rsidRPr="00CE57BE">
        <w:t xml:space="preserve">Члан </w:t>
      </w:r>
      <w:r>
        <w:t>6</w:t>
      </w:r>
      <w:r w:rsidRPr="00CE57BE">
        <w:t>.</w:t>
      </w:r>
    </w:p>
    <w:p w:rsidR="006B6544" w:rsidRDefault="006B6544" w:rsidP="006B6544">
      <w:pPr>
        <w:spacing w:line="240" w:lineRule="atLeast"/>
        <w:ind w:firstLine="708"/>
        <w:jc w:val="both"/>
      </w:pPr>
      <w:r>
        <w:t>Накнада трошкова превоза вршиће се из средстава буџета општине Пожега, уплатом на приложене текуће рачуне једног од родитеља, тј. законског заступника, а најкасније до 10.ог у месецу за претходни месец.</w:t>
      </w:r>
    </w:p>
    <w:p w:rsidR="006B6544" w:rsidRDefault="006B6544" w:rsidP="006B6544">
      <w:pPr>
        <w:spacing w:line="240" w:lineRule="atLeast"/>
        <w:ind w:firstLine="708"/>
      </w:pPr>
    </w:p>
    <w:p w:rsidR="006B6544" w:rsidRPr="00CE57BE" w:rsidRDefault="006B6544" w:rsidP="006B6544">
      <w:pPr>
        <w:spacing w:line="240" w:lineRule="atLeast"/>
        <w:jc w:val="center"/>
      </w:pPr>
      <w:r w:rsidRPr="00CE57BE">
        <w:t xml:space="preserve">Члан </w:t>
      </w:r>
      <w:r>
        <w:t>7</w:t>
      </w:r>
      <w:r w:rsidRPr="00CE57BE">
        <w:t>.</w:t>
      </w:r>
    </w:p>
    <w:bookmarkEnd w:id="15"/>
    <w:p w:rsidR="006B6544" w:rsidRPr="00CE57BE" w:rsidRDefault="006B6544" w:rsidP="006B6544">
      <w:pPr>
        <w:spacing w:line="240" w:lineRule="atLeast"/>
        <w:ind w:firstLine="708"/>
        <w:jc w:val="both"/>
      </w:pPr>
      <w:r w:rsidRPr="00CE57BE">
        <w:t>О свим правима на накнаду трошкова превоза из овог Правилника у првом степену решава Одељење за</w:t>
      </w:r>
      <w:r>
        <w:t>друштвене делатности Општинске управе Пожега</w:t>
      </w:r>
      <w:r w:rsidRPr="00CE57BE">
        <w:t>, по прописима о општем управном поступку.</w:t>
      </w:r>
    </w:p>
    <w:p w:rsidR="006B6544" w:rsidRDefault="006B6544" w:rsidP="006B6544">
      <w:pPr>
        <w:spacing w:line="240" w:lineRule="atLeast"/>
        <w:ind w:firstLine="708"/>
        <w:jc w:val="both"/>
      </w:pPr>
      <w:r w:rsidRPr="00CE57BE">
        <w:t xml:space="preserve">У циљу решавања управне ствари Одељење за </w:t>
      </w:r>
      <w:r>
        <w:t xml:space="preserve">друштвене делатности </w:t>
      </w:r>
      <w:r w:rsidRPr="00CE57BE">
        <w:t xml:space="preserve">може тражити и другу документацију, поред ове Правилником прописане, којом се доказује </w:t>
      </w:r>
      <w:r>
        <w:t xml:space="preserve">испуњеност услова за остварење права. </w:t>
      </w:r>
    </w:p>
    <w:p w:rsidR="006B6544" w:rsidRDefault="006B6544" w:rsidP="006B6544">
      <w:pPr>
        <w:spacing w:line="240" w:lineRule="atLeast"/>
        <w:ind w:firstLine="708"/>
        <w:jc w:val="both"/>
      </w:pPr>
      <w:r w:rsidRPr="0067133A">
        <w:t>Средства за накнаду трошкова превоза обрачунава и исплаћује Одељење за буџет и финансије на основу решења Одељења за друштвене делатности, а према евиденцији о присутности деце и ученика и обрачунатих трошкова</w:t>
      </w:r>
      <w:r>
        <w:t>.</w:t>
      </w:r>
    </w:p>
    <w:p w:rsidR="006B6544" w:rsidRPr="00E838F3" w:rsidRDefault="006B6544" w:rsidP="006B6544">
      <w:pPr>
        <w:spacing w:line="240" w:lineRule="atLeast"/>
        <w:ind w:firstLine="708"/>
        <w:jc w:val="both"/>
      </w:pPr>
      <w:r w:rsidRPr="00CE57BE">
        <w:t xml:space="preserve">По жалби на решење из става 1. овог члана решава Општинско веће општине </w:t>
      </w:r>
      <w:r>
        <w:t>Пожега.</w:t>
      </w:r>
    </w:p>
    <w:p w:rsidR="006B6544" w:rsidRPr="00CE57BE" w:rsidRDefault="006B6544" w:rsidP="006B6544">
      <w:pPr>
        <w:spacing w:line="240" w:lineRule="atLeast"/>
        <w:jc w:val="both"/>
      </w:pPr>
    </w:p>
    <w:p w:rsidR="006B6544" w:rsidRPr="00CE57BE" w:rsidRDefault="006B6544" w:rsidP="006B6544">
      <w:pPr>
        <w:spacing w:line="240" w:lineRule="atLeast"/>
        <w:jc w:val="center"/>
      </w:pPr>
      <w:bookmarkStart w:id="16" w:name="_Hlk72131619"/>
      <w:r w:rsidRPr="00CE57BE">
        <w:t xml:space="preserve">Члан </w:t>
      </w:r>
      <w:r>
        <w:t>8</w:t>
      </w:r>
      <w:r w:rsidRPr="00CE57BE">
        <w:t>.</w:t>
      </w:r>
    </w:p>
    <w:bookmarkEnd w:id="16"/>
    <w:p w:rsidR="006B6544" w:rsidRPr="00CE57BE" w:rsidRDefault="006B6544" w:rsidP="006B6544">
      <w:pPr>
        <w:spacing w:line="240" w:lineRule="atLeast"/>
        <w:ind w:firstLine="708"/>
        <w:jc w:val="both"/>
      </w:pPr>
      <w:r w:rsidRPr="00CE57BE">
        <w:t xml:space="preserve">Овај Правилник ступа на снагу </w:t>
      </w:r>
      <w:r w:rsidRPr="00067E68">
        <w:t>даном</w:t>
      </w:r>
      <w:r w:rsidRPr="00CE57BE">
        <w:t xml:space="preserve">објављивања у „Службеном листу општине </w:t>
      </w:r>
      <w:r>
        <w:t>Пожега</w:t>
      </w:r>
      <w:r w:rsidRPr="00CE57BE">
        <w:t xml:space="preserve">“.   </w:t>
      </w:r>
    </w:p>
    <w:p w:rsidR="006B6544" w:rsidRPr="00CE57BE" w:rsidRDefault="006B6544" w:rsidP="006B6544">
      <w:pPr>
        <w:spacing w:line="240" w:lineRule="atLeast"/>
        <w:jc w:val="both"/>
      </w:pPr>
    </w:p>
    <w:p w:rsidR="006B6544" w:rsidRPr="00CE57BE" w:rsidRDefault="006B6544" w:rsidP="006B6544">
      <w:pPr>
        <w:spacing w:line="240" w:lineRule="atLeast"/>
        <w:jc w:val="both"/>
      </w:pPr>
    </w:p>
    <w:p w:rsidR="006B6544" w:rsidRPr="00FE72CF" w:rsidRDefault="006B6544" w:rsidP="006B6544">
      <w:pPr>
        <w:spacing w:line="240" w:lineRule="atLeast"/>
        <w:jc w:val="center"/>
        <w:rPr>
          <w:b/>
          <w:bCs/>
        </w:rPr>
      </w:pPr>
      <w:r w:rsidRPr="000D30B0">
        <w:rPr>
          <w:b/>
          <w:bCs/>
        </w:rPr>
        <w:t>ОПШТИНСКО  ВЕЋЕ</w:t>
      </w:r>
      <w:r>
        <w:rPr>
          <w:b/>
          <w:bCs/>
        </w:rPr>
        <w:t xml:space="preserve"> ОПШТИНЕ ПОЖЕГА</w:t>
      </w:r>
    </w:p>
    <w:p w:rsidR="006B6544" w:rsidRDefault="006B6544" w:rsidP="006B6544">
      <w:pPr>
        <w:spacing w:line="240" w:lineRule="atLeast"/>
        <w:jc w:val="center"/>
        <w:rPr>
          <w:b/>
          <w:bCs/>
        </w:rPr>
      </w:pPr>
      <w:r w:rsidRPr="000D30B0">
        <w:rPr>
          <w:b/>
          <w:bCs/>
        </w:rPr>
        <w:t>01 број</w:t>
      </w:r>
      <w:r>
        <w:rPr>
          <w:b/>
          <w:bCs/>
        </w:rPr>
        <w:t>:110-12</w:t>
      </w:r>
      <w:r w:rsidRPr="000D30B0">
        <w:rPr>
          <w:b/>
          <w:bCs/>
        </w:rPr>
        <w:t>/21</w:t>
      </w:r>
    </w:p>
    <w:p w:rsidR="006B6544" w:rsidRDefault="006B6544" w:rsidP="006B6544">
      <w:pPr>
        <w:spacing w:line="240" w:lineRule="atLeast"/>
        <w:jc w:val="center"/>
        <w:rPr>
          <w:b/>
          <w:bCs/>
        </w:rPr>
      </w:pPr>
    </w:p>
    <w:p w:rsidR="006B6544" w:rsidRPr="000D30B0" w:rsidRDefault="006B6544" w:rsidP="006B6544">
      <w:pPr>
        <w:spacing w:line="240" w:lineRule="atLeast"/>
        <w:jc w:val="center"/>
        <w:rPr>
          <w:b/>
          <w:bCs/>
        </w:rPr>
      </w:pPr>
    </w:p>
    <w:p w:rsidR="00747385" w:rsidRPr="006B6544" w:rsidRDefault="00747385" w:rsidP="00747385">
      <w:pPr>
        <w:tabs>
          <w:tab w:val="left" w:pos="6327"/>
        </w:tabs>
        <w:rPr>
          <w:lang w:val="sr-Cyrl-CS"/>
        </w:rPr>
      </w:pPr>
    </w:p>
    <w:p w:rsidR="00747385" w:rsidRDefault="00747385" w:rsidP="00747385">
      <w:pPr>
        <w:tabs>
          <w:tab w:val="left" w:pos="5985"/>
        </w:tabs>
        <w:rPr>
          <w:b/>
          <w:bCs/>
        </w:rPr>
      </w:pPr>
      <w:r>
        <w:tab/>
      </w:r>
      <w:r>
        <w:rPr>
          <w:b/>
          <w:bCs/>
        </w:rPr>
        <w:t>ПРЕСЕДАВАЈУЋИ ОВ,</w:t>
      </w:r>
    </w:p>
    <w:p w:rsidR="00747385" w:rsidRDefault="00747385" w:rsidP="00747385">
      <w:pPr>
        <w:tabs>
          <w:tab w:val="left" w:pos="5985"/>
        </w:tabs>
        <w:rPr>
          <w:b/>
          <w:bCs/>
          <w:lang w:val="sr-Cyrl-CS"/>
        </w:rPr>
      </w:pPr>
      <w:r>
        <w:rPr>
          <w:b/>
          <w:bCs/>
        </w:rPr>
        <w:t xml:space="preserve">                                                                                                </w:t>
      </w:r>
      <w:r>
        <w:rPr>
          <w:b/>
          <w:bCs/>
          <w:lang w:val="sr-Cyrl-CS"/>
        </w:rPr>
        <w:t xml:space="preserve">     </w:t>
      </w:r>
      <w:r>
        <w:rPr>
          <w:b/>
          <w:bCs/>
        </w:rPr>
        <w:t>ПРСЕДСЕДНИК ОПШТИНЕ</w:t>
      </w:r>
    </w:p>
    <w:p w:rsidR="00747385" w:rsidRDefault="00747385" w:rsidP="00747385">
      <w:pPr>
        <w:tabs>
          <w:tab w:val="left" w:pos="5985"/>
        </w:tabs>
      </w:pPr>
      <w:r>
        <w:tab/>
      </w:r>
    </w:p>
    <w:p w:rsidR="00747385" w:rsidRDefault="00747385" w:rsidP="00747385">
      <w:pPr>
        <w:tabs>
          <w:tab w:val="left" w:pos="6220"/>
        </w:tabs>
        <w:rPr>
          <w:b/>
          <w:bCs/>
          <w:i/>
          <w:lang w:val="sr-Cyrl-CS"/>
        </w:rPr>
      </w:pPr>
      <w:r>
        <w:rPr>
          <w:b/>
          <w:bCs/>
        </w:rPr>
        <w:t xml:space="preserve">                                                                                                           </w:t>
      </w:r>
      <w:r w:rsidR="006B6544">
        <w:rPr>
          <w:b/>
          <w:bCs/>
          <w:lang w:val="sr-Cyrl-CS"/>
        </w:rPr>
        <w:t xml:space="preserve">  </w:t>
      </w:r>
      <w:r>
        <w:rPr>
          <w:b/>
          <w:bCs/>
          <w:i/>
        </w:rPr>
        <w:t>Ђорђе Никит</w:t>
      </w:r>
      <w:r>
        <w:rPr>
          <w:b/>
          <w:bCs/>
          <w:i/>
          <w:lang w:val="sr-Cyrl-CS"/>
        </w:rPr>
        <w:t>овић, с.р</w:t>
      </w:r>
      <w:r w:rsidR="006B6544">
        <w:rPr>
          <w:b/>
          <w:bCs/>
          <w:i/>
          <w:lang w:val="sr-Cyrl-CS"/>
        </w:rPr>
        <w:t>.</w:t>
      </w:r>
    </w:p>
    <w:p w:rsidR="006B6544" w:rsidRDefault="006B6544" w:rsidP="00747385">
      <w:pPr>
        <w:tabs>
          <w:tab w:val="left" w:pos="6220"/>
        </w:tabs>
        <w:rPr>
          <w:b/>
          <w:bCs/>
          <w:i/>
          <w:lang w:val="sr-Cyrl-CS"/>
        </w:rPr>
      </w:pPr>
    </w:p>
    <w:p w:rsidR="006B6544" w:rsidRDefault="006B6544" w:rsidP="00747385">
      <w:pPr>
        <w:tabs>
          <w:tab w:val="left" w:pos="6220"/>
        </w:tabs>
        <w:rPr>
          <w:b/>
          <w:bCs/>
          <w:i/>
          <w:lang w:val="sr-Cyrl-CS"/>
        </w:rPr>
      </w:pPr>
    </w:p>
    <w:p w:rsidR="006B6544" w:rsidRDefault="006B6544" w:rsidP="00747385">
      <w:pPr>
        <w:tabs>
          <w:tab w:val="left" w:pos="6220"/>
        </w:tabs>
        <w:rPr>
          <w:b/>
          <w:bCs/>
          <w:i/>
          <w:lang w:val="sr-Cyrl-CS"/>
        </w:rPr>
      </w:pPr>
    </w:p>
    <w:p w:rsidR="006B6544" w:rsidRDefault="006B6544" w:rsidP="00747385">
      <w:pPr>
        <w:tabs>
          <w:tab w:val="left" w:pos="6220"/>
        </w:tabs>
        <w:rPr>
          <w:b/>
          <w:bCs/>
          <w:i/>
          <w:lang w:val="sr-Cyrl-CS"/>
        </w:rPr>
      </w:pPr>
    </w:p>
    <w:p w:rsidR="006B6544" w:rsidRDefault="006B6544" w:rsidP="00747385">
      <w:pPr>
        <w:tabs>
          <w:tab w:val="left" w:pos="6220"/>
        </w:tabs>
        <w:rPr>
          <w:b/>
          <w:bCs/>
          <w:i/>
          <w:lang w:val="sr-Cyrl-CS"/>
        </w:rPr>
      </w:pPr>
    </w:p>
    <w:p w:rsidR="006B6544" w:rsidRDefault="006B6544" w:rsidP="00747385">
      <w:pPr>
        <w:tabs>
          <w:tab w:val="left" w:pos="6220"/>
        </w:tabs>
        <w:rPr>
          <w:b/>
          <w:bCs/>
          <w:i/>
          <w:lang w:val="sr-Cyrl-CS"/>
        </w:rPr>
      </w:pPr>
    </w:p>
    <w:p w:rsidR="006B6544" w:rsidRDefault="006B6544" w:rsidP="00747385">
      <w:pPr>
        <w:tabs>
          <w:tab w:val="left" w:pos="6220"/>
        </w:tabs>
        <w:rPr>
          <w:b/>
          <w:bCs/>
          <w:i/>
          <w:lang w:val="sr-Cyrl-CS"/>
        </w:rPr>
      </w:pPr>
    </w:p>
    <w:p w:rsidR="006B6544" w:rsidRDefault="006B6544" w:rsidP="00747385">
      <w:pPr>
        <w:tabs>
          <w:tab w:val="left" w:pos="6220"/>
        </w:tabs>
        <w:rPr>
          <w:b/>
          <w:bCs/>
          <w:i/>
          <w:lang w:val="sr-Cyrl-CS"/>
        </w:rPr>
      </w:pPr>
    </w:p>
    <w:p w:rsidR="006B6544" w:rsidRDefault="006B6544" w:rsidP="00747385">
      <w:pPr>
        <w:tabs>
          <w:tab w:val="left" w:pos="6220"/>
        </w:tabs>
        <w:rPr>
          <w:b/>
          <w:bCs/>
          <w:i/>
          <w:lang w:val="sr-Cyrl-CS"/>
        </w:rPr>
      </w:pPr>
    </w:p>
    <w:p w:rsidR="006B6544" w:rsidRDefault="006B6544" w:rsidP="00747385">
      <w:pPr>
        <w:tabs>
          <w:tab w:val="left" w:pos="6220"/>
        </w:tabs>
        <w:rPr>
          <w:b/>
          <w:bCs/>
          <w:i/>
          <w:lang w:val="sr-Cyrl-CS"/>
        </w:rPr>
      </w:pPr>
    </w:p>
    <w:p w:rsidR="00747385" w:rsidRDefault="00747385" w:rsidP="00747385">
      <w:pPr>
        <w:rPr>
          <w:rFonts w:ascii="Arial Narrow" w:hAnsi="Arial Narrow"/>
          <w:b/>
          <w:sz w:val="24"/>
          <w:szCs w:val="24"/>
          <w:lang w:val="sr-Cyrl-CS"/>
        </w:rPr>
      </w:pPr>
    </w:p>
    <w:p w:rsidR="006B6544" w:rsidRDefault="006B6544" w:rsidP="00747385">
      <w:pPr>
        <w:rPr>
          <w:rFonts w:ascii="Arial Narrow" w:hAnsi="Arial Narrow"/>
          <w:b/>
          <w:sz w:val="24"/>
          <w:szCs w:val="24"/>
          <w:lang w:val="sr-Cyrl-CS"/>
        </w:rPr>
      </w:pPr>
    </w:p>
    <w:p w:rsidR="00747385" w:rsidRDefault="006B6544" w:rsidP="00747385">
      <w:pPr>
        <w:rPr>
          <w:rFonts w:ascii="Arial Narrow" w:hAnsi="Arial Narrow"/>
          <w:b/>
          <w:sz w:val="24"/>
          <w:szCs w:val="24"/>
          <w:lang w:val="sr-Cyrl-CS"/>
        </w:rPr>
      </w:pPr>
      <w:r>
        <w:rPr>
          <w:rFonts w:ascii="Arial Narrow" w:hAnsi="Arial Narrow"/>
          <w:b/>
          <w:sz w:val="24"/>
          <w:szCs w:val="24"/>
          <w:lang w:val="sr-Cyrl-CS"/>
        </w:rPr>
        <w:t xml:space="preserve">        </w:t>
      </w:r>
      <w:r w:rsidR="00747385">
        <w:rPr>
          <w:rFonts w:ascii="Arial Narrow" w:hAnsi="Arial Narrow"/>
          <w:b/>
          <w:sz w:val="24"/>
          <w:szCs w:val="24"/>
          <w:lang w:val="sr-Cyrl-CS"/>
        </w:rPr>
        <w:t>Садржај:</w:t>
      </w:r>
      <w:r w:rsidR="00747385">
        <w:rPr>
          <w:rFonts w:ascii="Arial Narrow" w:hAnsi="Arial Narrow"/>
          <w:b/>
          <w:sz w:val="24"/>
          <w:szCs w:val="24"/>
          <w:lang w:val="sr-Cyrl-CS"/>
        </w:rPr>
        <w:tab/>
      </w:r>
      <w:r w:rsidR="00747385">
        <w:rPr>
          <w:rFonts w:ascii="Arial Narrow" w:hAnsi="Arial Narrow"/>
          <w:b/>
          <w:sz w:val="24"/>
          <w:szCs w:val="24"/>
          <w:lang w:val="sr-Cyrl-CS"/>
        </w:rPr>
        <w:tab/>
      </w:r>
      <w:r w:rsidR="00747385">
        <w:rPr>
          <w:rFonts w:ascii="Arial Narrow" w:hAnsi="Arial Narrow"/>
          <w:b/>
          <w:sz w:val="24"/>
          <w:szCs w:val="24"/>
          <w:lang w:val="sr-Cyrl-CS"/>
        </w:rPr>
        <w:tab/>
      </w:r>
      <w:r w:rsidR="00747385">
        <w:rPr>
          <w:rFonts w:ascii="Arial Narrow" w:hAnsi="Arial Narrow"/>
          <w:b/>
          <w:sz w:val="24"/>
          <w:szCs w:val="24"/>
          <w:lang w:val="sr-Cyrl-CS"/>
        </w:rPr>
        <w:tab/>
      </w:r>
      <w:r w:rsidR="00747385">
        <w:rPr>
          <w:rFonts w:ascii="Arial Narrow" w:hAnsi="Arial Narrow"/>
          <w:b/>
          <w:sz w:val="24"/>
          <w:szCs w:val="24"/>
          <w:lang w:val="sr-Cyrl-CS"/>
        </w:rPr>
        <w:tab/>
      </w:r>
      <w:r w:rsidR="00747385">
        <w:rPr>
          <w:rFonts w:ascii="Arial Narrow" w:hAnsi="Arial Narrow"/>
          <w:b/>
          <w:sz w:val="24"/>
          <w:szCs w:val="24"/>
          <w:lang w:val="sr-Cyrl-CS"/>
        </w:rPr>
        <w:tab/>
      </w:r>
      <w:r w:rsidR="00747385">
        <w:rPr>
          <w:rFonts w:ascii="Arial Narrow" w:hAnsi="Arial Narrow"/>
          <w:b/>
          <w:sz w:val="24"/>
          <w:szCs w:val="24"/>
          <w:lang w:val="sr-Cyrl-CS"/>
        </w:rPr>
        <w:tab/>
      </w:r>
      <w:r w:rsidR="00747385">
        <w:rPr>
          <w:rFonts w:ascii="Arial Narrow" w:hAnsi="Arial Narrow"/>
          <w:b/>
          <w:sz w:val="24"/>
          <w:szCs w:val="24"/>
          <w:lang w:val="sr-Cyrl-CS"/>
        </w:rPr>
        <w:tab/>
      </w:r>
      <w:r w:rsidR="00747385">
        <w:rPr>
          <w:rFonts w:ascii="Arial Narrow" w:hAnsi="Arial Narrow"/>
          <w:b/>
          <w:sz w:val="24"/>
          <w:szCs w:val="24"/>
          <w:lang w:val="sr-Cyrl-CS"/>
        </w:rPr>
        <w:tab/>
      </w:r>
      <w:r w:rsidR="00747385">
        <w:rPr>
          <w:rFonts w:ascii="Arial Narrow" w:hAnsi="Arial Narrow"/>
          <w:b/>
          <w:sz w:val="24"/>
          <w:szCs w:val="24"/>
          <w:lang w:val="sr-Cyrl-CS"/>
        </w:rPr>
        <w:tab/>
        <w:t xml:space="preserve"> стр.</w:t>
      </w:r>
    </w:p>
    <w:p w:rsidR="00747385" w:rsidRDefault="00747385" w:rsidP="00747385">
      <w:pPr>
        <w:rPr>
          <w:rFonts w:ascii="Arial Narrow" w:hAnsi="Arial Narrow"/>
          <w:b/>
          <w:sz w:val="24"/>
          <w:szCs w:val="24"/>
          <w:lang w:val="sr-Cyrl-CS"/>
        </w:rPr>
      </w:pPr>
    </w:p>
    <w:p w:rsidR="00747385" w:rsidRDefault="00747385" w:rsidP="00747385">
      <w:pPr>
        <w:rPr>
          <w:rFonts w:ascii="Arial Narrow" w:hAnsi="Arial Narrow"/>
          <w:b/>
          <w:sz w:val="24"/>
          <w:szCs w:val="24"/>
          <w:lang w:val="sr-Cyrl-CS"/>
        </w:rPr>
      </w:pPr>
    </w:p>
    <w:p w:rsidR="006B6544" w:rsidRDefault="006B6544" w:rsidP="00747385">
      <w:pPr>
        <w:rPr>
          <w:rFonts w:ascii="Arial Narrow" w:hAnsi="Arial Narrow"/>
          <w:b/>
          <w:sz w:val="24"/>
          <w:szCs w:val="24"/>
          <w:lang w:val="sr-Cyrl-CS"/>
        </w:rPr>
      </w:pPr>
    </w:p>
    <w:p w:rsidR="00747385" w:rsidRDefault="00747385" w:rsidP="00747385">
      <w:pPr>
        <w:rPr>
          <w:rFonts w:ascii="Arial Narrow" w:hAnsi="Arial Narrow"/>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7205"/>
        <w:gridCol w:w="521"/>
        <w:gridCol w:w="511"/>
        <w:gridCol w:w="565"/>
      </w:tblGrid>
      <w:tr w:rsidR="00747385" w:rsidTr="006B6544">
        <w:tc>
          <w:tcPr>
            <w:tcW w:w="485" w:type="dxa"/>
            <w:tcBorders>
              <w:top w:val="nil"/>
              <w:left w:val="nil"/>
              <w:bottom w:val="nil"/>
              <w:right w:val="nil"/>
            </w:tcBorders>
            <w:hideMark/>
          </w:tcPr>
          <w:p w:rsidR="00747385" w:rsidRDefault="00747385">
            <w:pPr>
              <w:spacing w:line="0" w:lineRule="atLeast"/>
              <w:rPr>
                <w:rFonts w:ascii="Arial Narrow" w:hAnsi="Arial Narrow"/>
                <w:color w:val="1A1A1A"/>
                <w:sz w:val="24"/>
                <w:szCs w:val="24"/>
                <w:lang w:val="sr-Cyrl-CS"/>
              </w:rPr>
            </w:pPr>
            <w:r>
              <w:rPr>
                <w:rFonts w:ascii="Arial Narrow" w:hAnsi="Arial Narrow"/>
                <w:color w:val="1A1A1A"/>
                <w:sz w:val="24"/>
                <w:szCs w:val="24"/>
                <w:lang w:val="sr-Cyrl-CS"/>
              </w:rPr>
              <w:t>-</w:t>
            </w:r>
          </w:p>
        </w:tc>
        <w:tc>
          <w:tcPr>
            <w:tcW w:w="7205" w:type="dxa"/>
            <w:tcBorders>
              <w:top w:val="nil"/>
              <w:left w:val="nil"/>
              <w:bottom w:val="nil"/>
              <w:right w:val="nil"/>
            </w:tcBorders>
            <w:hideMark/>
          </w:tcPr>
          <w:p w:rsidR="00747385" w:rsidRDefault="006B6544" w:rsidP="006B6544">
            <w:pPr>
              <w:jc w:val="both"/>
              <w:rPr>
                <w:rFonts w:ascii="Arial Narrow" w:hAnsi="Arial Narrow"/>
                <w:bCs/>
                <w:color w:val="222222"/>
                <w:sz w:val="24"/>
                <w:szCs w:val="24"/>
                <w:lang w:val="sr-Cyrl-CS"/>
              </w:rPr>
            </w:pPr>
            <w:r>
              <w:rPr>
                <w:b/>
                <w:bCs/>
                <w:lang w:val="sr-Cyrl-CS"/>
              </w:rPr>
              <w:t xml:space="preserve">Правилник о поступку остваривања права на накнаду трошкова превоза деце и ученика </w:t>
            </w:r>
          </w:p>
        </w:tc>
        <w:tc>
          <w:tcPr>
            <w:tcW w:w="521" w:type="dxa"/>
            <w:tcBorders>
              <w:top w:val="nil"/>
              <w:left w:val="nil"/>
              <w:bottom w:val="nil"/>
              <w:right w:val="nil"/>
            </w:tcBorders>
            <w:vAlign w:val="bottom"/>
            <w:hideMark/>
          </w:tcPr>
          <w:p w:rsidR="00747385" w:rsidRDefault="00747385">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1</w:t>
            </w:r>
          </w:p>
        </w:tc>
        <w:tc>
          <w:tcPr>
            <w:tcW w:w="511" w:type="dxa"/>
            <w:tcBorders>
              <w:top w:val="nil"/>
              <w:left w:val="nil"/>
              <w:bottom w:val="nil"/>
              <w:right w:val="nil"/>
            </w:tcBorders>
            <w:vAlign w:val="bottom"/>
            <w:hideMark/>
          </w:tcPr>
          <w:p w:rsidR="00747385" w:rsidRDefault="00747385">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w:t>
            </w:r>
          </w:p>
        </w:tc>
        <w:tc>
          <w:tcPr>
            <w:tcW w:w="565" w:type="dxa"/>
            <w:tcBorders>
              <w:top w:val="nil"/>
              <w:left w:val="nil"/>
              <w:bottom w:val="nil"/>
              <w:right w:val="nil"/>
            </w:tcBorders>
            <w:vAlign w:val="bottom"/>
            <w:hideMark/>
          </w:tcPr>
          <w:p w:rsidR="00747385" w:rsidRDefault="006B6544">
            <w:pPr>
              <w:spacing w:line="0" w:lineRule="atLeast"/>
              <w:jc w:val="center"/>
              <w:rPr>
                <w:rFonts w:ascii="Arial Narrow" w:hAnsi="Arial Narrow"/>
                <w:color w:val="1A1A1A"/>
                <w:sz w:val="24"/>
                <w:szCs w:val="24"/>
                <w:lang w:val="sr-Cyrl-CS"/>
              </w:rPr>
            </w:pPr>
            <w:r>
              <w:rPr>
                <w:rFonts w:ascii="Arial Narrow" w:hAnsi="Arial Narrow"/>
                <w:color w:val="1A1A1A"/>
                <w:sz w:val="24"/>
                <w:szCs w:val="24"/>
                <w:lang w:val="sr-Cyrl-CS"/>
              </w:rPr>
              <w:t>3</w:t>
            </w:r>
          </w:p>
        </w:tc>
      </w:tr>
    </w:tbl>
    <w:p w:rsidR="00747385" w:rsidRDefault="00747385" w:rsidP="00747385">
      <w:pPr>
        <w:pStyle w:val="Heading1"/>
        <w:ind w:right="316"/>
        <w:rPr>
          <w:rFonts w:ascii="Arial Narrow" w:hAnsi="Arial Narrow"/>
          <w:lang w:val="sr-Cyrl-CS"/>
        </w:rPr>
      </w:pPr>
    </w:p>
    <w:p w:rsidR="00747385" w:rsidRDefault="00747385" w:rsidP="00747385">
      <w:pPr>
        <w:rPr>
          <w:rFonts w:ascii="Arial Narrow" w:hAnsi="Arial Narrow"/>
          <w:sz w:val="24"/>
          <w:szCs w:val="24"/>
          <w:lang w:val="sr-Cyrl-CS"/>
        </w:rPr>
      </w:pPr>
    </w:p>
    <w:p w:rsidR="00747385" w:rsidRDefault="00747385" w:rsidP="00747385">
      <w:pPr>
        <w:rPr>
          <w:rFonts w:ascii="Arial Narrow" w:hAnsi="Arial Narrow"/>
          <w:sz w:val="24"/>
          <w:szCs w:val="24"/>
          <w:lang w:val="sr-Cyrl-CS"/>
        </w:rPr>
      </w:pPr>
    </w:p>
    <w:p w:rsidR="00747385" w:rsidRDefault="00747385" w:rsidP="00747385">
      <w:pPr>
        <w:rPr>
          <w:rFonts w:ascii="Arial Narrow" w:hAnsi="Arial Narrow"/>
          <w:sz w:val="24"/>
          <w:szCs w:val="24"/>
          <w:lang w:val="sr-Cyrl-CS"/>
        </w:rPr>
      </w:pPr>
    </w:p>
    <w:p w:rsidR="00747385" w:rsidRDefault="00747385" w:rsidP="00747385">
      <w:pPr>
        <w:rPr>
          <w:rFonts w:ascii="Arial Narrow" w:hAnsi="Arial Narrow"/>
          <w:sz w:val="24"/>
          <w:szCs w:val="24"/>
          <w:lang w:val="sr-Cyrl-CS"/>
        </w:rPr>
      </w:pPr>
    </w:p>
    <w:p w:rsidR="00747385" w:rsidRDefault="00747385" w:rsidP="00747385">
      <w:pPr>
        <w:rPr>
          <w:rFonts w:ascii="Arial Narrow" w:hAnsi="Arial Narrow"/>
          <w:sz w:val="24"/>
          <w:szCs w:val="24"/>
          <w:lang w:val="sr-Cyrl-CS"/>
        </w:rPr>
      </w:pPr>
    </w:p>
    <w:p w:rsidR="00747385" w:rsidRDefault="00747385" w:rsidP="00747385">
      <w:pPr>
        <w:rPr>
          <w:rFonts w:ascii="Arial Narrow" w:hAnsi="Arial Narrow"/>
          <w:sz w:val="24"/>
          <w:szCs w:val="24"/>
          <w:lang w:val="sr-Cyrl-CS"/>
        </w:rPr>
      </w:pPr>
    </w:p>
    <w:p w:rsidR="00747385" w:rsidRDefault="00747385"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6B6544" w:rsidRDefault="006B6544" w:rsidP="00747385">
      <w:pPr>
        <w:rPr>
          <w:rFonts w:ascii="Arial Narrow" w:hAnsi="Arial Narrow"/>
          <w:sz w:val="24"/>
          <w:szCs w:val="24"/>
          <w:lang w:val="sr-Cyrl-CS"/>
        </w:rPr>
      </w:pPr>
    </w:p>
    <w:p w:rsidR="00747385" w:rsidRDefault="00747385" w:rsidP="00747385">
      <w:pPr>
        <w:rPr>
          <w:rFonts w:ascii="Arial Narrow" w:hAnsi="Arial Narrow"/>
          <w:sz w:val="24"/>
          <w:szCs w:val="24"/>
          <w:lang w:val="sr-Cyrl-CS"/>
        </w:rPr>
      </w:pPr>
    </w:p>
    <w:p w:rsidR="006B6544" w:rsidRDefault="006B6544" w:rsidP="006B6544">
      <w:pPr>
        <w:spacing w:line="360" w:lineRule="auto"/>
        <w:jc w:val="both"/>
        <w:rPr>
          <w:rFonts w:ascii="Arial Narrow" w:hAnsi="Arial Narrow" w:cs="Arial"/>
          <w:b/>
          <w:color w:val="1A1A1A"/>
          <w:sz w:val="24"/>
          <w:szCs w:val="24"/>
        </w:rPr>
      </w:pPr>
      <w:r>
        <w:rPr>
          <w:rFonts w:ascii="Arial Narrow" w:hAnsi="Arial Narrow" w:cs="Arial"/>
          <w:b/>
          <w:color w:val="1A1A1A"/>
          <w:sz w:val="24"/>
          <w:szCs w:val="24"/>
        </w:rPr>
        <w:t>Издавач: Скупштина општине Пожега</w:t>
      </w:r>
    </w:p>
    <w:p w:rsidR="006B6544" w:rsidRDefault="006B6544" w:rsidP="006B6544">
      <w:pPr>
        <w:spacing w:line="360" w:lineRule="auto"/>
        <w:jc w:val="both"/>
        <w:rPr>
          <w:rFonts w:ascii="Arial Narrow" w:hAnsi="Arial Narrow" w:cs="Arial"/>
          <w:b/>
          <w:color w:val="1A1A1A"/>
          <w:sz w:val="24"/>
          <w:szCs w:val="24"/>
        </w:rPr>
      </w:pPr>
      <w:r>
        <w:rPr>
          <w:rFonts w:ascii="Arial Narrow" w:hAnsi="Arial Narrow" w:cs="Arial"/>
          <w:b/>
          <w:color w:val="1A1A1A"/>
          <w:sz w:val="24"/>
          <w:szCs w:val="24"/>
        </w:rPr>
        <w:t>Одговорни уредник: Секретар Скупштине општине Пожега – Боривоје Неоричић</w:t>
      </w:r>
    </w:p>
    <w:p w:rsidR="00325B9C" w:rsidRDefault="006B6544" w:rsidP="006B6544">
      <w:r>
        <w:rPr>
          <w:rFonts w:ascii="Arial Narrow" w:hAnsi="Arial Narrow" w:cs="Arial"/>
          <w:b/>
          <w:color w:val="1A1A1A"/>
          <w:sz w:val="24"/>
          <w:szCs w:val="24"/>
        </w:rPr>
        <w:t>Штампа: Општинска управа Пожега</w:t>
      </w:r>
    </w:p>
    <w:sectPr w:rsidR="00325B9C" w:rsidSect="00325B9C">
      <w:footerReference w:type="default" r:id="rId7"/>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1A5" w:rsidRDefault="00CC51A5" w:rsidP="006B6544">
      <w:r>
        <w:separator/>
      </w:r>
    </w:p>
  </w:endnote>
  <w:endnote w:type="continuationSeparator" w:id="1">
    <w:p w:rsidR="00CC51A5" w:rsidRDefault="00CC51A5" w:rsidP="006B6544">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58266"/>
      <w:docPartObj>
        <w:docPartGallery w:val="Page Numbers (Bottom of Page)"/>
        <w:docPartUnique/>
      </w:docPartObj>
    </w:sdtPr>
    <w:sdtContent>
      <w:p w:rsidR="006B6544" w:rsidRDefault="006B6544">
        <w:pPr>
          <w:pStyle w:val="Footer"/>
          <w:jc w:val="right"/>
        </w:pPr>
        <w:fldSimple w:instr=" PAGE   \* MERGEFORMAT ">
          <w:r>
            <w:rPr>
              <w:noProof/>
            </w:rPr>
            <w:t>4</w:t>
          </w:r>
        </w:fldSimple>
      </w:p>
    </w:sdtContent>
  </w:sdt>
  <w:p w:rsidR="006B6544" w:rsidRDefault="006B65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1A5" w:rsidRDefault="00CC51A5" w:rsidP="006B6544">
      <w:r>
        <w:separator/>
      </w:r>
    </w:p>
  </w:footnote>
  <w:footnote w:type="continuationSeparator" w:id="1">
    <w:p w:rsidR="00CC51A5" w:rsidRDefault="00CC51A5" w:rsidP="006B6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A60A2"/>
    <w:multiLevelType w:val="hybridMultilevel"/>
    <w:tmpl w:val="EA0A0A1A"/>
    <w:lvl w:ilvl="0" w:tplc="8E864470">
      <w:start w:val="1"/>
      <w:numFmt w:val="bullet"/>
      <w:lvlText w:val="-"/>
      <w:lvlJc w:val="left"/>
      <w:pPr>
        <w:ind w:left="720" w:hanging="360"/>
      </w:pPr>
      <w:rPr>
        <w:rFonts w:ascii="Arial Narrow" w:eastAsia="Times New Roman" w:hAnsi="Arial Narrow" w:hint="default"/>
      </w:rPr>
    </w:lvl>
    <w:lvl w:ilvl="1" w:tplc="081A0003">
      <w:start w:val="1"/>
      <w:numFmt w:val="bullet"/>
      <w:lvlText w:val="o"/>
      <w:lvlJc w:val="left"/>
      <w:pPr>
        <w:ind w:left="1440" w:hanging="360"/>
      </w:pPr>
      <w:rPr>
        <w:rFonts w:ascii="Courier New" w:hAnsi="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1">
    <w:nsid w:val="25E16F80"/>
    <w:multiLevelType w:val="hybridMultilevel"/>
    <w:tmpl w:val="0178CDDC"/>
    <w:lvl w:ilvl="0" w:tplc="2A508594">
      <w:start w:val="1"/>
      <w:numFmt w:val="decimal"/>
      <w:lvlText w:val="%1."/>
      <w:lvlJc w:val="left"/>
      <w:pPr>
        <w:ind w:left="1080" w:hanging="360"/>
      </w:pPr>
      <w:rPr>
        <w:rFonts w:hint="default"/>
      </w:rPr>
    </w:lvl>
    <w:lvl w:ilvl="1" w:tplc="081A0019">
      <w:start w:val="1"/>
      <w:numFmt w:val="lowerLetter"/>
      <w:lvlText w:val="%2."/>
      <w:lvlJc w:val="left"/>
      <w:pPr>
        <w:ind w:left="1800" w:hanging="360"/>
      </w:pPr>
    </w:lvl>
    <w:lvl w:ilvl="2" w:tplc="081A001B">
      <w:start w:val="1"/>
      <w:numFmt w:val="lowerRoman"/>
      <w:lvlText w:val="%3."/>
      <w:lvlJc w:val="right"/>
      <w:pPr>
        <w:ind w:left="2520" w:hanging="180"/>
      </w:pPr>
    </w:lvl>
    <w:lvl w:ilvl="3" w:tplc="081A000F">
      <w:start w:val="1"/>
      <w:numFmt w:val="decimal"/>
      <w:lvlText w:val="%4."/>
      <w:lvlJc w:val="left"/>
      <w:pPr>
        <w:ind w:left="3240" w:hanging="360"/>
      </w:pPr>
    </w:lvl>
    <w:lvl w:ilvl="4" w:tplc="081A0019">
      <w:start w:val="1"/>
      <w:numFmt w:val="lowerLetter"/>
      <w:lvlText w:val="%5."/>
      <w:lvlJc w:val="left"/>
      <w:pPr>
        <w:ind w:left="3960" w:hanging="360"/>
      </w:pPr>
    </w:lvl>
    <w:lvl w:ilvl="5" w:tplc="081A001B">
      <w:start w:val="1"/>
      <w:numFmt w:val="lowerRoman"/>
      <w:lvlText w:val="%6."/>
      <w:lvlJc w:val="right"/>
      <w:pPr>
        <w:ind w:left="4680" w:hanging="180"/>
      </w:pPr>
    </w:lvl>
    <w:lvl w:ilvl="6" w:tplc="081A000F">
      <w:start w:val="1"/>
      <w:numFmt w:val="decimal"/>
      <w:lvlText w:val="%7."/>
      <w:lvlJc w:val="left"/>
      <w:pPr>
        <w:ind w:left="5400" w:hanging="360"/>
      </w:pPr>
    </w:lvl>
    <w:lvl w:ilvl="7" w:tplc="081A0019">
      <w:start w:val="1"/>
      <w:numFmt w:val="lowerLetter"/>
      <w:lvlText w:val="%8."/>
      <w:lvlJc w:val="left"/>
      <w:pPr>
        <w:ind w:left="6120" w:hanging="360"/>
      </w:pPr>
    </w:lvl>
    <w:lvl w:ilvl="8" w:tplc="081A001B">
      <w:start w:val="1"/>
      <w:numFmt w:val="lowerRoman"/>
      <w:lvlText w:val="%9."/>
      <w:lvlJc w:val="right"/>
      <w:pPr>
        <w:ind w:left="6840" w:hanging="180"/>
      </w:pPr>
    </w:lvl>
  </w:abstractNum>
  <w:abstractNum w:abstractNumId="2">
    <w:nsid w:val="55DD38CE"/>
    <w:multiLevelType w:val="hybridMultilevel"/>
    <w:tmpl w:val="DA72F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A0D1D17"/>
    <w:multiLevelType w:val="hybridMultilevel"/>
    <w:tmpl w:val="007850B4"/>
    <w:lvl w:ilvl="0" w:tplc="CBC8523A">
      <w:numFmt w:val="bullet"/>
      <w:lvlText w:val="-"/>
      <w:lvlJc w:val="left"/>
      <w:pPr>
        <w:ind w:left="1080" w:hanging="360"/>
      </w:pPr>
      <w:rPr>
        <w:rFonts w:ascii="Arial Narrow" w:eastAsia="Times New Roman" w:hAnsi="Arial Narrow" w:cs="Aria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0"/>
    <w:footnote w:id="1"/>
  </w:footnotePr>
  <w:endnotePr>
    <w:endnote w:id="0"/>
    <w:endnote w:id="1"/>
  </w:endnotePr>
  <w:compat/>
  <w:rsids>
    <w:rsidRoot w:val="00747385"/>
    <w:rsid w:val="000976E0"/>
    <w:rsid w:val="001C0638"/>
    <w:rsid w:val="002D21F7"/>
    <w:rsid w:val="00325B9C"/>
    <w:rsid w:val="00545DA1"/>
    <w:rsid w:val="00595A30"/>
    <w:rsid w:val="006B6544"/>
    <w:rsid w:val="00747385"/>
    <w:rsid w:val="009D7A1E"/>
    <w:rsid w:val="00CC51A5"/>
    <w:rsid w:val="00D479CD"/>
    <w:rsid w:val="00E13B0A"/>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color w:val="222222"/>
        <w:sz w:val="24"/>
        <w:szCs w:val="24"/>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7385"/>
    <w:pPr>
      <w:widowControl w:val="0"/>
      <w:autoSpaceDE w:val="0"/>
      <w:autoSpaceDN w:val="0"/>
      <w:spacing w:after="0" w:line="240" w:lineRule="auto"/>
    </w:pPr>
    <w:rPr>
      <w:rFonts w:ascii="Times New Roman" w:eastAsia="Times New Roman" w:hAnsi="Times New Roman" w:cs="Times New Roman"/>
      <w:color w:val="auto"/>
      <w:sz w:val="22"/>
      <w:szCs w:val="22"/>
      <w:lang w:val="en-US"/>
    </w:rPr>
  </w:style>
  <w:style w:type="paragraph" w:styleId="Heading1">
    <w:name w:val="heading 1"/>
    <w:basedOn w:val="Normal"/>
    <w:link w:val="Heading1Char"/>
    <w:qFormat/>
    <w:rsid w:val="00747385"/>
    <w:pPr>
      <w:ind w:left="299" w:right="32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7385"/>
    <w:rPr>
      <w:rFonts w:ascii="Times New Roman" w:eastAsia="Times New Roman" w:hAnsi="Times New Roman" w:cs="Times New Roman"/>
      <w:b/>
      <w:bCs/>
      <w:color w:val="auto"/>
      <w:lang w:val="en-US"/>
    </w:rPr>
  </w:style>
  <w:style w:type="paragraph" w:styleId="BodyText">
    <w:name w:val="Body Text"/>
    <w:basedOn w:val="Normal"/>
    <w:link w:val="BodyTextChar"/>
    <w:uiPriority w:val="99"/>
    <w:semiHidden/>
    <w:unhideWhenUsed/>
    <w:rsid w:val="00747385"/>
    <w:pPr>
      <w:widowControl/>
      <w:autoSpaceDE/>
      <w:autoSpaceDN/>
      <w:spacing w:after="120"/>
    </w:pPr>
    <w:rPr>
      <w:sz w:val="24"/>
      <w:szCs w:val="24"/>
      <w:lang w:val="sl-SI" w:eastAsia="sl-SI"/>
    </w:rPr>
  </w:style>
  <w:style w:type="character" w:customStyle="1" w:styleId="BodyTextChar">
    <w:name w:val="Body Text Char"/>
    <w:basedOn w:val="DefaultParagraphFont"/>
    <w:link w:val="BodyText"/>
    <w:uiPriority w:val="99"/>
    <w:semiHidden/>
    <w:rsid w:val="00747385"/>
    <w:rPr>
      <w:rFonts w:ascii="Times New Roman" w:eastAsia="Times New Roman" w:hAnsi="Times New Roman" w:cs="Times New Roman"/>
      <w:color w:val="auto"/>
      <w:lang w:val="sl-SI" w:eastAsia="sl-SI"/>
    </w:rPr>
  </w:style>
  <w:style w:type="paragraph" w:styleId="ListParagraph">
    <w:name w:val="List Paragraph"/>
    <w:basedOn w:val="Normal"/>
    <w:uiPriority w:val="34"/>
    <w:qFormat/>
    <w:rsid w:val="00747385"/>
    <w:pPr>
      <w:widowControl/>
      <w:autoSpaceDE/>
      <w:autoSpaceDN/>
      <w:spacing w:after="200" w:line="276" w:lineRule="auto"/>
      <w:ind w:left="720"/>
      <w:contextualSpacing/>
    </w:pPr>
    <w:rPr>
      <w:rFonts w:ascii="Calibri" w:eastAsia="Calibri" w:hAnsi="Calibri"/>
      <w:lang w:val="sr-Latn-CS"/>
    </w:rPr>
  </w:style>
  <w:style w:type="table" w:styleId="TableGrid">
    <w:name w:val="Table Grid"/>
    <w:basedOn w:val="TableNormal"/>
    <w:rsid w:val="00747385"/>
    <w:pPr>
      <w:spacing w:after="0" w:line="240" w:lineRule="auto"/>
    </w:pPr>
    <w:rPr>
      <w:rFonts w:ascii="Times New Roman" w:eastAsia="Times New Roman" w:hAnsi="Times New Roman" w:cs="Times New Roman"/>
      <w:color w:val="1A1A1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B6544"/>
    <w:pPr>
      <w:tabs>
        <w:tab w:val="center" w:pos="4535"/>
        <w:tab w:val="right" w:pos="9071"/>
      </w:tabs>
    </w:pPr>
  </w:style>
  <w:style w:type="character" w:customStyle="1" w:styleId="HeaderChar">
    <w:name w:val="Header Char"/>
    <w:basedOn w:val="DefaultParagraphFont"/>
    <w:link w:val="Header"/>
    <w:uiPriority w:val="99"/>
    <w:semiHidden/>
    <w:rsid w:val="006B6544"/>
    <w:rPr>
      <w:rFonts w:ascii="Times New Roman" w:eastAsia="Times New Roman" w:hAnsi="Times New Roman" w:cs="Times New Roman"/>
      <w:color w:val="auto"/>
      <w:sz w:val="22"/>
      <w:szCs w:val="22"/>
      <w:lang w:val="en-US"/>
    </w:rPr>
  </w:style>
  <w:style w:type="paragraph" w:styleId="Footer">
    <w:name w:val="footer"/>
    <w:basedOn w:val="Normal"/>
    <w:link w:val="FooterChar"/>
    <w:uiPriority w:val="99"/>
    <w:unhideWhenUsed/>
    <w:rsid w:val="006B6544"/>
    <w:pPr>
      <w:tabs>
        <w:tab w:val="center" w:pos="4535"/>
        <w:tab w:val="right" w:pos="9071"/>
      </w:tabs>
    </w:pPr>
  </w:style>
  <w:style w:type="character" w:customStyle="1" w:styleId="FooterChar">
    <w:name w:val="Footer Char"/>
    <w:basedOn w:val="DefaultParagraphFont"/>
    <w:link w:val="Footer"/>
    <w:uiPriority w:val="99"/>
    <w:rsid w:val="006B6544"/>
    <w:rPr>
      <w:rFonts w:ascii="Times New Roman" w:eastAsia="Times New Roman" w:hAnsi="Times New Roman" w:cs="Times New Roman"/>
      <w:color w:val="auto"/>
      <w:sz w:val="22"/>
      <w:szCs w:val="22"/>
      <w:lang w:val="en-US"/>
    </w:rPr>
  </w:style>
</w:styles>
</file>

<file path=word/webSettings.xml><?xml version="1.0" encoding="utf-8"?>
<w:webSettings xmlns:r="http://schemas.openxmlformats.org/officeDocument/2006/relationships" xmlns:w="http://schemas.openxmlformats.org/wordprocessingml/2006/main">
  <w:divs>
    <w:div w:id="18524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1098</Words>
  <Characters>6262</Characters>
  <Application>Microsoft Office Word</Application>
  <DocSecurity>0</DocSecurity>
  <Lines>52</Lines>
  <Paragraphs>14</Paragraphs>
  <ScaleCrop>false</ScaleCrop>
  <Company>Berts-pc</Company>
  <LinksUpToDate>false</LinksUpToDate>
  <CharactersWithSpaces>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2021-06-04T11:09:00Z</cp:lastPrinted>
  <dcterms:created xsi:type="dcterms:W3CDTF">2021-06-04T10:44:00Z</dcterms:created>
  <dcterms:modified xsi:type="dcterms:W3CDTF">2021-06-04T11:10:00Z</dcterms:modified>
</cp:coreProperties>
</file>